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3A43" w14:textId="3E0ED32F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Miejsk</w:t>
      </w:r>
      <w:r>
        <w:rPr>
          <w:rFonts w:ascii="Tahoma" w:eastAsia="Tahoma" w:hAnsi="Tahoma" w:cs="Tahoma"/>
          <w:kern w:val="1"/>
          <w:sz w:val="24"/>
          <w:lang w:eastAsia="hi-IN" w:bidi="hi-IN"/>
        </w:rPr>
        <w:t>i Ośrodek Pomo</w:t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>cy Społecznej</w:t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1F0760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E3636A">
        <w:rPr>
          <w:rFonts w:ascii="Tahoma" w:eastAsia="Tahoma" w:hAnsi="Tahoma" w:cs="Tahoma"/>
          <w:kern w:val="1"/>
          <w:sz w:val="24"/>
          <w:lang w:eastAsia="hi-IN" w:bidi="hi-IN"/>
        </w:rPr>
        <w:t xml:space="preserve">Bochnia, dn. </w:t>
      </w:r>
      <w:r w:rsidR="00F22C77">
        <w:rPr>
          <w:rFonts w:ascii="Tahoma" w:eastAsia="Tahoma" w:hAnsi="Tahoma" w:cs="Tahoma"/>
          <w:kern w:val="1"/>
          <w:sz w:val="24"/>
          <w:lang w:eastAsia="hi-IN" w:bidi="hi-IN"/>
        </w:rPr>
        <w:t>0</w:t>
      </w:r>
      <w:r w:rsidR="00EF6CF3">
        <w:rPr>
          <w:rFonts w:ascii="Tahoma" w:eastAsia="Tahoma" w:hAnsi="Tahoma" w:cs="Tahoma"/>
          <w:kern w:val="1"/>
          <w:sz w:val="24"/>
          <w:lang w:eastAsia="hi-IN" w:bidi="hi-IN"/>
        </w:rPr>
        <w:t>3</w:t>
      </w:r>
      <w:r w:rsidR="00A27798">
        <w:rPr>
          <w:rFonts w:ascii="Tahoma" w:eastAsia="Tahoma" w:hAnsi="Tahoma" w:cs="Tahoma"/>
          <w:kern w:val="1"/>
          <w:sz w:val="24"/>
          <w:lang w:eastAsia="hi-IN" w:bidi="hi-IN"/>
        </w:rPr>
        <w:t>.</w:t>
      </w:r>
      <w:r w:rsidR="00BA74E1">
        <w:rPr>
          <w:rFonts w:ascii="Tahoma" w:eastAsia="Tahoma" w:hAnsi="Tahoma" w:cs="Tahoma"/>
          <w:kern w:val="1"/>
          <w:sz w:val="24"/>
          <w:lang w:eastAsia="hi-IN" w:bidi="hi-IN"/>
        </w:rPr>
        <w:t>1</w:t>
      </w:r>
      <w:r w:rsidR="00522D58">
        <w:rPr>
          <w:rFonts w:ascii="Tahoma" w:eastAsia="Tahoma" w:hAnsi="Tahoma" w:cs="Tahoma"/>
          <w:kern w:val="1"/>
          <w:sz w:val="24"/>
          <w:lang w:eastAsia="hi-IN" w:bidi="hi-IN"/>
        </w:rPr>
        <w:t>2</w:t>
      </w:r>
      <w:r w:rsidR="00BA74E1">
        <w:rPr>
          <w:rFonts w:ascii="Tahoma" w:eastAsia="Tahoma" w:hAnsi="Tahoma" w:cs="Tahoma"/>
          <w:kern w:val="1"/>
          <w:sz w:val="24"/>
          <w:lang w:eastAsia="hi-IN" w:bidi="hi-IN"/>
        </w:rPr>
        <w:t>.20</w:t>
      </w:r>
      <w:r w:rsidR="00522D58">
        <w:rPr>
          <w:rFonts w:ascii="Tahoma" w:eastAsia="Tahoma" w:hAnsi="Tahoma" w:cs="Tahoma"/>
          <w:kern w:val="1"/>
          <w:sz w:val="24"/>
          <w:lang w:eastAsia="hi-IN" w:bidi="hi-IN"/>
        </w:rPr>
        <w:t>2</w:t>
      </w:r>
      <w:r w:rsidR="00F22C77">
        <w:rPr>
          <w:rFonts w:ascii="Tahoma" w:eastAsia="Tahoma" w:hAnsi="Tahoma" w:cs="Tahoma"/>
          <w:kern w:val="1"/>
          <w:sz w:val="24"/>
          <w:lang w:eastAsia="hi-IN" w:bidi="hi-IN"/>
        </w:rPr>
        <w:t>1</w:t>
      </w:r>
    </w:p>
    <w:p w14:paraId="5810C579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ul. Kolejowa 14 32-700 Bochnia</w:t>
      </w:r>
    </w:p>
    <w:p w14:paraId="1674A873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146EF010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NIP 868-160-04-41 Regon 850019151</w:t>
      </w:r>
    </w:p>
    <w:p w14:paraId="7EFC56B2" w14:textId="77777777" w:rsidR="00522D58" w:rsidRPr="00490A43" w:rsidRDefault="00522D58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</w:p>
    <w:p w14:paraId="6FD73EF7" w14:textId="6405F470" w:rsidR="001445E3" w:rsidRPr="006B3033" w:rsidRDefault="00844DF9" w:rsidP="006B303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2F97837E" w14:textId="77777777" w:rsidR="00342333" w:rsidRPr="006B3033" w:rsidRDefault="00342333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629C32B1" w14:textId="77777777" w:rsidR="00342333" w:rsidRPr="00602EAA" w:rsidRDefault="009E03FE" w:rsidP="00522D58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ZAPYTANIE O CENĘ</w:t>
      </w:r>
      <w:r w:rsidR="003D6C28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1D5199C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Dyrektor Miejskiego Ośrodka Pomocy Społecznej w Bo</w:t>
      </w:r>
      <w:r w:rsidR="009E03F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chni zaprasza do złożenia propozycji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na wykonanie </w:t>
      </w:r>
      <w:r w:rsidRPr="00E3636A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E3636A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</w:t>
      </w:r>
      <w:r w:rsidR="00E3636A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*</w:t>
      </w:r>
      <w:r w:rsidRPr="00A504EA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A504EA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 kwoty 30 000  euro, wyłączonej ze stosowania przepisów  ustawy z dnia  29 stycznia  2004 r. Prawo  zam</w:t>
      </w:r>
      <w:r w:rsid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ówień  pub</w:t>
      </w:r>
      <w:r w:rsidR="009E03F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licznych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zgodnie z art. 4 pkt 8 tej ustawy.  </w:t>
      </w:r>
    </w:p>
    <w:p w14:paraId="5E861DB8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A2F0A49" w14:textId="77777777" w:rsidR="0078707E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>1.</w:t>
      </w:r>
      <w:r w:rsidR="00763EC3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 </w:t>
      </w:r>
      <w:r w:rsidRPr="00763EC3">
        <w:rPr>
          <w:rFonts w:ascii="Tahoma" w:eastAsia="SimSun" w:hAnsi="Tahoma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 w14:paraId="59AA88AE" w14:textId="77777777" w:rsidR="005721A2" w:rsidRDefault="005721A2" w:rsidP="005721A2">
      <w:pPr>
        <w:pStyle w:val="Standard"/>
        <w:spacing w:line="23" w:lineRule="atLeast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>Świadczenie specjalistycznych usług opiekuńczych przez psychologa.</w:t>
      </w:r>
    </w:p>
    <w:p w14:paraId="7E4A6634" w14:textId="7AF839F6" w:rsidR="005721A2" w:rsidRPr="00CE084D" w:rsidRDefault="005721A2" w:rsidP="005721A2">
      <w:pPr>
        <w:pStyle w:val="Textbodyindent"/>
        <w:ind w:left="0"/>
        <w:jc w:val="both"/>
        <w:rPr>
          <w:lang w:val="pl-PL"/>
        </w:rPr>
      </w:pPr>
      <w:r>
        <w:rPr>
          <w:rFonts w:ascii="Tahoma" w:hAnsi="Tahoma" w:cs="Tahoma"/>
          <w:lang w:val="pl-PL"/>
        </w:rPr>
        <w:t>Specjalistyczne usługi</w:t>
      </w:r>
      <w:r w:rsidR="00BA74E1">
        <w:rPr>
          <w:rFonts w:ascii="Tahoma" w:hAnsi="Tahoma" w:cs="Tahoma"/>
          <w:lang w:val="pl-PL"/>
        </w:rPr>
        <w:t xml:space="preserve"> mają być świadczone na rzecz 1</w:t>
      </w:r>
      <w:r w:rsidR="00F22C77">
        <w:rPr>
          <w:rFonts w:ascii="Tahoma" w:hAnsi="Tahoma" w:cs="Tahoma"/>
          <w:lang w:val="pl-PL"/>
        </w:rPr>
        <w:t>4</w:t>
      </w:r>
      <w:r>
        <w:rPr>
          <w:rFonts w:ascii="Tahoma" w:hAnsi="Tahoma" w:cs="Tahoma"/>
          <w:lang w:val="pl-PL"/>
        </w:rPr>
        <w:t xml:space="preserve"> letniego chłopca </w:t>
      </w:r>
      <w:r w:rsidR="00E901DF">
        <w:rPr>
          <w:rFonts w:ascii="Tahoma" w:hAnsi="Tahoma" w:cs="Tahoma"/>
          <w:lang w:val="pl-PL"/>
        </w:rPr>
        <w:t xml:space="preserve">                                         </w:t>
      </w:r>
      <w:r>
        <w:rPr>
          <w:rFonts w:ascii="Tahoma" w:hAnsi="Tahoma" w:cs="Tahoma"/>
          <w:lang w:val="pl-PL"/>
        </w:rPr>
        <w:t xml:space="preserve">z całościowym zaburzeniem rozwoju psychicznego –  zespół Aspergera w ilości </w:t>
      </w:r>
      <w:r w:rsidR="00522D58">
        <w:rPr>
          <w:rFonts w:ascii="Tahoma" w:hAnsi="Tahoma" w:cs="Tahoma"/>
          <w:lang w:val="pl-PL"/>
        </w:rPr>
        <w:t>1</w:t>
      </w:r>
      <w:r>
        <w:rPr>
          <w:rFonts w:ascii="Tahoma" w:hAnsi="Tahoma" w:cs="Tahoma"/>
          <w:lang w:val="pl-PL"/>
        </w:rPr>
        <w:t xml:space="preserve"> godz.</w:t>
      </w:r>
      <w:r w:rsidR="00EA2C0A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tygodniowo. W/w usługi będą udzielane w miejscu zamieszkania dziecka i/lub innym miejscu za zgodą jego matki i uzgodnionym z MOPS. Zakres świadczonych usług specjalistycznych powinien obejmować: </w:t>
      </w:r>
      <w:r>
        <w:rPr>
          <w:rFonts w:ascii="Tahoma" w:hAnsi="Tahoma" w:cs="Tahoma"/>
          <w:b/>
          <w:bCs/>
          <w:lang w:val="pl-PL"/>
        </w:rPr>
        <w:t>uczenie i rozwijanie umiejętności niezbędnych do samodzielnego życia</w:t>
      </w:r>
      <w:r>
        <w:rPr>
          <w:rFonts w:ascii="Tahoma" w:hAnsi="Tahoma" w:cs="Tahoma"/>
          <w:lang w:val="pl-PL"/>
        </w:rPr>
        <w:t>, w tym zwłaszcza kształtowanie umiejętności, zaspakajania podstawowych potrzeb życiowych i umiejętności społecznego funkcjonowania, motywowanie do aktywności, leczenia i rehabilitacji, prowadzenie treningów umiejętności samoobsługi i umiejętności społecznych oraz wspieranie min. w formie asystowania w codziennych czynnościach życiowych. Indywidualny plan zajęć z w/w dzieckiem niepełnosprawnym powinien w szczególności uwzględniać:</w:t>
      </w:r>
      <w:r>
        <w:rPr>
          <w:rStyle w:val="Domylnaczcionkaakapitu1"/>
          <w:rFonts w:ascii="Tahoma" w:eastAsia="Calibri" w:hAnsi="Tahoma" w:cs="Tahoma"/>
          <w:lang w:val="pl-PL"/>
        </w:rPr>
        <w:t xml:space="preserve"> wydłużanie czasu pracy i koncentracji uwagi, </w:t>
      </w:r>
      <w:r w:rsidRPr="00CE084D">
        <w:rPr>
          <w:rStyle w:val="Domylnaczcionkaakapitu1"/>
          <w:rFonts w:ascii="Tahoma" w:eastAsia="Calibri" w:hAnsi="Tahoma" w:cs="Tahoma"/>
          <w:lang w:val="pl-PL"/>
        </w:rPr>
        <w:t>pilnowanie, aby chłopiec doprowadzał do końca rozpoczęte zadania i aktywno</w:t>
      </w:r>
      <w:r>
        <w:rPr>
          <w:rStyle w:val="Domylnaczcionkaakapitu1"/>
          <w:rFonts w:ascii="Tahoma" w:eastAsia="Calibri" w:hAnsi="Tahoma" w:cs="Tahoma"/>
          <w:lang w:val="pl-PL"/>
        </w:rPr>
        <w:t>ś</w:t>
      </w:r>
      <w:r w:rsidRPr="00CE084D">
        <w:rPr>
          <w:rStyle w:val="Domylnaczcionkaakapitu1"/>
          <w:rFonts w:ascii="Tahoma" w:eastAsia="Calibri" w:hAnsi="Tahoma" w:cs="Tahoma"/>
          <w:lang w:val="pl-PL"/>
        </w:rPr>
        <w:t>ci, konsekwentne przestrzeganie planu zajęć, nauka wyrażania emocji i radzenia sobie z nimi, ćwiczenie mowy narracyjnej, rozwijanie relacji społecznych, pomoc w przełamywaniu lęku przed nowymi sytuacjami, kontynuowanie budowania poczucia tożsamości – ćwiczenia kształtujące pojęcia „ja”, „moje</w:t>
      </w:r>
      <w:r w:rsidRPr="00CE084D">
        <w:rPr>
          <w:rStyle w:val="Domylnaczcionkaakapitu1"/>
          <w:rFonts w:ascii="Tahoma" w:hAnsi="Tahoma" w:cs="Tahoma"/>
          <w:lang w:val="pl-PL"/>
        </w:rPr>
        <w:t>”, itp., zachęcanie dziecka do pokonywania trudności, chwalenie nawet za</w:t>
      </w:r>
      <w:r>
        <w:rPr>
          <w:rStyle w:val="Domylnaczcionkaakapitu1"/>
          <w:rFonts w:ascii="Tahoma" w:hAnsi="Tahoma" w:cs="Tahoma"/>
          <w:lang w:val="pl-PL"/>
        </w:rPr>
        <w:t xml:space="preserve"> </w:t>
      </w:r>
      <w:r w:rsidRPr="00CE084D">
        <w:rPr>
          <w:rStyle w:val="Domylnaczcionkaakapitu1"/>
          <w:rFonts w:ascii="Tahoma" w:hAnsi="Tahoma" w:cs="Tahoma"/>
          <w:lang w:val="pl-PL"/>
        </w:rPr>
        <w:t>drobne osiągniecia.</w:t>
      </w:r>
    </w:p>
    <w:p w14:paraId="073FE7C8" w14:textId="77777777" w:rsidR="005721A2" w:rsidRPr="00CE084D" w:rsidRDefault="005721A2" w:rsidP="005721A2">
      <w:pPr>
        <w:pStyle w:val="Textbodyindent"/>
        <w:ind w:left="0"/>
        <w:jc w:val="both"/>
        <w:rPr>
          <w:lang w:val="pl-PL"/>
        </w:rPr>
      </w:pPr>
      <w:r>
        <w:rPr>
          <w:rFonts w:ascii="Tahoma" w:hAnsi="Tahoma" w:cs="Tahoma"/>
          <w:lang w:val="pl-PL"/>
        </w:rPr>
        <w:t>Współpraca ze specjalistami w zakresie wspierania psychologiczno-pedagogicznego i edukacyjno-pedagogicznego zmierzającego do wielostronnej aktywizacji osoby korzystającej ze specjalistycznych usług.</w:t>
      </w:r>
    </w:p>
    <w:p w14:paraId="39ABA61E" w14:textId="77777777" w:rsidR="005721A2" w:rsidRDefault="005721A2" w:rsidP="005721A2">
      <w:pPr>
        <w:pStyle w:val="Standard"/>
        <w:spacing w:line="23" w:lineRule="atLeast"/>
        <w:jc w:val="both"/>
        <w:rPr>
          <w:rFonts w:ascii="Tahoma" w:hAnsi="Tahoma"/>
          <w:lang w:val="pl-PL"/>
        </w:rPr>
      </w:pPr>
    </w:p>
    <w:p w14:paraId="0910AB29" w14:textId="77777777" w:rsidR="0078707E" w:rsidRPr="00A504EA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5721A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85311200-4</w:t>
      </w:r>
    </w:p>
    <w:p w14:paraId="5F830AB3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</w:p>
    <w:p w14:paraId="413E67D1" w14:textId="7F8ABE6B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3. Term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in realizacji zamówienia:  </w:t>
      </w:r>
      <w:r w:rsidR="003E1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od </w:t>
      </w:r>
      <w:r w:rsidR="00AB380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stycznia </w:t>
      </w:r>
      <w:r w:rsidR="00BA74E1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</w:t>
      </w:r>
      <w:r w:rsidR="00F22C7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3E1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</w:t>
      </w:r>
      <w:r w:rsidR="00AB380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3D488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lipca</w:t>
      </w:r>
      <w:r w:rsidR="00AB380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BA74E1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</w:t>
      </w:r>
      <w:r w:rsidR="00F22C7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C4C6D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Pr="00A504E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</w:p>
    <w:p w14:paraId="1221A142" w14:textId="58795EF2" w:rsidR="0078707E" w:rsidRDefault="00563AB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Zamawiający szacuję, że w całym okresie realizacji zamówienia łączna liczba usług wyniesie </w:t>
      </w:r>
      <w:r w:rsidR="00BA74E1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ok. </w:t>
      </w:r>
      <w:r w:rsidR="00F22C7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30</w:t>
      </w:r>
      <w:r w:rsidR="003F0B6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godzin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Liczba godzin może ulec zmianie i nie można jej określić dokładnie ze względu na specyfikę zamówienia, którą cechuje zmienność potrzeb</w:t>
      </w:r>
      <w:r w:rsidR="00522D58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br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 uwagi na zmieniający się stan zdrowia i sytuację życiową dziecka wymagającego pomocy.</w:t>
      </w:r>
    </w:p>
    <w:p w14:paraId="2F341CC5" w14:textId="77777777" w:rsidR="004D4664" w:rsidRDefault="00563AB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 w stosunku do ilości w/w godzin usług zastrzega</w:t>
      </w:r>
      <w:r w:rsidR="004D4664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, że w przypadku gdy </w:t>
      </w:r>
      <w:r w:rsidR="004D4664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ilość wykonanych godzin będzie mniejsza, Zamawiający zapłaci Wykonawcy za faktyczną liczbę wykonanych godzin.</w:t>
      </w:r>
    </w:p>
    <w:p w14:paraId="7D408974" w14:textId="77777777" w:rsidR="00563ABE" w:rsidRPr="00A504EA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 przypadku, gdy środki przeznaczone na realizację zamówienia zostaną wyczerpane wcześniej niż termin wykonania umowy, nastąpi przedterminowe jej wygaśnięcie.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</w:p>
    <w:p w14:paraId="2FE629D1" w14:textId="77777777" w:rsidR="004D4664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BDF086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najk</w:t>
      </w:r>
      <w:r w:rsidR="00C85EE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orzystniejsza cena</w:t>
      </w:r>
      <w:r w:rsidR="005721A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, odpowiednie kwalifikacje</w:t>
      </w:r>
    </w:p>
    <w:p w14:paraId="26510F5D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EC71703" w14:textId="77777777" w:rsidR="0079510B" w:rsidRPr="0079510B" w:rsidRDefault="0079510B" w:rsidP="0079510B">
      <w:pPr>
        <w:widowControl w:val="0"/>
        <w:suppressAutoHyphens/>
        <w:spacing w:after="0" w:line="23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 zamówienie mogą ubiegać się osoby spełniające wymagania wynikające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 xml:space="preserve"> z §3 ust. 1,2,4 Rozporządzenia Ministra Polityki Społecznej z dnia 22 września 2005r. w sprawie specjalistycznych usług opiekuńczych (Dz. U. 2005 Nr 189 poz. 1598 ze zm.) tj.:</w:t>
      </w:r>
    </w:p>
    <w:p w14:paraId="06CA98B9" w14:textId="77777777" w:rsidR="0079510B" w:rsidRPr="0079510B" w:rsidRDefault="0079510B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</w:pPr>
      <w:r w:rsidRPr="0079510B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a)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Specjalistyczne usługi są świadczone przez osoby posiadające kwalifikacje do wykonywania zawodu: (...) psychologa, (...) lub innego zawodu dającego wiedzę i umiejętności pozwalające świadczyć określone specjalistyczne usługi.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>b)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Osoby świadczące specjalistyczne usługi dla osób z zaburzeniami psychicznymi muszą posiadać co najmniej półroczny staż w jednej z następujących jednostek: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szpitalu psychiatrycznym;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>-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jednostce organizacyjnej pomocy społecznej dla osób z zaburzeniami psychicznymi;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placówce terapii lub placówce oświatowej, do której uczęszczają dzieci z zaburzeniami rozwoju lub upośledzeniem umysłowym;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ośrodku terapeutyczno-edukacyjno-wychowawczym;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zakładzie rehabilitacji;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-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innej jednostce  świadczącej specjalistyczne usługi opiekuńcze dla osób z zaburzeniami psychicznymi.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  <w:t xml:space="preserve">c) 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Osoby świadczące usługi, o których mowa w § 2 pkt 1 lit. a, w/w  Rozporządzenia muszą posiadać przeszkolenie i doświadczenie w zakresie: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1) umiejętności kształtowania motywacji do akceptowanych przez otoczenie zachowań;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2) kształtowania nawyków celowej aktywności;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br/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3) prowadzenia treningu zachowań społecznych.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 xml:space="preserve"> </w:t>
      </w:r>
    </w:p>
    <w:p w14:paraId="2551A163" w14:textId="77777777" w:rsidR="0079510B" w:rsidRDefault="0079510B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>d)</w:t>
      </w: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Przed podpisaniem umowy konieczne będzie przedłożenie dokumentów potwierdzających spełnienie wymagań, o których mowa w lit.a,b,c.</w:t>
      </w:r>
    </w:p>
    <w:p w14:paraId="47A924F0" w14:textId="77777777" w:rsidR="001B45FA" w:rsidRDefault="001B45FA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3EFADA16" w14:textId="77777777" w:rsidR="001B45FA" w:rsidRPr="001B45FA" w:rsidRDefault="001B45FA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Zamówienie ma charakter szczególny, ponieważ dotyczy wykonywania usług opiekuńczych na rzecz dziecka dotkniętego chorobą i niepełnosprawnością uniemożliwiającą samodzielne funkcjonowanie. W związku z powyższym niezwykle istotne jest fachowość i doświadczenie dotychczas zdobyte w realizacji podobnych zadań.</w:t>
      </w:r>
    </w:p>
    <w:p w14:paraId="388D6219" w14:textId="77777777" w:rsidR="0079510B" w:rsidRDefault="0079510B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2F92656" w14:textId="77777777" w:rsidR="0078707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5.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mus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  być złożona 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przez osobę upoważnioną do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reprezentowania firmy na zewnątrz.</w:t>
      </w:r>
    </w:p>
    <w:p w14:paraId="4B406F22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1F4468B" w14:textId="77777777" w:rsidR="00EA2C0A" w:rsidRDefault="00EA2C0A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342F826" w14:textId="77777777" w:rsidR="0078707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6.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powinna zawierać :</w:t>
      </w:r>
    </w:p>
    <w:p w14:paraId="0B367F62" w14:textId="77777777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44C19836" w14:textId="77777777" w:rsidR="007870A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 w14:paraId="51F91FA4" w14:textId="77777777" w:rsidR="009E03FE" w:rsidRPr="00A504EA" w:rsidRDefault="007870A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cenę brutto jednej godziny świadczenia specjalistycznych usług  opiekuńczych;</w:t>
      </w:r>
    </w:p>
    <w:p w14:paraId="5D3FB01E" w14:textId="77777777" w:rsidR="009E03F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- powinna być sporządzona na formularzu załączonym do zapytania o cenę.</w:t>
      </w:r>
    </w:p>
    <w:p w14:paraId="6F544B0F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FD06853" w14:textId="77777777" w:rsidR="0078707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7. Propozycję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AB380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cenową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należy przesłać:</w:t>
      </w:r>
    </w:p>
    <w:p w14:paraId="493F04F4" w14:textId="4EEDA23D" w:rsidR="0078707E" w:rsidRPr="009E03FE" w:rsidRDefault="007265D0" w:rsidP="009E03FE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</w:t>
      </w:r>
      <w:r w:rsidR="0078707E" w:rsidRP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ocztą</w:t>
      </w:r>
      <w:r w:rsidR="009E03F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*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/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="009E03F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*: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Miejski Ośrodek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Pomocy Społecznej w Bochni, ul. Kolejowa 14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 </w:t>
      </w:r>
      <w:r w:rsidR="009E03F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="0078707E" w:rsidRP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na adres:</w:t>
      </w:r>
      <w:r w:rsidR="00522D58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522D58" w:rsidRPr="00522D58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mops@mopsbochnia.pl</w:t>
      </w:r>
      <w:r w:rsidR="00522D58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475DDD" w:rsidRPr="00475DDD">
        <w:rPr>
          <w:rStyle w:val="Hipercze"/>
          <w:rFonts w:ascii="Tahoma" w:eastAsia="SimSun" w:hAnsi="Tahoma" w:cs="Tahoma"/>
          <w:strike/>
          <w:color w:val="000000" w:themeColor="text1"/>
          <w:kern w:val="1"/>
          <w:sz w:val="24"/>
          <w:szCs w:val="24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="0078707E" w:rsidRPr="00A504EA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</w:t>
      </w:r>
      <w:r w:rsidR="0078707E" w:rsidRPr="00A504EA">
        <w:rPr>
          <w:rFonts w:ascii="Tahoma" w:eastAsia="Tahoma" w:hAnsi="Tahoma" w:cs="Tahoma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="00F22C7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10</w:t>
      </w:r>
      <w:r w:rsidR="00BA74E1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="00522D58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12</w:t>
      </w:r>
      <w:r w:rsidR="00BA74E1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.20</w:t>
      </w:r>
      <w:r w:rsidR="00522D58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F22C7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</w:t>
      </w:r>
      <w:r w:rsidR="0078707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  <w:r w:rsidR="00475DDD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</w:p>
    <w:p w14:paraId="11ADE573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7483A5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8. 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Osobą upoważnioną do kontaktu ze strony MOPS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Bochni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jest:</w:t>
      </w:r>
    </w:p>
    <w:p w14:paraId="08F28249" w14:textId="1356C1DA" w:rsidR="0078707E" w:rsidRPr="00A504EA" w:rsidRDefault="00522D58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Katarzyna </w:t>
      </w:r>
      <w:r w:rsidR="00F22C7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Witek</w:t>
      </w:r>
      <w:r w:rsidR="00E901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tel. 14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E901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615-39-10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</w:t>
      </w:r>
    </w:p>
    <w:p w14:paraId="5A7CCEDC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118AB70" w14:textId="77777777" w:rsidR="0078707E" w:rsidRPr="00A504EA" w:rsidRDefault="00475DDD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9. Po złożeniu propozycji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cena nie może ulec zmianie.</w:t>
      </w:r>
    </w:p>
    <w:p w14:paraId="2A758F2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B02809F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10. Przedmiotowe zapytanie nie stanowi oferty w rozumieniu art. 66 K.C., ani nie jest ogłoszeniem o zamówieniu w rozumieniu ustawy z 29 stycznia 2004r. – Prawo Z</w:t>
      </w:r>
      <w:r w:rsid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amówień Pu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blicznych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Ma ono na celu rozeznanie cenowe rynku firm oraz uzyskanie wiedzy na temat kosztów związanych z planowanym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zamówieniem.</w:t>
      </w:r>
    </w:p>
    <w:p w14:paraId="2A0D3FD9" w14:textId="77777777" w:rsidR="00005B5F" w:rsidRDefault="00005B5F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9572F3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Odrzuceniu podlega propozycja </w:t>
      </w:r>
      <w:r w:rsidR="00763856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nie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spełniająca wymagań o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kreślonych w zapytaniu o cenę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00BC14F9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A7D57D1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12. Zamówienie zostanie udz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ielone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ykonawcy, którego propozycja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odpowiada wymaganiom prze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dstawionym w zapytaniu o cenę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i będzie najkorzystniejsza w ocenie dokonanej na podstawie kryteriów określonych w pkt 4. </w:t>
      </w:r>
    </w:p>
    <w:p w14:paraId="459ED215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8EE36CF" w14:textId="77777777" w:rsidR="00763EC3" w:rsidRDefault="00763EC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5B99277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13. Informacje o wyniku postępowania będą udzielane na wniosek podmi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otów, które złożyły swoją propozycję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1B34D565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4EB4853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14. W uzasadnionych przypadkach dopuszcza się unieważnienie postępowania.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614280A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F4F5599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* zaznaczyć odpowiednio</w:t>
      </w:r>
    </w:p>
    <w:p w14:paraId="3193A5E0" w14:textId="77777777" w:rsidR="00522D58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084F4D4F" w14:textId="77777777" w:rsidR="0078707E" w:rsidRPr="00026C42" w:rsidRDefault="0078707E" w:rsidP="00522D58">
      <w:pPr>
        <w:widowControl w:val="0"/>
        <w:suppressAutoHyphens/>
        <w:autoSpaceDE w:val="0"/>
        <w:spacing w:after="0" w:line="259" w:lineRule="atLeast"/>
        <w:ind w:left="4956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DYREKTOR</w:t>
      </w:r>
    </w:p>
    <w:p w14:paraId="65557563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>Miejskiego Ośrodka Pomocy</w:t>
      </w:r>
    </w:p>
    <w:p w14:paraId="1A853ED1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04C7A854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</w:t>
      </w:r>
    </w:p>
    <w:p w14:paraId="7A914E2B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</w:t>
      </w:r>
      <w:r w:rsidRPr="00026C4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mgr Norbert Paprota</w:t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 xml:space="preserve"> </w:t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3370B58B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05F15AF5" w14:textId="7C5C10CF" w:rsidR="0078707E" w:rsidRPr="00A504EA" w:rsidRDefault="001F0760" w:rsidP="0078707E">
      <w:pPr>
        <w:widowControl w:val="0"/>
        <w:suppressAutoHyphens/>
        <w:autoSpaceDE w:val="0"/>
        <w:spacing w:after="0"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 </w:t>
      </w:r>
      <w:r w:rsidR="00F22C77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</w:t>
      </w:r>
      <w:r w:rsidR="00EF6CF3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3</w:t>
      </w:r>
      <w:r w:rsidR="00BA74E1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.1</w:t>
      </w:r>
      <w:r w:rsidR="00522D58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BA74E1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</w:t>
      </w:r>
      <w:r w:rsidR="00522D58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F22C77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</w:t>
      </w:r>
      <w:r w:rsidR="00522D58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</w:t>
      </w:r>
      <w:r w:rsidR="0078707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r.</w:t>
      </w:r>
      <w:r w:rsidR="0078707E"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173B2B18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  <w:t>……………………………………………………….</w:t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53F0F323" w14:textId="77777777" w:rsidR="0078707E" w:rsidRPr="00522D58" w:rsidRDefault="0078707E" w:rsidP="00522D58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(Data i podpis Dyrektora MOPS)</w:t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</w:p>
    <w:p w14:paraId="5DAC6120" w14:textId="77777777" w:rsidR="0078707E" w:rsidRPr="00D43C0D" w:rsidRDefault="0078707E" w:rsidP="0078707E">
      <w:pPr>
        <w:rPr>
          <w:lang w:val="de-DE"/>
        </w:rPr>
      </w:pPr>
    </w:p>
    <w:p w14:paraId="3916F98B" w14:textId="77777777" w:rsidR="0005301D" w:rsidRPr="0078707E" w:rsidRDefault="0005301D">
      <w:pPr>
        <w:rPr>
          <w:lang w:val="de-DE"/>
        </w:rPr>
      </w:pPr>
    </w:p>
    <w:sectPr w:rsidR="0005301D" w:rsidRPr="0078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7E"/>
    <w:rsid w:val="00005B5F"/>
    <w:rsid w:val="0005301D"/>
    <w:rsid w:val="000D5F8C"/>
    <w:rsid w:val="000E1110"/>
    <w:rsid w:val="00106FD1"/>
    <w:rsid w:val="001445E3"/>
    <w:rsid w:val="00165A38"/>
    <w:rsid w:val="001B45FA"/>
    <w:rsid w:val="001D33DB"/>
    <w:rsid w:val="001F0760"/>
    <w:rsid w:val="00200C66"/>
    <w:rsid w:val="002849D4"/>
    <w:rsid w:val="002F638F"/>
    <w:rsid w:val="00342333"/>
    <w:rsid w:val="003B2016"/>
    <w:rsid w:val="003D4882"/>
    <w:rsid w:val="003D6C28"/>
    <w:rsid w:val="003E1255"/>
    <w:rsid w:val="003F0B62"/>
    <w:rsid w:val="00475DDD"/>
    <w:rsid w:val="00490A43"/>
    <w:rsid w:val="0049238D"/>
    <w:rsid w:val="004D4664"/>
    <w:rsid w:val="00522D58"/>
    <w:rsid w:val="00555500"/>
    <w:rsid w:val="00563ABE"/>
    <w:rsid w:val="005721A2"/>
    <w:rsid w:val="005B1AA8"/>
    <w:rsid w:val="00602EAA"/>
    <w:rsid w:val="00645F52"/>
    <w:rsid w:val="006B3033"/>
    <w:rsid w:val="006C5423"/>
    <w:rsid w:val="00706E70"/>
    <w:rsid w:val="007257A6"/>
    <w:rsid w:val="007265D0"/>
    <w:rsid w:val="00740693"/>
    <w:rsid w:val="00763856"/>
    <w:rsid w:val="00763EC3"/>
    <w:rsid w:val="0078707E"/>
    <w:rsid w:val="007870A9"/>
    <w:rsid w:val="0079510B"/>
    <w:rsid w:val="007C4C6D"/>
    <w:rsid w:val="00815DB5"/>
    <w:rsid w:val="008358B6"/>
    <w:rsid w:val="00844DF9"/>
    <w:rsid w:val="0096442F"/>
    <w:rsid w:val="009D6C31"/>
    <w:rsid w:val="009E03FE"/>
    <w:rsid w:val="009E1118"/>
    <w:rsid w:val="00A27798"/>
    <w:rsid w:val="00A53C55"/>
    <w:rsid w:val="00AB380A"/>
    <w:rsid w:val="00BA74E1"/>
    <w:rsid w:val="00C465C4"/>
    <w:rsid w:val="00C82250"/>
    <w:rsid w:val="00C85EE6"/>
    <w:rsid w:val="00CE24B1"/>
    <w:rsid w:val="00DE44E0"/>
    <w:rsid w:val="00E3636A"/>
    <w:rsid w:val="00E901DF"/>
    <w:rsid w:val="00EA2C0A"/>
    <w:rsid w:val="00ED77D6"/>
    <w:rsid w:val="00EF6CF3"/>
    <w:rsid w:val="00F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9DA3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82E0-78E0-41B4-8F68-ED10A4EB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pracownicy</cp:lastModifiedBy>
  <cp:revision>4</cp:revision>
  <cp:lastPrinted>2018-11-30T08:25:00Z</cp:lastPrinted>
  <dcterms:created xsi:type="dcterms:W3CDTF">2021-12-02T11:29:00Z</dcterms:created>
  <dcterms:modified xsi:type="dcterms:W3CDTF">2021-12-03T07:42:00Z</dcterms:modified>
</cp:coreProperties>
</file>