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BE61" w14:textId="2E14E6F6" w:rsidR="00821049" w:rsidRDefault="004F45EC" w:rsidP="004C123D">
      <w:pPr>
        <w:spacing w:after="0" w:line="259" w:lineRule="auto"/>
        <w:ind w:left="0" w:right="6" w:firstLine="0"/>
        <w:jc w:val="center"/>
        <w:rPr>
          <w:sz w:val="28"/>
        </w:rPr>
      </w:pPr>
      <w:r>
        <w:rPr>
          <w:b/>
          <w:sz w:val="28"/>
        </w:rPr>
        <w:t xml:space="preserve">Umowa </w:t>
      </w:r>
      <w:r w:rsidR="00821049">
        <w:rPr>
          <w:b/>
          <w:sz w:val="28"/>
        </w:rPr>
        <w:t xml:space="preserve">nr </w:t>
      </w:r>
    </w:p>
    <w:p w14:paraId="4272A162" w14:textId="39EB1740" w:rsidR="00B83D3B" w:rsidRDefault="004F45EC">
      <w:pPr>
        <w:spacing w:after="295" w:line="259" w:lineRule="auto"/>
        <w:ind w:left="0" w:right="6" w:firstLine="0"/>
        <w:jc w:val="center"/>
      </w:pPr>
      <w:r>
        <w:rPr>
          <w:b/>
          <w:sz w:val="28"/>
        </w:rPr>
        <w:t>o świadczenie usług informatycznych</w:t>
      </w:r>
      <w:r>
        <w:rPr>
          <w:rFonts w:ascii="Calibri" w:eastAsia="Calibri" w:hAnsi="Calibri" w:cs="Calibri"/>
          <w:sz w:val="22"/>
        </w:rPr>
        <w:t xml:space="preserve"> </w:t>
      </w:r>
    </w:p>
    <w:p w14:paraId="42A60B3C" w14:textId="2CDDA4D9" w:rsidR="00B83D3B" w:rsidRDefault="004F45EC">
      <w:pPr>
        <w:spacing w:after="0"/>
        <w:ind w:left="-5"/>
      </w:pPr>
      <w:r>
        <w:t>zawarta w dniu w Bochni pomiędzy:</w:t>
      </w:r>
      <w:r>
        <w:rPr>
          <w:rFonts w:ascii="Arial" w:eastAsia="Arial" w:hAnsi="Arial" w:cs="Arial"/>
        </w:rPr>
        <w:t xml:space="preserve"> </w:t>
      </w:r>
    </w:p>
    <w:p w14:paraId="7709E671" w14:textId="77777777" w:rsidR="00B83D3B" w:rsidRDefault="004F45EC">
      <w:pPr>
        <w:spacing w:after="4"/>
        <w:ind w:left="-5"/>
      </w:pPr>
      <w:r>
        <w:rPr>
          <w:b/>
        </w:rPr>
        <w:t xml:space="preserve">Gminą Miasta Bochnia </w:t>
      </w:r>
      <w:r>
        <w:t>ul. Kazimierza Wielkiego 2, 32-700 Bochnia NIP 868-10-01-825 reprezentowaną</w:t>
      </w:r>
      <w:r>
        <w:rPr>
          <w:b/>
        </w:rPr>
        <w:t xml:space="preserve"> </w:t>
      </w:r>
      <w:r>
        <w:t>przez</w:t>
      </w:r>
      <w:r>
        <w:rPr>
          <w:b/>
        </w:rPr>
        <w:t xml:space="preserve"> Miejski Ośrodek Pomocy Społecznej w Bochni, </w:t>
      </w:r>
      <w:r>
        <w:t>32-700 Bochnia ul. Kolejowa 14, w imieniu którego działa Dyrektor Norbert Paprota zwany dalej</w:t>
      </w:r>
      <w:r>
        <w:rPr>
          <w:b/>
        </w:rPr>
        <w:t xml:space="preserve"> </w:t>
      </w:r>
    </w:p>
    <w:p w14:paraId="51DA8199" w14:textId="77777777" w:rsidR="00B83D3B" w:rsidRDefault="004F45EC">
      <w:pPr>
        <w:spacing w:after="0" w:line="259" w:lineRule="auto"/>
        <w:ind w:left="0" w:firstLine="0"/>
        <w:jc w:val="left"/>
      </w:pPr>
      <w:r>
        <w:rPr>
          <w:b/>
        </w:rPr>
        <w:t xml:space="preserve">Zamawiającym, </w:t>
      </w:r>
      <w:r>
        <w:rPr>
          <w:rFonts w:ascii="Arial" w:eastAsia="Arial" w:hAnsi="Arial" w:cs="Arial"/>
        </w:rPr>
        <w:t xml:space="preserve"> </w:t>
      </w:r>
    </w:p>
    <w:p w14:paraId="46AAB0DC" w14:textId="4E09E688" w:rsidR="00B83D3B" w:rsidRDefault="004F45EC">
      <w:pPr>
        <w:spacing w:after="3" w:line="266" w:lineRule="auto"/>
        <w:ind w:left="-5"/>
      </w:pPr>
      <w:r>
        <w:t xml:space="preserve">a </w:t>
      </w:r>
    </w:p>
    <w:p w14:paraId="3D2681B8" w14:textId="77777777" w:rsidR="00E822B1" w:rsidRDefault="004F45EC" w:rsidP="00143EDD">
      <w:pPr>
        <w:spacing w:after="0"/>
        <w:ind w:left="-5"/>
        <w:rPr>
          <w:b/>
        </w:rPr>
      </w:pPr>
      <w:r>
        <w:t>zwanym w treści</w:t>
      </w:r>
      <w:r>
        <w:rPr>
          <w:b/>
        </w:rPr>
        <w:t xml:space="preserve"> Wykonawcą </w:t>
      </w:r>
    </w:p>
    <w:p w14:paraId="17700B86" w14:textId="1989C97B" w:rsidR="00B83D3B" w:rsidRDefault="00E822B1" w:rsidP="00E822B1">
      <w:pPr>
        <w:spacing w:after="9" w:line="259" w:lineRule="auto"/>
        <w:ind w:left="0" w:firstLine="0"/>
      </w:pPr>
      <w:r w:rsidRPr="00E822B1">
        <w:t>do wyboru, którego nie zastosowano przepisów ustawy z dnia 11 września 2019 r. Prawo zamówień publicznych na podstawie art. 2 ust.1 pkt. 1 tej ustawy, o następującej treści: „Przepisy ustawy stosuje się do udzielania zamówień klasycznych oraz organizowania konkursów, których wartość jest równa lub przekracza kwotę 130 000 złotych, przez zamawiających publicznych”.</w:t>
      </w:r>
      <w:r w:rsidR="004F45EC">
        <w:rPr>
          <w:rFonts w:ascii="Calibri" w:eastAsia="Calibri" w:hAnsi="Calibri" w:cs="Calibri"/>
          <w:sz w:val="22"/>
        </w:rPr>
        <w:t xml:space="preserve"> </w:t>
      </w:r>
    </w:p>
    <w:p w14:paraId="4076D35E" w14:textId="77777777" w:rsidR="00B83D3B" w:rsidRDefault="004F45EC">
      <w:pPr>
        <w:spacing w:after="0" w:line="259" w:lineRule="auto"/>
        <w:ind w:left="0" w:firstLine="0"/>
        <w:jc w:val="left"/>
      </w:pPr>
      <w:r>
        <w:rPr>
          <w:b/>
        </w:rPr>
        <w:t xml:space="preserve"> </w:t>
      </w:r>
    </w:p>
    <w:p w14:paraId="2997A620" w14:textId="77777777" w:rsidR="00B83D3B" w:rsidRDefault="004F45EC">
      <w:pPr>
        <w:pStyle w:val="Nagwek2"/>
        <w:ind w:right="5"/>
      </w:pPr>
      <w:r>
        <w:t xml:space="preserve">§ 1 </w:t>
      </w:r>
    </w:p>
    <w:p w14:paraId="39CCDF75" w14:textId="77777777" w:rsidR="00B83D3B" w:rsidRDefault="004F45EC">
      <w:pPr>
        <w:spacing w:after="0"/>
        <w:ind w:left="-5"/>
      </w:pPr>
      <w:r>
        <w:t xml:space="preserve">Przedmiotem umowy jest opieka serwisowa nad oprogramowaniem i sprzętem komputerowym Miejskiego Ośrodka Pomocy Społecznej w Bochni oraz pełnienie roli Administratora Systemów Informatycznych w Miejskim Ośrodku Pomocy Społecznej </w:t>
      </w:r>
      <w:r w:rsidR="00364539">
        <w:t xml:space="preserve">                      </w:t>
      </w:r>
      <w:r>
        <w:t xml:space="preserve">w Bochni. </w:t>
      </w:r>
    </w:p>
    <w:p w14:paraId="03A57070" w14:textId="77777777" w:rsidR="00B83D3B" w:rsidRDefault="004F45EC">
      <w:pPr>
        <w:spacing w:after="0" w:line="259" w:lineRule="auto"/>
        <w:ind w:left="0" w:firstLine="0"/>
        <w:jc w:val="left"/>
      </w:pPr>
      <w:r>
        <w:rPr>
          <w:rFonts w:ascii="Times New Roman" w:eastAsia="Times New Roman" w:hAnsi="Times New Roman" w:cs="Times New Roman"/>
        </w:rPr>
        <w:t xml:space="preserve"> </w:t>
      </w:r>
    </w:p>
    <w:p w14:paraId="7CD71F7F" w14:textId="77777777" w:rsidR="00B83D3B" w:rsidRDefault="004F45EC">
      <w:pPr>
        <w:pStyle w:val="Nagwek2"/>
        <w:spacing w:after="10" w:line="249" w:lineRule="auto"/>
        <w:ind w:left="3240" w:right="3290"/>
      </w:pPr>
      <w:r>
        <w:t>§</w:t>
      </w:r>
      <w:r>
        <w:rPr>
          <w:b w:val="0"/>
        </w:rPr>
        <w:t xml:space="preserve"> </w:t>
      </w:r>
      <w:r>
        <w:t xml:space="preserve"> 2 </w:t>
      </w:r>
    </w:p>
    <w:p w14:paraId="63E04EC9" w14:textId="77777777" w:rsidR="00B83D3B" w:rsidRDefault="004F45EC">
      <w:pPr>
        <w:spacing w:after="0"/>
        <w:ind w:left="-5"/>
      </w:pPr>
      <w:r>
        <w:t>Zamawiający zamawia a Wykonawca zobowiązuje się do objęcia opieką serwisową nad sprzętem komputerowym i oprogramowaniem oraz pełnienie roli Administratora Systemów Informatycznych w Miejskim Ośrodku Pomocy Społecznej w Bochni.</w:t>
      </w:r>
      <w:r>
        <w:rPr>
          <w:rFonts w:ascii="Times New Roman" w:eastAsia="Times New Roman" w:hAnsi="Times New Roman" w:cs="Times New Roman"/>
        </w:rPr>
        <w:t xml:space="preserve"> </w:t>
      </w:r>
    </w:p>
    <w:p w14:paraId="2F3B5468" w14:textId="77777777" w:rsidR="00B83D3B" w:rsidRDefault="004F45EC">
      <w:pPr>
        <w:spacing w:after="0" w:line="259" w:lineRule="auto"/>
        <w:ind w:left="0" w:firstLine="0"/>
        <w:jc w:val="left"/>
      </w:pPr>
      <w:r>
        <w:rPr>
          <w:rFonts w:ascii="Times New Roman" w:eastAsia="Times New Roman" w:hAnsi="Times New Roman" w:cs="Times New Roman"/>
        </w:rPr>
        <w:t xml:space="preserve"> </w:t>
      </w:r>
    </w:p>
    <w:p w14:paraId="1221D607" w14:textId="77777777" w:rsidR="00B83D3B" w:rsidRDefault="004F45EC">
      <w:pPr>
        <w:pStyle w:val="Nagwek2"/>
        <w:ind w:right="5"/>
      </w:pPr>
      <w:r>
        <w:t xml:space="preserve">§ 3 </w:t>
      </w:r>
    </w:p>
    <w:p w14:paraId="371C7F85" w14:textId="77777777" w:rsidR="00B83D3B" w:rsidRDefault="004F45EC">
      <w:pPr>
        <w:numPr>
          <w:ilvl w:val="0"/>
          <w:numId w:val="1"/>
        </w:numPr>
        <w:spacing w:after="5"/>
        <w:ind w:hanging="360"/>
      </w:pPr>
      <w:r>
        <w:t xml:space="preserve">Zadaniem Administratora Systemów Informatycznych jest zapewnienie bezpieczeństwa danych osobowych, przetwarzanych we wszystkich systemach informatycznych używanych przez Miejski Ośrodek Pomocy Społecznej w Bochni.  </w:t>
      </w:r>
    </w:p>
    <w:p w14:paraId="5B54D4E6" w14:textId="5B3A465E" w:rsidR="00B83D3B" w:rsidRDefault="004F45EC">
      <w:pPr>
        <w:numPr>
          <w:ilvl w:val="0"/>
          <w:numId w:val="1"/>
        </w:numPr>
        <w:spacing w:after="321"/>
        <w:ind w:hanging="360"/>
      </w:pPr>
      <w:r>
        <w:t xml:space="preserve">Administrator Systemów Informatycznych odpowiada za funkcjonowanie infrastruktury informatycznej, na którą składa się cały sprzęt informatyczny oraz systemy i aplikacje informatyczne, za ich przeglądy, konserwację oraz za stosowanie technicznych </w:t>
      </w:r>
      <w:r w:rsidR="00364539">
        <w:t xml:space="preserve">                            </w:t>
      </w:r>
      <w:r>
        <w:t xml:space="preserve">i organizacyjnych środków bezpieczeństwa w systemach informatycznych Miejskiego Ośrodka Pomocy Społecznej w Bochni, w którym użytkowane są </w:t>
      </w:r>
      <w:r w:rsidR="00E32CF8">
        <w:t xml:space="preserve">w szczególności </w:t>
      </w:r>
      <w:r>
        <w:t xml:space="preserve">następujące programy komputerowe: </w:t>
      </w:r>
    </w:p>
    <w:p w14:paraId="6078759C" w14:textId="77777777" w:rsidR="00B83D3B" w:rsidRDefault="004F45EC">
      <w:pPr>
        <w:numPr>
          <w:ilvl w:val="0"/>
          <w:numId w:val="2"/>
        </w:numPr>
        <w:ind w:hanging="434"/>
      </w:pPr>
      <w:r>
        <w:t xml:space="preserve">AMAZIS – Świadczenia Rodzinne  </w:t>
      </w:r>
    </w:p>
    <w:p w14:paraId="0844DDC2" w14:textId="77777777" w:rsidR="00B83D3B" w:rsidRDefault="004F45EC">
      <w:pPr>
        <w:numPr>
          <w:ilvl w:val="0"/>
          <w:numId w:val="2"/>
        </w:numPr>
        <w:spacing w:after="45" w:line="266" w:lineRule="auto"/>
        <w:ind w:hanging="434"/>
      </w:pPr>
      <w:r>
        <w:t xml:space="preserve">NEMEZIS – Fundusz Alimentacyjny </w:t>
      </w:r>
    </w:p>
    <w:p w14:paraId="54FC0729" w14:textId="77777777" w:rsidR="00B83D3B" w:rsidRDefault="004F45EC">
      <w:pPr>
        <w:numPr>
          <w:ilvl w:val="0"/>
          <w:numId w:val="2"/>
        </w:numPr>
        <w:ind w:hanging="434"/>
      </w:pPr>
      <w:r>
        <w:t xml:space="preserve">IZYDA – Świadczenie Wychowawcze </w:t>
      </w:r>
    </w:p>
    <w:p w14:paraId="63AB85C3" w14:textId="77777777" w:rsidR="00B83D3B" w:rsidRDefault="004F45EC">
      <w:pPr>
        <w:numPr>
          <w:ilvl w:val="0"/>
          <w:numId w:val="2"/>
        </w:numPr>
        <w:ind w:hanging="434"/>
      </w:pPr>
      <w:r>
        <w:t xml:space="preserve">HELIOS – Pomoc Społeczna </w:t>
      </w:r>
    </w:p>
    <w:p w14:paraId="7AE9675B" w14:textId="77777777" w:rsidR="00C1012D" w:rsidRDefault="004F45EC" w:rsidP="00C1012D">
      <w:pPr>
        <w:numPr>
          <w:ilvl w:val="0"/>
          <w:numId w:val="2"/>
        </w:numPr>
        <w:ind w:hanging="434"/>
      </w:pPr>
      <w:r>
        <w:lastRenderedPageBreak/>
        <w:t>KALIPSO -</w:t>
      </w:r>
      <w:r w:rsidR="00C1012D">
        <w:t xml:space="preserve"> </w:t>
      </w:r>
      <w:r>
        <w:t xml:space="preserve">Wywiady Środowiskowe </w:t>
      </w:r>
    </w:p>
    <w:p w14:paraId="56E39147" w14:textId="0587B94F" w:rsidR="00B83D3B" w:rsidRPr="00E113BA" w:rsidRDefault="00C1012D" w:rsidP="00C1012D">
      <w:pPr>
        <w:numPr>
          <w:ilvl w:val="0"/>
          <w:numId w:val="2"/>
        </w:numPr>
        <w:ind w:hanging="434"/>
        <w:rPr>
          <w:szCs w:val="24"/>
        </w:rPr>
      </w:pPr>
      <w:r w:rsidRPr="00E113BA">
        <w:rPr>
          <w:bCs/>
          <w:szCs w:val="24"/>
        </w:rPr>
        <w:t>Program płacowo-kadrowy – Zintegrowany System Komputerowy COGISOFT</w:t>
      </w:r>
    </w:p>
    <w:p w14:paraId="73493186" w14:textId="77777777" w:rsidR="00B83D3B" w:rsidRPr="00E113BA" w:rsidRDefault="004F45EC">
      <w:pPr>
        <w:numPr>
          <w:ilvl w:val="0"/>
          <w:numId w:val="2"/>
        </w:numPr>
        <w:ind w:hanging="434"/>
        <w:rPr>
          <w:szCs w:val="24"/>
        </w:rPr>
      </w:pPr>
      <w:r w:rsidRPr="00E113BA">
        <w:rPr>
          <w:szCs w:val="24"/>
        </w:rPr>
        <w:t xml:space="preserve">Program finansowo-księgowy FK 2000 firmy </w:t>
      </w:r>
      <w:proofErr w:type="spellStart"/>
      <w:r w:rsidRPr="00E113BA">
        <w:rPr>
          <w:szCs w:val="24"/>
        </w:rPr>
        <w:t>Tensoft</w:t>
      </w:r>
      <w:proofErr w:type="spellEnd"/>
      <w:r w:rsidRPr="00E113BA">
        <w:rPr>
          <w:szCs w:val="24"/>
        </w:rPr>
        <w:t xml:space="preserve"> </w:t>
      </w:r>
    </w:p>
    <w:p w14:paraId="6562202D" w14:textId="77777777" w:rsidR="00C1012D" w:rsidRDefault="004F45EC" w:rsidP="00C1012D">
      <w:pPr>
        <w:numPr>
          <w:ilvl w:val="0"/>
          <w:numId w:val="2"/>
        </w:numPr>
        <w:ind w:hanging="434"/>
      </w:pPr>
      <w:r>
        <w:t xml:space="preserve">Program PŁATNIK </w:t>
      </w:r>
    </w:p>
    <w:p w14:paraId="78ECAE28" w14:textId="35003E48" w:rsidR="00B83D3B" w:rsidRDefault="004F45EC" w:rsidP="00C1012D">
      <w:pPr>
        <w:numPr>
          <w:ilvl w:val="0"/>
          <w:numId w:val="2"/>
        </w:numPr>
        <w:ind w:hanging="434"/>
      </w:pPr>
      <w:r>
        <w:t xml:space="preserve">EMPATIA – system informatyczny </w:t>
      </w:r>
    </w:p>
    <w:p w14:paraId="04CA23E1" w14:textId="77777777" w:rsidR="00C1012D" w:rsidRDefault="004F45EC" w:rsidP="00C1012D">
      <w:pPr>
        <w:numPr>
          <w:ilvl w:val="0"/>
          <w:numId w:val="2"/>
        </w:numPr>
        <w:spacing w:after="3" w:line="266" w:lineRule="auto"/>
        <w:ind w:hanging="434"/>
      </w:pPr>
      <w:r>
        <w:t>SEPI – system informatyczny</w:t>
      </w:r>
    </w:p>
    <w:p w14:paraId="0075722D" w14:textId="560345A7" w:rsidR="00C1012D" w:rsidRPr="00E113BA" w:rsidRDefault="00C1012D" w:rsidP="00C1012D">
      <w:pPr>
        <w:numPr>
          <w:ilvl w:val="0"/>
          <w:numId w:val="2"/>
        </w:numPr>
        <w:spacing w:after="3" w:line="266" w:lineRule="auto"/>
        <w:ind w:hanging="434"/>
        <w:rPr>
          <w:szCs w:val="24"/>
        </w:rPr>
      </w:pPr>
      <w:r w:rsidRPr="00E113BA">
        <w:rPr>
          <w:bCs/>
          <w:szCs w:val="24"/>
        </w:rPr>
        <w:t>ETER – czyste powietrze</w:t>
      </w:r>
    </w:p>
    <w:p w14:paraId="56940CEE" w14:textId="6CDDD71B" w:rsidR="00E822B1" w:rsidRPr="00E113BA" w:rsidRDefault="00E822B1" w:rsidP="00C1012D">
      <w:pPr>
        <w:numPr>
          <w:ilvl w:val="0"/>
          <w:numId w:val="2"/>
        </w:numPr>
        <w:spacing w:after="3" w:line="266" w:lineRule="auto"/>
        <w:ind w:hanging="434"/>
        <w:rPr>
          <w:szCs w:val="24"/>
        </w:rPr>
      </w:pPr>
      <w:r w:rsidRPr="00E113BA">
        <w:rPr>
          <w:bCs/>
          <w:szCs w:val="24"/>
        </w:rPr>
        <w:t>INDRA – dodatki osłonowe</w:t>
      </w:r>
    </w:p>
    <w:p w14:paraId="15920FA3" w14:textId="64643EB2" w:rsidR="00E113BA" w:rsidRPr="00E113BA" w:rsidRDefault="00E113BA" w:rsidP="00C1012D">
      <w:pPr>
        <w:numPr>
          <w:ilvl w:val="0"/>
          <w:numId w:val="2"/>
        </w:numPr>
        <w:spacing w:after="3" w:line="266" w:lineRule="auto"/>
        <w:ind w:hanging="434"/>
        <w:rPr>
          <w:szCs w:val="24"/>
        </w:rPr>
      </w:pPr>
      <w:r w:rsidRPr="00E113BA">
        <w:rPr>
          <w:bCs/>
          <w:szCs w:val="24"/>
        </w:rPr>
        <w:t>ATAR – dodatki węglowe</w:t>
      </w:r>
    </w:p>
    <w:p w14:paraId="44E81D84" w14:textId="3C3D7BAA" w:rsidR="00E113BA" w:rsidRPr="00E113BA" w:rsidRDefault="00E113BA" w:rsidP="00C1012D">
      <w:pPr>
        <w:numPr>
          <w:ilvl w:val="0"/>
          <w:numId w:val="2"/>
        </w:numPr>
        <w:spacing w:after="3" w:line="266" w:lineRule="auto"/>
        <w:ind w:hanging="434"/>
        <w:rPr>
          <w:szCs w:val="24"/>
        </w:rPr>
      </w:pPr>
      <w:r w:rsidRPr="00E113BA">
        <w:rPr>
          <w:bCs/>
          <w:szCs w:val="24"/>
        </w:rPr>
        <w:t>TARA – dodatki źródła ciepła</w:t>
      </w:r>
    </w:p>
    <w:p w14:paraId="3B4968C1" w14:textId="607ABEA6" w:rsidR="00E113BA" w:rsidRPr="00E113BA" w:rsidRDefault="00E113BA" w:rsidP="00C1012D">
      <w:pPr>
        <w:numPr>
          <w:ilvl w:val="0"/>
          <w:numId w:val="2"/>
        </w:numPr>
        <w:spacing w:after="3" w:line="266" w:lineRule="auto"/>
        <w:ind w:hanging="434"/>
        <w:rPr>
          <w:szCs w:val="24"/>
        </w:rPr>
      </w:pPr>
      <w:r w:rsidRPr="00E113BA">
        <w:rPr>
          <w:bCs/>
          <w:szCs w:val="24"/>
        </w:rPr>
        <w:t>ORION – dodatki elektryczne</w:t>
      </w:r>
    </w:p>
    <w:p w14:paraId="6EB83C9C" w14:textId="614009A2" w:rsidR="00E113BA" w:rsidRPr="00E113BA" w:rsidRDefault="00E113BA" w:rsidP="00C1012D">
      <w:pPr>
        <w:numPr>
          <w:ilvl w:val="0"/>
          <w:numId w:val="2"/>
        </w:numPr>
        <w:spacing w:after="3" w:line="266" w:lineRule="auto"/>
        <w:ind w:hanging="434"/>
        <w:rPr>
          <w:szCs w:val="24"/>
        </w:rPr>
      </w:pPr>
      <w:r w:rsidRPr="00E113BA">
        <w:rPr>
          <w:szCs w:val="24"/>
        </w:rPr>
        <w:t>ELPIS – pomoc obywatelom Ukrainy</w:t>
      </w:r>
    </w:p>
    <w:p w14:paraId="2AE23329" w14:textId="2C6D92B1" w:rsidR="00B83D3B" w:rsidRDefault="004F45EC" w:rsidP="00C1012D">
      <w:pPr>
        <w:spacing w:after="3" w:line="266" w:lineRule="auto"/>
        <w:ind w:left="566" w:firstLine="0"/>
      </w:pPr>
      <w:r>
        <w:t xml:space="preserve"> </w:t>
      </w:r>
    </w:p>
    <w:p w14:paraId="7AE1D084" w14:textId="77777777" w:rsidR="00B83D3B" w:rsidRDefault="004F45EC">
      <w:pPr>
        <w:pStyle w:val="Nagwek2"/>
        <w:spacing w:after="52"/>
        <w:ind w:right="57"/>
      </w:pPr>
      <w:r>
        <w:t xml:space="preserve">§ 4 </w:t>
      </w:r>
    </w:p>
    <w:p w14:paraId="440962CC" w14:textId="77777777" w:rsidR="00B83D3B" w:rsidRDefault="004F45EC">
      <w:pPr>
        <w:numPr>
          <w:ilvl w:val="0"/>
          <w:numId w:val="3"/>
        </w:numPr>
        <w:ind w:hanging="425"/>
      </w:pPr>
      <w:r>
        <w:t>Wykonawca zobowiązany jest do:</w:t>
      </w:r>
      <w:r>
        <w:rPr>
          <w:rFonts w:ascii="Calibri" w:eastAsia="Calibri" w:hAnsi="Calibri" w:cs="Calibri"/>
          <w:sz w:val="22"/>
        </w:rPr>
        <w:t xml:space="preserve"> </w:t>
      </w:r>
    </w:p>
    <w:p w14:paraId="371FF5EA" w14:textId="77777777" w:rsidR="00B83D3B" w:rsidRDefault="004F45EC">
      <w:pPr>
        <w:numPr>
          <w:ilvl w:val="1"/>
          <w:numId w:val="3"/>
        </w:numPr>
        <w:spacing w:after="42" w:line="266" w:lineRule="auto"/>
        <w:ind w:hanging="360"/>
      </w:pPr>
      <w:r>
        <w:t xml:space="preserve">Zabezpieczenia systemów przetwarzania danych osobowych, w zależności od kategorii przetwarzanych w tym systemie danych. </w:t>
      </w:r>
    </w:p>
    <w:p w14:paraId="6029E8A0" w14:textId="77777777" w:rsidR="00B83D3B" w:rsidRDefault="004F45EC">
      <w:pPr>
        <w:numPr>
          <w:ilvl w:val="1"/>
          <w:numId w:val="3"/>
        </w:numPr>
        <w:ind w:hanging="360"/>
      </w:pPr>
      <w:r>
        <w:t xml:space="preserve">Bieżącego nadzoru oraz zapewnianie optymalnej ciągłości działania systemu informatycznego.  </w:t>
      </w:r>
    </w:p>
    <w:p w14:paraId="42CE1B11" w14:textId="77777777" w:rsidR="00B83D3B" w:rsidRDefault="004F45EC">
      <w:pPr>
        <w:numPr>
          <w:ilvl w:val="1"/>
          <w:numId w:val="3"/>
        </w:numPr>
        <w:ind w:hanging="360"/>
      </w:pPr>
      <w:r>
        <w:t xml:space="preserve">Reagowania bez zbędnej zwłoki, w przypadku naruszenia bądź powstania zagrożenia bezpieczeństwa danych osobowych. </w:t>
      </w:r>
    </w:p>
    <w:p w14:paraId="77F125F3" w14:textId="77777777" w:rsidR="00B83D3B" w:rsidRDefault="004F45EC">
      <w:pPr>
        <w:numPr>
          <w:ilvl w:val="1"/>
          <w:numId w:val="3"/>
        </w:numPr>
        <w:ind w:hanging="360"/>
      </w:pPr>
      <w:r>
        <w:t xml:space="preserve">Przeciwdziałania próbom naruszenia bezpieczeństwa danych osobowych. </w:t>
      </w:r>
    </w:p>
    <w:p w14:paraId="7949E61E" w14:textId="77777777" w:rsidR="00B83D3B" w:rsidRDefault="004F45EC">
      <w:pPr>
        <w:numPr>
          <w:ilvl w:val="1"/>
          <w:numId w:val="3"/>
        </w:numPr>
        <w:ind w:hanging="360"/>
      </w:pPr>
      <w:r>
        <w:t>Analizy raportów wszelkich zdarzeń w tym i</w:t>
      </w:r>
      <w:r w:rsidR="00364539">
        <w:t xml:space="preserve">ncydentów związanych                                         </w:t>
      </w:r>
      <w:r>
        <w:t xml:space="preserve">z bezpieczeństwem systemów przetwarzania danych. </w:t>
      </w:r>
    </w:p>
    <w:p w14:paraId="230DFD11" w14:textId="77777777" w:rsidR="00B83D3B" w:rsidRDefault="004F45EC">
      <w:pPr>
        <w:numPr>
          <w:ilvl w:val="1"/>
          <w:numId w:val="3"/>
        </w:numPr>
        <w:ind w:hanging="360"/>
      </w:pPr>
      <w:r>
        <w:t>Instalacji i konfiguracji oprogramowania i sprzętu typu „stand-</w:t>
      </w:r>
      <w:proofErr w:type="spellStart"/>
      <w:r>
        <w:t>alone</w:t>
      </w:r>
      <w:proofErr w:type="spellEnd"/>
      <w:r>
        <w:t xml:space="preserve">”, sieciowego         i serwerowego używanego do przetwarzania danych osobowych, aktualizacji oprogramowania użytkowanego w MOPS na bieżąco – usługi stanowią wyłącznie charakter utrzymania poziomu obsługi, działania podnoszące funkcjonalność </w:t>
      </w:r>
      <w:r w:rsidR="00364539">
        <w:t xml:space="preserve">                     </w:t>
      </w:r>
      <w:r>
        <w:t>i poziom bezpieczeństwa są osobno gratyfikow</w:t>
      </w:r>
      <w:r w:rsidR="00364539">
        <w:t>ane po ustaleniach z dyrekcją oś</w:t>
      </w:r>
      <w:r>
        <w:t xml:space="preserve">rodka. </w:t>
      </w:r>
    </w:p>
    <w:p w14:paraId="6AB24BDE" w14:textId="77777777" w:rsidR="00B83D3B" w:rsidRDefault="004F45EC">
      <w:pPr>
        <w:numPr>
          <w:ilvl w:val="1"/>
          <w:numId w:val="3"/>
        </w:numPr>
        <w:spacing w:after="42" w:line="266" w:lineRule="auto"/>
        <w:ind w:hanging="360"/>
      </w:pPr>
      <w:r>
        <w:t xml:space="preserve">Konfiguracji i administracji oprogramowaniem systemowym i sieciowym zabezpieczającym dane osobowe przed nieupoważnionym dostępem. </w:t>
      </w:r>
    </w:p>
    <w:p w14:paraId="5515638E" w14:textId="77777777" w:rsidR="00B83D3B" w:rsidRDefault="004F45EC">
      <w:pPr>
        <w:numPr>
          <w:ilvl w:val="1"/>
          <w:numId w:val="3"/>
        </w:numPr>
        <w:ind w:hanging="360"/>
      </w:pPr>
      <w:r>
        <w:t xml:space="preserve">Nadzoru nad czynnościami związanymi ze sprawdzaniem systemu pod kątem obecności szkodliwego oprogramowania. </w:t>
      </w:r>
    </w:p>
    <w:p w14:paraId="30992B9C" w14:textId="77777777" w:rsidR="00B83D3B" w:rsidRDefault="004F45EC">
      <w:pPr>
        <w:numPr>
          <w:ilvl w:val="1"/>
          <w:numId w:val="3"/>
        </w:numPr>
        <w:ind w:hanging="360"/>
      </w:pPr>
      <w:r>
        <w:t xml:space="preserve">Nadzoru nad systemem komunikacji w sieci komputerowej oraz przesyłaniem danych za pośrednictwem urządzeń teletransmisji. </w:t>
      </w:r>
    </w:p>
    <w:p w14:paraId="7F2ABE29" w14:textId="77777777" w:rsidR="00B83D3B" w:rsidRDefault="00EB18BB">
      <w:pPr>
        <w:numPr>
          <w:ilvl w:val="1"/>
          <w:numId w:val="3"/>
        </w:numPr>
        <w:ind w:hanging="360"/>
      </w:pPr>
      <w:r>
        <w:t xml:space="preserve"> </w:t>
      </w:r>
      <w:r w:rsidR="004F45EC">
        <w:t xml:space="preserve">Nadzoru nad naprawami, konserwacją oraz likwidacją urządzeń komputerowych, na których zapisane są dane osobowe lub wykonywanie tych czynności. </w:t>
      </w:r>
    </w:p>
    <w:p w14:paraId="25CE1778" w14:textId="77777777" w:rsidR="00B83D3B" w:rsidRDefault="00EB18BB">
      <w:pPr>
        <w:numPr>
          <w:ilvl w:val="1"/>
          <w:numId w:val="3"/>
        </w:numPr>
        <w:ind w:hanging="360"/>
      </w:pPr>
      <w:r>
        <w:t xml:space="preserve"> </w:t>
      </w:r>
      <w:r w:rsidR="004F45EC">
        <w:t xml:space="preserve">Przyznawania na polecenie Administratora danych i zatwierdzanego przez ściśle określonych praw dostępu do danych osobowych w danym systemie. </w:t>
      </w:r>
    </w:p>
    <w:p w14:paraId="6E6711B6" w14:textId="77777777" w:rsidR="00B83D3B" w:rsidRDefault="004F45EC">
      <w:pPr>
        <w:numPr>
          <w:ilvl w:val="1"/>
          <w:numId w:val="3"/>
        </w:numPr>
        <w:ind w:hanging="360"/>
      </w:pPr>
      <w:r>
        <w:lastRenderedPageBreak/>
        <w:t xml:space="preserve">Świadczenia pomocy technicznej w ramach oprogramowania a także serwis sprzętu komputerowego będącego na stanie MOPS w Bochni, służącego do przetwarzania danych osobowych. </w:t>
      </w:r>
    </w:p>
    <w:p w14:paraId="031F5906" w14:textId="77777777" w:rsidR="00B83D3B" w:rsidRDefault="00EB18BB">
      <w:pPr>
        <w:numPr>
          <w:ilvl w:val="1"/>
          <w:numId w:val="3"/>
        </w:numPr>
        <w:ind w:hanging="360"/>
      </w:pPr>
      <w:r>
        <w:t xml:space="preserve"> </w:t>
      </w:r>
      <w:r w:rsidR="004F45EC">
        <w:t xml:space="preserve">Diagnozowania i usuwania  awarii sprzętu komputerowego oraz realizację umów  </w:t>
      </w:r>
      <w:r w:rsidR="00364539">
        <w:t xml:space="preserve">              </w:t>
      </w:r>
      <w:r w:rsidR="004F45EC">
        <w:t xml:space="preserve">z firmami świadczącymi usługi pogwarancyjnego sprzętu komputerowego. </w:t>
      </w:r>
    </w:p>
    <w:p w14:paraId="51514D5E" w14:textId="77777777" w:rsidR="00E32CF8" w:rsidRDefault="00EB18BB" w:rsidP="00E32CF8">
      <w:pPr>
        <w:numPr>
          <w:ilvl w:val="1"/>
          <w:numId w:val="3"/>
        </w:numPr>
        <w:ind w:hanging="360"/>
      </w:pPr>
      <w:r>
        <w:t xml:space="preserve"> </w:t>
      </w:r>
      <w:r w:rsidR="004F45EC">
        <w:t xml:space="preserve">Wykonywania i zarządzania kopiami zapasowymi oprogramowania systemowego (w tym danych osobowych oraz zasobów umożliwiających ich przetwarzanie)         </w:t>
      </w:r>
      <w:r w:rsidR="00364539">
        <w:t xml:space="preserve">                </w:t>
      </w:r>
      <w:r w:rsidR="004F45EC">
        <w:t xml:space="preserve"> i sieciowego.</w:t>
      </w:r>
    </w:p>
    <w:p w14:paraId="4D1F338F" w14:textId="16544F62" w:rsidR="00E32CF8" w:rsidRDefault="00E32CF8" w:rsidP="00E32CF8">
      <w:pPr>
        <w:numPr>
          <w:ilvl w:val="1"/>
          <w:numId w:val="3"/>
        </w:numPr>
        <w:ind w:hanging="360"/>
      </w:pPr>
      <w:r>
        <w:t xml:space="preserve"> Migracja danych </w:t>
      </w:r>
      <w:r w:rsidR="007A0284">
        <w:t>między</w:t>
      </w:r>
      <w:r>
        <w:t xml:space="preserve"> stanowiskami komputerowymi w tym zamiana sprzętu np. na nowy.</w:t>
      </w:r>
    </w:p>
    <w:p w14:paraId="64A6EFDA" w14:textId="4109D109" w:rsidR="00B83D3B" w:rsidRDefault="00E32CF8" w:rsidP="00E32CF8">
      <w:pPr>
        <w:numPr>
          <w:ilvl w:val="1"/>
          <w:numId w:val="3"/>
        </w:numPr>
        <w:ind w:hanging="360"/>
      </w:pPr>
      <w:r>
        <w:t xml:space="preserve"> Instalacja nowego sprzętu i oprogramowania (przygotowanie do eksploatacji).</w:t>
      </w:r>
    </w:p>
    <w:p w14:paraId="734C72A2" w14:textId="052E0FCC" w:rsidR="00B83D3B" w:rsidRDefault="00EB18BB">
      <w:pPr>
        <w:numPr>
          <w:ilvl w:val="1"/>
          <w:numId w:val="3"/>
        </w:numPr>
        <w:ind w:hanging="360"/>
      </w:pPr>
      <w:r>
        <w:t xml:space="preserve"> </w:t>
      </w:r>
      <w:r w:rsidR="004F45EC">
        <w:t xml:space="preserve">Nadzoru nad wdrożeniem i zarządzanie systemami Informatycznymi (przeglądanie, nadawanie i odbieranie uprawnień użytkownikom, itp.), w których przetwarza się dane osobowe. </w:t>
      </w:r>
    </w:p>
    <w:p w14:paraId="5320C852" w14:textId="5703EC09" w:rsidR="00BD2C60" w:rsidRDefault="00BD2C60">
      <w:pPr>
        <w:numPr>
          <w:ilvl w:val="1"/>
          <w:numId w:val="3"/>
        </w:numPr>
        <w:ind w:hanging="360"/>
      </w:pPr>
      <w:r>
        <w:t xml:space="preserve"> </w:t>
      </w:r>
      <w:r w:rsidRPr="00BD2C60">
        <w:t>Niezwłocznej reakcji na zgłoszenie Zamawiającego dotyczące awarii sprzętu komputerowego, sieci informatycznej, nieprawidłowości funkcjonowania programów komputerowych, potrzeby aktualizacji oprogramowania. Przez niezwłoczną reakcje rozumie się podjęcie działań zmierzających do przywrócenia prawidłowego funkcjonowania urządzeń informatycznych i oprogramowania                    w terminie nie dłuższym niż 12 godzin od chwili zgłoszenia</w:t>
      </w:r>
      <w:r>
        <w:t>.</w:t>
      </w:r>
    </w:p>
    <w:p w14:paraId="4C82F3E7" w14:textId="7EC900A0" w:rsidR="00712573" w:rsidRDefault="00712573">
      <w:pPr>
        <w:numPr>
          <w:ilvl w:val="1"/>
          <w:numId w:val="3"/>
        </w:numPr>
        <w:ind w:hanging="360"/>
      </w:pPr>
      <w:r>
        <w:t xml:space="preserve"> Udzielenia informacji zwrotnej o wykonaniu lub niewykonaniu zleconej usługi.</w:t>
      </w:r>
    </w:p>
    <w:p w14:paraId="56D6AC08" w14:textId="77777777" w:rsidR="00B83D3B" w:rsidRDefault="00EB18BB">
      <w:pPr>
        <w:numPr>
          <w:ilvl w:val="1"/>
          <w:numId w:val="3"/>
        </w:numPr>
        <w:ind w:hanging="360"/>
      </w:pPr>
      <w:r>
        <w:t xml:space="preserve"> </w:t>
      </w:r>
      <w:r w:rsidR="004F45EC">
        <w:t xml:space="preserve">Umożliwienia przeprowadzenia kontroli systemu informatycznego przez służby Urzędu Ochrony Danych Osobowych. </w:t>
      </w:r>
    </w:p>
    <w:p w14:paraId="0492A06D" w14:textId="77777777" w:rsidR="00B83D3B" w:rsidRDefault="004F45EC">
      <w:pPr>
        <w:numPr>
          <w:ilvl w:val="0"/>
          <w:numId w:val="3"/>
        </w:numPr>
        <w:ind w:hanging="425"/>
      </w:pPr>
      <w:r>
        <w:t xml:space="preserve">Wykonawca oświadcza, że posiada odpowiednią wiedzę, zezwolenia i kwalifikacje do wykonania umowy, przyjmuje warunki ustalone w niniejszej umowie i zobowiązuje się do wykonania umowy z należytą starannością, przy uwzględnieniu dostępnych mu wiadomości specjalistycznych oraz obowiązujących przepisów. </w:t>
      </w:r>
    </w:p>
    <w:p w14:paraId="08213032" w14:textId="77777777" w:rsidR="00B83D3B" w:rsidRDefault="004F45EC">
      <w:pPr>
        <w:numPr>
          <w:ilvl w:val="0"/>
          <w:numId w:val="3"/>
        </w:numPr>
        <w:ind w:hanging="425"/>
      </w:pPr>
      <w:r>
        <w:t xml:space="preserve">Wykonawca zobowiązuje się do niezwłocznej reakcji na zgłoszenie Zamawiającego dotyczące awarii sprzętu komputerowego, sieci informatycznej, nieprawidłowości funkcjonowania programów komputerowych, </w:t>
      </w:r>
      <w:r w:rsidRPr="00BD557D">
        <w:t>potrzeby aktualizacji oprogramowania</w:t>
      </w:r>
      <w:r>
        <w:t xml:space="preserve"> wymienionego w par. 3 pkt 2. Przez niezwłoczną reakcje rozumie się podjęcie działań zmierzających do przywrócenia prawidłowego funkcjonowania urządzeń informatycznych i oprogramowania w terminie nie dłuższym niż 12 godzin od chwili zgłoszenia – telefonicznego w godzinach pracy serwisu, mailowego liczonego od pierwszej godziny pracy serwisu.  </w:t>
      </w:r>
    </w:p>
    <w:p w14:paraId="7C42A349" w14:textId="77777777" w:rsidR="00B83D3B" w:rsidRDefault="004F45EC">
      <w:pPr>
        <w:numPr>
          <w:ilvl w:val="0"/>
          <w:numId w:val="3"/>
        </w:numPr>
        <w:spacing w:after="285"/>
        <w:ind w:hanging="425"/>
      </w:pPr>
      <w:r>
        <w:t xml:space="preserve">Przez czas reakcji, o którym mowa w ust. 3 rozumie się rozpoczęcie działań diagnostycznych zdalnie lub lokalnie. </w:t>
      </w:r>
    </w:p>
    <w:p w14:paraId="237F1F68" w14:textId="77777777" w:rsidR="00B83D3B" w:rsidRDefault="004F45EC">
      <w:pPr>
        <w:pStyle w:val="Nagwek2"/>
        <w:spacing w:after="299"/>
        <w:ind w:right="7"/>
      </w:pPr>
      <w:r>
        <w:rPr>
          <w:b w:val="0"/>
        </w:rPr>
        <w:lastRenderedPageBreak/>
        <w:t xml:space="preserve"> </w:t>
      </w:r>
      <w:r>
        <w:t xml:space="preserve">§ 5 </w:t>
      </w:r>
    </w:p>
    <w:p w14:paraId="5EE4A43C" w14:textId="77777777" w:rsidR="00B83D3B" w:rsidRDefault="004F45EC">
      <w:pPr>
        <w:spacing w:after="6"/>
        <w:ind w:left="-5"/>
      </w:pPr>
      <w:r>
        <w:t xml:space="preserve">Zamawiający jako Administrator danych powierza Wykonawcy do przetwarzana dane osobowe, które są lub mogą znaleźć się w systemach informatycznych i programach będących przedmiotem umowy. </w:t>
      </w:r>
      <w:r>
        <w:rPr>
          <w:rFonts w:ascii="Calibri" w:eastAsia="Calibri" w:hAnsi="Calibri" w:cs="Calibri"/>
          <w:sz w:val="22"/>
        </w:rPr>
        <w:t xml:space="preserve"> </w:t>
      </w:r>
    </w:p>
    <w:p w14:paraId="047D6845" w14:textId="77777777" w:rsidR="00B83D3B" w:rsidRDefault="004F45EC">
      <w:pPr>
        <w:spacing w:after="50" w:line="259" w:lineRule="auto"/>
        <w:ind w:left="0" w:firstLine="0"/>
        <w:jc w:val="left"/>
      </w:pPr>
      <w:r>
        <w:rPr>
          <w:rFonts w:ascii="Calibri" w:eastAsia="Calibri" w:hAnsi="Calibri" w:cs="Calibri"/>
          <w:sz w:val="22"/>
        </w:rPr>
        <w:t xml:space="preserve"> </w:t>
      </w:r>
    </w:p>
    <w:p w14:paraId="5A15C3B5" w14:textId="77777777" w:rsidR="00B83D3B" w:rsidRDefault="004F45EC">
      <w:pPr>
        <w:pStyle w:val="Nagwek2"/>
        <w:ind w:right="5"/>
      </w:pPr>
      <w:r>
        <w:t xml:space="preserve">§ 6 </w:t>
      </w:r>
    </w:p>
    <w:p w14:paraId="1001C9C7" w14:textId="14E00D0B" w:rsidR="00B83D3B" w:rsidRDefault="004F45EC">
      <w:pPr>
        <w:spacing w:after="7"/>
        <w:ind w:left="-5"/>
      </w:pPr>
      <w:r>
        <w:t xml:space="preserve">W oparciu o treść art. 28 Rozporządzenia Parlamentu Europejskiego i Rady (UE) 2016/679 z dnia 27 kwietnia 2016 r. </w:t>
      </w:r>
      <w:r w:rsidR="00712573" w:rsidRPr="00712573">
        <w:t>w sprawie ochrony osób fizycznych w związku z przetwarzaniem danych osobowych i w sprawie swobodnego przepływu takich danych oraz uchylenia dyrektywy 95/46/WE (ogólne rozporządzenie o ochronie danych)</w:t>
      </w:r>
      <w:r w:rsidR="00712573">
        <w:t xml:space="preserve"> </w:t>
      </w:r>
      <w:hyperlink r:id="rId7">
        <w:r>
          <w:rPr>
            <w:u w:val="single" w:color="000000"/>
          </w:rPr>
          <w:t>(Dz. Urz. UE. L Nr 119)</w:t>
        </w:r>
      </w:hyperlink>
      <w:hyperlink r:id="rId8">
        <w:r>
          <w:t xml:space="preserve"> </w:t>
        </w:r>
      </w:hyperlink>
      <w:r>
        <w:t>oraz zgodnie z ustawą z dnia 10 maja 2018 r. o ochronie danych osobowych (Dz. U. z 201</w:t>
      </w:r>
      <w:r w:rsidR="00EB18BB">
        <w:t>9</w:t>
      </w:r>
      <w:r>
        <w:t xml:space="preserve"> r. poz. 1</w:t>
      </w:r>
      <w:r w:rsidR="00EB18BB">
        <w:t>781</w:t>
      </w:r>
      <w:r>
        <w:t>) przetwarzanie danych osobowych w systemach informatycznych i programach objętych opieką serwisową Zamawiającego będą powierzone Wykonawcy wyłącznie w celu wykonywania przez niego przedmiotu umowy określonego w § 1-4  na rzecz Zamawiającego na podstawie odrębnej umowy tzw. „Umowy powierzenia przetwarzania w imieniu administratora”.</w:t>
      </w:r>
      <w:r>
        <w:rPr>
          <w:b/>
        </w:rPr>
        <w:t xml:space="preserve"> </w:t>
      </w:r>
    </w:p>
    <w:p w14:paraId="2FA694A9" w14:textId="77777777" w:rsidR="00B83D3B" w:rsidRDefault="004F45EC">
      <w:pPr>
        <w:spacing w:after="18" w:line="259" w:lineRule="auto"/>
        <w:ind w:left="0" w:firstLine="0"/>
        <w:jc w:val="left"/>
      </w:pPr>
      <w:r>
        <w:t xml:space="preserve"> </w:t>
      </w:r>
    </w:p>
    <w:p w14:paraId="24A1E82B" w14:textId="77777777" w:rsidR="00B83D3B" w:rsidRDefault="004F45EC">
      <w:pPr>
        <w:pStyle w:val="Nagwek2"/>
        <w:ind w:right="5"/>
      </w:pPr>
      <w:r>
        <w:t xml:space="preserve">§ 7 </w:t>
      </w:r>
    </w:p>
    <w:p w14:paraId="30903437" w14:textId="4B219969" w:rsidR="00B83D3B" w:rsidRDefault="004F45EC" w:rsidP="00C1012D">
      <w:pPr>
        <w:spacing w:after="7"/>
        <w:ind w:left="-5"/>
      </w:pPr>
      <w:r>
        <w:t xml:space="preserve">Zamawiający jako Administrator danych w rozumieniu Ustawy powierza, a Wykonawca zobowiązuje się do przetwarzania danych osobowych wyłącznie w zakresie i celu określonym w § 1-4, umowie oraz zgodnie z Ustawą.  </w:t>
      </w:r>
    </w:p>
    <w:p w14:paraId="272FE93D" w14:textId="77777777" w:rsidR="00B83D3B" w:rsidRDefault="004F45EC">
      <w:pPr>
        <w:pStyle w:val="Nagwek2"/>
        <w:spacing w:after="49"/>
        <w:ind w:right="5"/>
      </w:pPr>
      <w:r>
        <w:t xml:space="preserve">§ 8 </w:t>
      </w:r>
    </w:p>
    <w:p w14:paraId="74139908" w14:textId="77777777" w:rsidR="00B83D3B" w:rsidRDefault="004F45EC">
      <w:pPr>
        <w:numPr>
          <w:ilvl w:val="0"/>
          <w:numId w:val="4"/>
        </w:numPr>
        <w:ind w:hanging="360"/>
      </w:pPr>
      <w:r>
        <w:t xml:space="preserve">Wykonawca oświadcza, że przy przetwarzaniu danych osobowych, o których mowa            w   § 6 stosuje zabezpieczenia wymagane przez obowiązujące przepisy prawa. </w:t>
      </w:r>
    </w:p>
    <w:p w14:paraId="2EE2B9E0" w14:textId="77777777" w:rsidR="00B83D3B" w:rsidRDefault="004F45EC">
      <w:pPr>
        <w:numPr>
          <w:ilvl w:val="0"/>
          <w:numId w:val="4"/>
        </w:numPr>
        <w:ind w:hanging="360"/>
      </w:pPr>
      <w:r>
        <w:t xml:space="preserve">Jeśli Wykonawca z jakiejkolwiek przyczyny nie będzie mógł zapewnić zgodności przetwarzania danych osobowych z warunkami Umowy oraz Ustawą, niezwłocznie poinformuje o tym Zamawiającego. </w:t>
      </w:r>
    </w:p>
    <w:p w14:paraId="4B01847D" w14:textId="77777777" w:rsidR="00B83D3B" w:rsidRDefault="004F45EC">
      <w:pPr>
        <w:numPr>
          <w:ilvl w:val="0"/>
          <w:numId w:val="4"/>
        </w:numPr>
        <w:spacing w:after="323"/>
        <w:ind w:hanging="360"/>
      </w:pPr>
      <w:r>
        <w:t xml:space="preserve">Ponadto Wykonawca zobowiązuje się niezwłocznie zawiadomić Zamawiającego o: </w:t>
      </w:r>
    </w:p>
    <w:p w14:paraId="14449F82" w14:textId="77777777" w:rsidR="00B83D3B" w:rsidRDefault="004F45EC">
      <w:pPr>
        <w:numPr>
          <w:ilvl w:val="1"/>
          <w:numId w:val="4"/>
        </w:numPr>
        <w:ind w:hanging="360"/>
      </w:pPr>
      <w:r>
        <w:t xml:space="preserve">każdym prawnie umocowanym żądaniu udostępnienia danych osobowych właściwemu organowi państwa, chyba że zakaz zawiadomienia Zamawiającego wynika z przepisów prawa. </w:t>
      </w:r>
    </w:p>
    <w:p w14:paraId="27A7E784" w14:textId="77777777" w:rsidR="00B83D3B" w:rsidRDefault="004F45EC">
      <w:pPr>
        <w:numPr>
          <w:ilvl w:val="1"/>
          <w:numId w:val="4"/>
        </w:numPr>
        <w:ind w:hanging="360"/>
      </w:pPr>
      <w:r>
        <w:t xml:space="preserve">każdym nieupoważnionym dostępie do danych osobowych. </w:t>
      </w:r>
    </w:p>
    <w:p w14:paraId="6F6969A6" w14:textId="77777777" w:rsidR="00B83D3B" w:rsidRDefault="004F45EC">
      <w:pPr>
        <w:numPr>
          <w:ilvl w:val="1"/>
          <w:numId w:val="4"/>
        </w:numPr>
        <w:ind w:hanging="360"/>
      </w:pPr>
      <w:r>
        <w:t xml:space="preserve">każdym żądaniu otrzymanym bezpośrednio od osoby, której dane przetwarza,           w zakresie przetwarzania dotyczących go danych osobowych, powstrzymując się jednocześnie od odpowiedzi na żądanie, chyba że zostanie do tego upoważniony przez Zamawiającego. </w:t>
      </w:r>
    </w:p>
    <w:p w14:paraId="3A06F613" w14:textId="77777777" w:rsidR="00B83D3B" w:rsidRDefault="004F45EC">
      <w:pPr>
        <w:numPr>
          <w:ilvl w:val="1"/>
          <w:numId w:val="4"/>
        </w:numPr>
        <w:spacing w:after="321"/>
        <w:ind w:hanging="360"/>
      </w:pPr>
      <w:r>
        <w:t xml:space="preserve">każdej kontroli Wykonawcy przez inne organy, co wiązałoby się z dostępem do danych. W szczególności o kontroli ze strony Inspektorów Urzędu Ochrony Danych Osobowych. </w:t>
      </w:r>
    </w:p>
    <w:p w14:paraId="381AF89E" w14:textId="77777777" w:rsidR="00B83D3B" w:rsidRDefault="004F45EC">
      <w:pPr>
        <w:numPr>
          <w:ilvl w:val="0"/>
          <w:numId w:val="4"/>
        </w:numPr>
        <w:spacing w:after="285"/>
        <w:ind w:hanging="360"/>
      </w:pPr>
      <w:r>
        <w:lastRenderedPageBreak/>
        <w:t xml:space="preserve">Wykonawca zobowiązuje się zająć niezwłocznie każdym pytaniem Zamawiającego dotyczącym przetwarzania powierzonych mu na podstawie umowy danych osobowych. </w:t>
      </w:r>
    </w:p>
    <w:p w14:paraId="7DC08456" w14:textId="77777777" w:rsidR="00B83D3B" w:rsidRDefault="004F45EC">
      <w:pPr>
        <w:pStyle w:val="Nagwek2"/>
        <w:spacing w:after="52"/>
        <w:ind w:right="5"/>
      </w:pPr>
      <w:r>
        <w:t xml:space="preserve">§ 9 </w:t>
      </w:r>
    </w:p>
    <w:p w14:paraId="5DA1C742" w14:textId="0FC9A98D" w:rsidR="00B83D3B" w:rsidRDefault="004F45EC">
      <w:pPr>
        <w:numPr>
          <w:ilvl w:val="0"/>
          <w:numId w:val="5"/>
        </w:numPr>
        <w:ind w:hanging="360"/>
      </w:pPr>
      <w:r>
        <w:t>Wykonawca nie może powierzyć wykonania zadań wynikających z niniejszej Umowy osobie trzeciej bez uprzedniej zgody Zamawiającego na piśmie. Wyjątkiem są osoby zapisane w załączniku numer 3</w:t>
      </w:r>
      <w:r w:rsidR="00C1012D">
        <w:t>.</w:t>
      </w:r>
    </w:p>
    <w:p w14:paraId="22661E19" w14:textId="77777777" w:rsidR="00B83D3B" w:rsidRDefault="004F45EC">
      <w:pPr>
        <w:numPr>
          <w:ilvl w:val="0"/>
          <w:numId w:val="5"/>
        </w:numPr>
        <w:ind w:hanging="360"/>
      </w:pPr>
      <w:r>
        <w:t xml:space="preserve">Zamawiający ma prawo do kontroli sposobu wykonywania niniejszej Umowy przez Wykonawcę, poprzez przeprowadzanie kontroli i audytów przetwarzania danych osobowych oraz do żądania złożenia pisemnych wyjaśnień przez Wykonawcę. </w:t>
      </w:r>
    </w:p>
    <w:p w14:paraId="429D66DF" w14:textId="77777777" w:rsidR="00B83D3B" w:rsidRDefault="004F45EC">
      <w:pPr>
        <w:numPr>
          <w:ilvl w:val="0"/>
          <w:numId w:val="5"/>
        </w:numPr>
        <w:spacing w:after="288"/>
        <w:ind w:hanging="360"/>
      </w:pPr>
      <w:r>
        <w:t xml:space="preserve">Wykonawca zobowiązuje się do wykonywania wszelkich czynności także tych, które nie zostały wprost wyszczególnione w niniejszej umowie w sposób zgodny z Ustawą, przepisami powiązanymi oraz wewnętrznym uregulowaniami dotyczącymi ochrony danych osobowych obowiązującymi u Zamawiającego. </w:t>
      </w:r>
    </w:p>
    <w:p w14:paraId="2B803EEC" w14:textId="77777777" w:rsidR="00B83D3B" w:rsidRDefault="004F45EC">
      <w:pPr>
        <w:pStyle w:val="Nagwek2"/>
        <w:ind w:right="5"/>
      </w:pPr>
      <w:r>
        <w:t xml:space="preserve">§ 10 </w:t>
      </w:r>
    </w:p>
    <w:p w14:paraId="71FAA944" w14:textId="77777777" w:rsidR="00B83D3B" w:rsidRDefault="004F45EC">
      <w:pPr>
        <w:spacing w:after="17"/>
        <w:ind w:left="-5"/>
      </w:pPr>
      <w:r>
        <w:t>Strony zobowiązują się do zachowania w poufności wszelkich informacji jakich zasięgnęły</w:t>
      </w:r>
      <w:r w:rsidR="00364539">
        <w:t xml:space="preserve">              </w:t>
      </w:r>
      <w:r>
        <w:t xml:space="preserve"> w trakcie trwania Umowy oraz w związku z jej realizacją, chyba że druga strona zwolni ich z takiego obowiązku lub obowiązek ich ujawnienia wynika z przepisów prawa.</w:t>
      </w:r>
      <w:r>
        <w:rPr>
          <w:rFonts w:ascii="Calibri" w:eastAsia="Calibri" w:hAnsi="Calibri" w:cs="Calibri"/>
          <w:sz w:val="22"/>
        </w:rPr>
        <w:t xml:space="preserve"> </w:t>
      </w:r>
    </w:p>
    <w:p w14:paraId="383C851F" w14:textId="77777777" w:rsidR="00B83D3B" w:rsidRDefault="004F45EC">
      <w:pPr>
        <w:spacing w:after="18" w:line="259" w:lineRule="auto"/>
        <w:ind w:left="64" w:firstLine="0"/>
        <w:jc w:val="center"/>
      </w:pPr>
      <w:r>
        <w:rPr>
          <w:b/>
        </w:rPr>
        <w:t xml:space="preserve"> </w:t>
      </w:r>
    </w:p>
    <w:p w14:paraId="04CBD400" w14:textId="77777777" w:rsidR="00EB18BB" w:rsidRDefault="00EB18BB">
      <w:pPr>
        <w:spacing w:after="4" w:line="259" w:lineRule="auto"/>
        <w:ind w:right="5"/>
        <w:jc w:val="center"/>
        <w:rPr>
          <w:b/>
        </w:rPr>
      </w:pPr>
    </w:p>
    <w:p w14:paraId="5C09C26B" w14:textId="77777777" w:rsidR="00C1012D" w:rsidRDefault="00C1012D">
      <w:pPr>
        <w:spacing w:after="4" w:line="259" w:lineRule="auto"/>
        <w:ind w:right="5"/>
        <w:jc w:val="center"/>
        <w:rPr>
          <w:b/>
        </w:rPr>
      </w:pPr>
    </w:p>
    <w:p w14:paraId="1A90C065" w14:textId="467A472F" w:rsidR="00B83D3B" w:rsidRDefault="004F45EC">
      <w:pPr>
        <w:spacing w:after="4" w:line="259" w:lineRule="auto"/>
        <w:ind w:right="5"/>
        <w:jc w:val="center"/>
        <w:rPr>
          <w:b/>
        </w:rPr>
      </w:pPr>
      <w:r>
        <w:rPr>
          <w:b/>
        </w:rPr>
        <w:t xml:space="preserve">§ 11 </w:t>
      </w:r>
    </w:p>
    <w:p w14:paraId="3E31A59A" w14:textId="77777777" w:rsidR="00EB18BB" w:rsidRDefault="00EB18BB">
      <w:pPr>
        <w:spacing w:after="4" w:line="259" w:lineRule="auto"/>
        <w:ind w:right="5"/>
        <w:jc w:val="center"/>
      </w:pPr>
    </w:p>
    <w:p w14:paraId="11AAE6A8" w14:textId="2BAFDC89" w:rsidR="00B83D3B" w:rsidRDefault="004F45EC" w:rsidP="00712573">
      <w:pPr>
        <w:spacing w:after="36" w:line="249" w:lineRule="auto"/>
        <w:ind w:left="0" w:firstLine="0"/>
        <w:jc w:val="left"/>
      </w:pPr>
      <w:r>
        <w:t>Umowa zostaje zawarta na czas</w:t>
      </w:r>
      <w:r w:rsidR="00BD557D">
        <w:rPr>
          <w:b/>
        </w:rPr>
        <w:t xml:space="preserve"> od 01.01.202</w:t>
      </w:r>
      <w:r w:rsidR="00712573">
        <w:rPr>
          <w:b/>
        </w:rPr>
        <w:t>3</w:t>
      </w:r>
      <w:r>
        <w:rPr>
          <w:b/>
        </w:rPr>
        <w:t xml:space="preserve"> r. do 31.12.2</w:t>
      </w:r>
      <w:r w:rsidR="00BD557D">
        <w:rPr>
          <w:b/>
        </w:rPr>
        <w:t>02</w:t>
      </w:r>
      <w:r w:rsidR="00712573">
        <w:rPr>
          <w:b/>
        </w:rPr>
        <w:t>3</w:t>
      </w:r>
      <w:r>
        <w:rPr>
          <w:b/>
        </w:rPr>
        <w:t xml:space="preserve"> r. </w:t>
      </w:r>
      <w:r>
        <w:rPr>
          <w:rFonts w:ascii="Calibri" w:eastAsia="Calibri" w:hAnsi="Calibri" w:cs="Calibri"/>
          <w:sz w:val="22"/>
        </w:rPr>
        <w:t xml:space="preserve"> </w:t>
      </w:r>
    </w:p>
    <w:p w14:paraId="645F691C" w14:textId="77777777" w:rsidR="00B83D3B" w:rsidRDefault="004F45EC">
      <w:pPr>
        <w:spacing w:after="31" w:line="259" w:lineRule="auto"/>
        <w:ind w:left="0" w:firstLine="0"/>
        <w:jc w:val="left"/>
      </w:pPr>
      <w:r>
        <w:rPr>
          <w:b/>
        </w:rPr>
        <w:t xml:space="preserve"> </w:t>
      </w:r>
    </w:p>
    <w:p w14:paraId="3B504C36" w14:textId="77777777" w:rsidR="00B83D3B" w:rsidRDefault="004F45EC">
      <w:pPr>
        <w:spacing w:after="0" w:line="259" w:lineRule="auto"/>
        <w:ind w:left="0" w:firstLine="0"/>
        <w:jc w:val="left"/>
      </w:pPr>
      <w:r>
        <w:rPr>
          <w:b/>
        </w:rPr>
        <w:t xml:space="preserve"> </w:t>
      </w:r>
      <w:r>
        <w:rPr>
          <w:b/>
        </w:rPr>
        <w:tab/>
        <w:t xml:space="preserve"> </w:t>
      </w:r>
    </w:p>
    <w:p w14:paraId="128882D2" w14:textId="77777777" w:rsidR="00B83D3B" w:rsidRDefault="004F45EC">
      <w:pPr>
        <w:pStyle w:val="Nagwek2"/>
        <w:spacing w:after="27"/>
        <w:ind w:right="5"/>
      </w:pPr>
      <w:r>
        <w:t>§ 12</w:t>
      </w:r>
      <w:r>
        <w:rPr>
          <w:rFonts w:ascii="Calibri" w:eastAsia="Calibri" w:hAnsi="Calibri" w:cs="Calibri"/>
          <w:b w:val="0"/>
          <w:sz w:val="22"/>
        </w:rPr>
        <w:t xml:space="preserve"> </w:t>
      </w:r>
    </w:p>
    <w:p w14:paraId="1A0F658B" w14:textId="5AC5462E" w:rsidR="00B83D3B" w:rsidRDefault="004F45EC">
      <w:pPr>
        <w:numPr>
          <w:ilvl w:val="0"/>
          <w:numId w:val="6"/>
        </w:numPr>
        <w:spacing w:after="14"/>
        <w:ind w:hanging="341"/>
      </w:pPr>
      <w:r>
        <w:t>Tytułem wynagrodzenia za wykonanie czynności objętych niniejszą umową     Zamawiający zobowiązuje się zapłacić Wykonawcy zryczałtowane wynagrodzeni</w:t>
      </w:r>
      <w:r w:rsidR="00BD557D">
        <w:t xml:space="preserve">e            w wysokości </w:t>
      </w:r>
      <w:r w:rsidR="00FD564A">
        <w:rPr>
          <w:b/>
          <w:bCs/>
        </w:rPr>
        <w:t>zł</w:t>
      </w:r>
      <w:r w:rsidR="00BD557D">
        <w:t xml:space="preserve"> </w:t>
      </w:r>
      <w:r>
        <w:t>słownie</w:t>
      </w:r>
      <w:r w:rsidR="00FD564A">
        <w:t xml:space="preserve">:  złotych 00/100 </w:t>
      </w:r>
      <w:r>
        <w:t xml:space="preserve">brutto miesięcznie. </w:t>
      </w:r>
      <w:r>
        <w:rPr>
          <w:rFonts w:ascii="Calibri" w:eastAsia="Calibri" w:hAnsi="Calibri" w:cs="Calibri"/>
          <w:sz w:val="22"/>
        </w:rPr>
        <w:t xml:space="preserve"> </w:t>
      </w:r>
    </w:p>
    <w:p w14:paraId="5BB74243" w14:textId="77777777" w:rsidR="00B83D3B" w:rsidRDefault="004F45EC">
      <w:pPr>
        <w:numPr>
          <w:ilvl w:val="0"/>
          <w:numId w:val="6"/>
        </w:numPr>
        <w:spacing w:after="17"/>
        <w:ind w:hanging="341"/>
      </w:pPr>
      <w:r>
        <w:t xml:space="preserve">Wynagrodzenie, o którym mowa w ust. 1 będzie płatne każdorazowo po wystawieniu przez Wykonawcę faktury na wskazane w niej konto bankowe Wykonawcy w  terminie do 14 dni  licząc od daty wpływu faktury do Zamawiającego. </w:t>
      </w:r>
      <w:r>
        <w:rPr>
          <w:rFonts w:ascii="Calibri" w:eastAsia="Calibri" w:hAnsi="Calibri" w:cs="Calibri"/>
          <w:sz w:val="22"/>
        </w:rPr>
        <w:t xml:space="preserve"> </w:t>
      </w:r>
    </w:p>
    <w:p w14:paraId="2075EA18" w14:textId="77777777" w:rsidR="00B83D3B" w:rsidRDefault="004F45EC">
      <w:pPr>
        <w:numPr>
          <w:ilvl w:val="0"/>
          <w:numId w:val="6"/>
        </w:numPr>
        <w:ind w:hanging="341"/>
      </w:pPr>
      <w:r>
        <w:t xml:space="preserve">Faktura powinna być wystawiona na: </w:t>
      </w:r>
      <w:r>
        <w:rPr>
          <w:rFonts w:ascii="Calibri" w:eastAsia="Calibri" w:hAnsi="Calibri" w:cs="Calibri"/>
          <w:sz w:val="22"/>
        </w:rPr>
        <w:t xml:space="preserve"> </w:t>
      </w:r>
    </w:p>
    <w:p w14:paraId="66A267D1" w14:textId="77777777" w:rsidR="00B83D3B" w:rsidRDefault="004F45EC">
      <w:pPr>
        <w:spacing w:after="3" w:line="266" w:lineRule="auto"/>
        <w:ind w:left="293"/>
      </w:pPr>
      <w:r>
        <w:rPr>
          <w:b/>
        </w:rPr>
        <w:t>Nabywca:</w:t>
      </w:r>
      <w:r>
        <w:t xml:space="preserve"> Gmina Miasta Bochnia ul. Kazimierza Wielkiego 2, 32-700 Bochnia                         NIP 868-10-01-825,</w:t>
      </w:r>
      <w:r>
        <w:rPr>
          <w:rFonts w:ascii="Calibri" w:eastAsia="Calibri" w:hAnsi="Calibri" w:cs="Calibri"/>
          <w:sz w:val="22"/>
        </w:rPr>
        <w:t xml:space="preserve"> </w:t>
      </w:r>
    </w:p>
    <w:p w14:paraId="7F75B99A" w14:textId="77777777" w:rsidR="00B83D3B" w:rsidRDefault="004F45EC">
      <w:pPr>
        <w:spacing w:after="16"/>
        <w:ind w:left="293"/>
      </w:pPr>
      <w:r>
        <w:rPr>
          <w:b/>
        </w:rPr>
        <w:t xml:space="preserve">Odbiorca: </w:t>
      </w:r>
      <w:r>
        <w:t>Miejski Ośrodek Pomocy Społecznej w Bochni ul. Kolejowa 14, 32-700 Bochnia</w:t>
      </w:r>
      <w:r>
        <w:rPr>
          <w:rFonts w:ascii="Calibri" w:eastAsia="Calibri" w:hAnsi="Calibri" w:cs="Calibri"/>
          <w:sz w:val="22"/>
        </w:rPr>
        <w:t xml:space="preserve"> </w:t>
      </w:r>
    </w:p>
    <w:p w14:paraId="625E52BD" w14:textId="77777777" w:rsidR="00B83D3B" w:rsidRDefault="004F45EC">
      <w:pPr>
        <w:numPr>
          <w:ilvl w:val="0"/>
          <w:numId w:val="6"/>
        </w:numPr>
        <w:spacing w:after="3" w:line="279" w:lineRule="auto"/>
        <w:ind w:hanging="341"/>
      </w:pPr>
      <w:r>
        <w:t xml:space="preserve">Wykonawca przystępując do wykonywania czynności, za które Zamawiający ponosi poza ryczałtową odpłatność zobowiązany jest poinformować Zamawiającego o   szacunkowym koszcie  </w:t>
      </w:r>
      <w:r>
        <w:tab/>
        <w:t>usługi i ewentualnych kosztach związanych z zakupem potrzebnych materiałów, podzespołów, części zamiennych i wszelkich innych akcesoriów.</w:t>
      </w:r>
      <w:r>
        <w:rPr>
          <w:rFonts w:ascii="Calibri" w:eastAsia="Calibri" w:hAnsi="Calibri" w:cs="Calibri"/>
          <w:sz w:val="22"/>
        </w:rPr>
        <w:t xml:space="preserve"> </w:t>
      </w:r>
    </w:p>
    <w:p w14:paraId="5798F7FF" w14:textId="77777777" w:rsidR="00B83D3B" w:rsidRDefault="004F45EC">
      <w:pPr>
        <w:numPr>
          <w:ilvl w:val="0"/>
          <w:numId w:val="6"/>
        </w:numPr>
        <w:spacing w:after="285"/>
        <w:ind w:hanging="341"/>
      </w:pPr>
      <w:r>
        <w:lastRenderedPageBreak/>
        <w:t xml:space="preserve">Zamawiający ponosi koszty tylko tych usług i zakupów, których Wykonawca dokona po  wcześniejszym  uzyskaniu akceptacji Zamawiającego. </w:t>
      </w:r>
    </w:p>
    <w:p w14:paraId="226EDB96" w14:textId="77777777" w:rsidR="00B83D3B" w:rsidRDefault="004F45EC">
      <w:pPr>
        <w:pStyle w:val="Nagwek2"/>
        <w:ind w:right="5"/>
      </w:pPr>
      <w:r>
        <w:t xml:space="preserve">§ 13 </w:t>
      </w:r>
    </w:p>
    <w:p w14:paraId="11EADD31" w14:textId="50721A7B" w:rsidR="00B83D3B" w:rsidRDefault="004F45EC" w:rsidP="00364C13">
      <w:pPr>
        <w:pStyle w:val="Akapitzlist"/>
        <w:numPr>
          <w:ilvl w:val="0"/>
          <w:numId w:val="10"/>
        </w:numPr>
        <w:spacing w:after="0"/>
      </w:pPr>
      <w:r>
        <w:t xml:space="preserve">Wykonawca jest odpowiedzialny za niezgodne z Umową udostępnienie lub wykorzystanie danych, a w szczególności ich udostępnione osobom trzecim. W takim przypadku Zamawiający jest uprawniony do nałożenia kary umownej w wysokości 1 000 zł (słownie: </w:t>
      </w:r>
    </w:p>
    <w:p w14:paraId="7A345027" w14:textId="77777777" w:rsidR="00B83D3B" w:rsidRDefault="004F45EC">
      <w:pPr>
        <w:spacing w:after="0"/>
        <w:ind w:left="370"/>
      </w:pPr>
      <w:r>
        <w:t xml:space="preserve">tysiąc złotych). </w:t>
      </w:r>
    </w:p>
    <w:p w14:paraId="43F3E094" w14:textId="77777777" w:rsidR="00B83D3B" w:rsidRDefault="004F45EC">
      <w:pPr>
        <w:pStyle w:val="Nagwek2"/>
        <w:ind w:right="5"/>
      </w:pPr>
      <w:r>
        <w:t xml:space="preserve">§ 14 </w:t>
      </w:r>
    </w:p>
    <w:p w14:paraId="7DFB63B4" w14:textId="77777777" w:rsidR="00B83D3B" w:rsidRDefault="004F45EC">
      <w:pPr>
        <w:numPr>
          <w:ilvl w:val="0"/>
          <w:numId w:val="7"/>
        </w:numPr>
        <w:spacing w:after="1"/>
        <w:ind w:hanging="360"/>
      </w:pPr>
      <w:r>
        <w:t xml:space="preserve">Zamawiający ma prawo odstąpić od umowy gdy Wykonawca: </w:t>
      </w:r>
    </w:p>
    <w:p w14:paraId="302CFDB5" w14:textId="77777777" w:rsidR="00B83D3B" w:rsidRDefault="004F45EC">
      <w:pPr>
        <w:numPr>
          <w:ilvl w:val="1"/>
          <w:numId w:val="7"/>
        </w:numPr>
        <w:ind w:hanging="360"/>
      </w:pPr>
      <w:r>
        <w:t xml:space="preserve">wykorzystał dane osobowe w sposób niezgodny z Umową, </w:t>
      </w:r>
    </w:p>
    <w:p w14:paraId="490DD268" w14:textId="77777777" w:rsidR="00B83D3B" w:rsidRDefault="004F45EC">
      <w:pPr>
        <w:numPr>
          <w:ilvl w:val="1"/>
          <w:numId w:val="7"/>
        </w:numPr>
        <w:spacing w:after="19" w:line="259" w:lineRule="auto"/>
        <w:ind w:hanging="360"/>
      </w:pPr>
      <w:r>
        <w:t xml:space="preserve">powierzył wykonanie przedmiotu Umowy osobie trzeciej bez zgody </w:t>
      </w:r>
    </w:p>
    <w:p w14:paraId="324DCED3" w14:textId="77777777" w:rsidR="00B83D3B" w:rsidRDefault="004F45EC">
      <w:pPr>
        <w:ind w:left="1090"/>
      </w:pPr>
      <w:r>
        <w:t xml:space="preserve">Zamawiającego, </w:t>
      </w:r>
    </w:p>
    <w:p w14:paraId="6E0455D5" w14:textId="77777777" w:rsidR="00B83D3B" w:rsidRDefault="004F45EC">
      <w:pPr>
        <w:numPr>
          <w:ilvl w:val="1"/>
          <w:numId w:val="7"/>
        </w:numPr>
        <w:ind w:hanging="360"/>
      </w:pPr>
      <w:r>
        <w:t xml:space="preserve">nie zaprzestaje niewłaściwego przetwarzania danych osobowych, </w:t>
      </w:r>
    </w:p>
    <w:p w14:paraId="375DBCC6" w14:textId="77777777" w:rsidR="00B83D3B" w:rsidRDefault="004F45EC">
      <w:pPr>
        <w:numPr>
          <w:ilvl w:val="1"/>
          <w:numId w:val="7"/>
        </w:numPr>
        <w:ind w:hanging="360"/>
      </w:pPr>
      <w:r>
        <w:t xml:space="preserve">zawiadomi o swojej niezdolności do wypełnienia Umowy, a w szczególności wymagań określonych w § 3 ust. 1 i 2.  </w:t>
      </w:r>
    </w:p>
    <w:p w14:paraId="221FBD17" w14:textId="77777777" w:rsidR="00B83D3B" w:rsidRDefault="004F45EC">
      <w:pPr>
        <w:numPr>
          <w:ilvl w:val="0"/>
          <w:numId w:val="7"/>
        </w:numPr>
        <w:spacing w:after="286"/>
        <w:ind w:hanging="360"/>
      </w:pPr>
      <w:r>
        <w:t xml:space="preserve">Odstąpienie Zamawiającego od Umowy nie zwalnia Wykonawcy od zapłaty kary o której mowa w paragrafie 13. kary umownej i odszkodowania. </w:t>
      </w:r>
    </w:p>
    <w:p w14:paraId="36A5E7EF" w14:textId="77777777" w:rsidR="00B83D3B" w:rsidRDefault="004F45EC">
      <w:pPr>
        <w:pStyle w:val="Nagwek2"/>
        <w:ind w:right="5"/>
      </w:pPr>
      <w:r>
        <w:t xml:space="preserve">§ 15 </w:t>
      </w:r>
    </w:p>
    <w:p w14:paraId="6FC6C47B" w14:textId="360058EB" w:rsidR="00B83D3B" w:rsidRDefault="004F45EC" w:rsidP="00364C13">
      <w:pPr>
        <w:spacing w:after="0"/>
        <w:ind w:left="-5"/>
      </w:pPr>
      <w:r>
        <w:t xml:space="preserve">W przypadku naruszenia przepisów Ustawy lub Umowy z przyczyn leżących po stronie Wykonawcy, w następstwie czego Zamawiający, jako Administrator danych osobowych, zostanie zobowiązany do wypłaty odszkodowania lub zostanie ukarany karą grzywny, Wykonawca  zobowiązuje się zrekompensować Zamawiającemu poniesione straty z tego tytułu. </w:t>
      </w:r>
    </w:p>
    <w:p w14:paraId="376CA1B0" w14:textId="77777777" w:rsidR="00B83D3B" w:rsidRDefault="004F45EC">
      <w:pPr>
        <w:spacing w:after="0" w:line="259" w:lineRule="auto"/>
        <w:ind w:left="0" w:firstLine="0"/>
        <w:jc w:val="left"/>
      </w:pPr>
      <w:r>
        <w:rPr>
          <w:b/>
        </w:rPr>
        <w:t xml:space="preserve"> </w:t>
      </w:r>
      <w:r>
        <w:rPr>
          <w:b/>
        </w:rPr>
        <w:tab/>
        <w:t xml:space="preserve"> </w:t>
      </w:r>
    </w:p>
    <w:p w14:paraId="5D83B248" w14:textId="77777777" w:rsidR="00B83D3B" w:rsidRDefault="004F45EC">
      <w:pPr>
        <w:pStyle w:val="Nagwek2"/>
        <w:ind w:right="5"/>
      </w:pPr>
      <w:r>
        <w:t xml:space="preserve">§ 16 </w:t>
      </w:r>
    </w:p>
    <w:p w14:paraId="205B49BA" w14:textId="77777777" w:rsidR="00B83D3B" w:rsidRDefault="004F45EC">
      <w:pPr>
        <w:spacing w:after="0"/>
        <w:ind w:left="-5"/>
      </w:pPr>
      <w:r>
        <w:t xml:space="preserve">Po rozwiązaniu lub zakończeniu umowy Wykonawca, zwróci Zamawiającemu wszystkie powierzone mu do przetwarzania na podstawie Umowy dane oraz ich kopie albo je zniszczy i przedstawi dowód (protokół) zniszczenia, chyba że inne przepisy prawa powszechnego zabraniają zniszczenia wszystkich albo części danych osobowych powierzonych do przetwarzania. W takim przypadku Wykonawca zobowiązuje się zapewnić poufność powierzonych danych i nie przetwarzać ich dłużej w sposób aktywny. </w:t>
      </w:r>
    </w:p>
    <w:p w14:paraId="692828AE" w14:textId="77777777" w:rsidR="00B83D3B" w:rsidRDefault="004F45EC">
      <w:pPr>
        <w:spacing w:after="0" w:line="259" w:lineRule="auto"/>
        <w:ind w:left="0" w:firstLine="0"/>
        <w:jc w:val="left"/>
      </w:pPr>
      <w:r>
        <w:t xml:space="preserve"> </w:t>
      </w:r>
    </w:p>
    <w:p w14:paraId="44AD7952" w14:textId="77777777" w:rsidR="00B83D3B" w:rsidRDefault="004F45EC">
      <w:pPr>
        <w:pStyle w:val="Nagwek2"/>
        <w:ind w:right="5"/>
      </w:pPr>
      <w:r>
        <w:t xml:space="preserve">§ 17  </w:t>
      </w:r>
    </w:p>
    <w:p w14:paraId="4E141E06" w14:textId="77777777" w:rsidR="00B83D3B" w:rsidRDefault="004F45EC">
      <w:pPr>
        <w:spacing w:after="0"/>
        <w:ind w:left="-5"/>
      </w:pPr>
      <w:r>
        <w:t xml:space="preserve">W sprawach nieuregulowanych niniejszą umową stosuje się odpowiednie przepisy Kodeksu cywilnego.  </w:t>
      </w:r>
    </w:p>
    <w:p w14:paraId="74D0A0D9" w14:textId="77777777" w:rsidR="00B83D3B" w:rsidRDefault="004F45EC">
      <w:pPr>
        <w:spacing w:after="0" w:line="259" w:lineRule="auto"/>
        <w:ind w:left="0" w:firstLine="0"/>
        <w:jc w:val="left"/>
      </w:pPr>
      <w:r>
        <w:t xml:space="preserve"> </w:t>
      </w:r>
    </w:p>
    <w:p w14:paraId="02B7886A" w14:textId="77777777" w:rsidR="00B83D3B" w:rsidRDefault="004F45EC">
      <w:pPr>
        <w:pStyle w:val="Nagwek2"/>
        <w:ind w:right="5"/>
      </w:pPr>
      <w:r>
        <w:t xml:space="preserve">§ 18 </w:t>
      </w:r>
    </w:p>
    <w:p w14:paraId="55F90D6B" w14:textId="77777777" w:rsidR="00B83D3B" w:rsidRDefault="004F45EC">
      <w:pPr>
        <w:numPr>
          <w:ilvl w:val="0"/>
          <w:numId w:val="8"/>
        </w:numPr>
        <w:spacing w:after="0"/>
        <w:ind w:hanging="283"/>
      </w:pPr>
      <w:r>
        <w:t xml:space="preserve">Wszelkie zmiany i uzupełnienia niniejszej umowy bądź odstąpienie od niej oraz jej rozwiązanie, wymagają formy pisemnej pod rygorem nieważności. </w:t>
      </w:r>
    </w:p>
    <w:p w14:paraId="4E84A394" w14:textId="77777777" w:rsidR="00B83D3B" w:rsidRDefault="004F45EC">
      <w:pPr>
        <w:numPr>
          <w:ilvl w:val="0"/>
          <w:numId w:val="8"/>
        </w:numPr>
        <w:spacing w:after="0"/>
        <w:ind w:hanging="283"/>
      </w:pPr>
      <w:r>
        <w:t xml:space="preserve">Rozwiązanie umowy może nastąpić za porozumieniem stron lub z dwumiesięcznym wypowiedzeniem na wniosek jednej ze stron. </w:t>
      </w:r>
    </w:p>
    <w:p w14:paraId="51845036" w14:textId="77777777" w:rsidR="00B83D3B" w:rsidRDefault="004F45EC">
      <w:pPr>
        <w:spacing w:after="0" w:line="259" w:lineRule="auto"/>
        <w:ind w:left="0" w:firstLine="0"/>
        <w:jc w:val="left"/>
      </w:pPr>
      <w:r>
        <w:lastRenderedPageBreak/>
        <w:t xml:space="preserve"> </w:t>
      </w:r>
    </w:p>
    <w:p w14:paraId="5C061396" w14:textId="77777777" w:rsidR="00B83D3B" w:rsidRDefault="004F45EC">
      <w:pPr>
        <w:spacing w:after="0" w:line="259" w:lineRule="auto"/>
        <w:ind w:left="64" w:firstLine="0"/>
        <w:jc w:val="center"/>
      </w:pPr>
      <w:r>
        <w:rPr>
          <w:b/>
        </w:rPr>
        <w:t xml:space="preserve"> </w:t>
      </w:r>
    </w:p>
    <w:p w14:paraId="702A57E0" w14:textId="77777777" w:rsidR="00B83D3B" w:rsidRDefault="004F45EC">
      <w:pPr>
        <w:pStyle w:val="Nagwek2"/>
        <w:spacing w:after="10" w:line="249" w:lineRule="auto"/>
        <w:ind w:left="3240" w:right="3235"/>
      </w:pPr>
      <w:r>
        <w:t xml:space="preserve">§ 19 </w:t>
      </w:r>
    </w:p>
    <w:p w14:paraId="237A2C48" w14:textId="77777777" w:rsidR="00B83D3B" w:rsidRDefault="004F45EC">
      <w:pPr>
        <w:spacing w:after="0"/>
        <w:ind w:left="-5"/>
      </w:pPr>
      <w:r>
        <w:t xml:space="preserve">Ewentualne spory wynikłe na tle wykonywania niniejszej umowy rozstrzygać będzie właściwy dla siedziby Zamawiającego sąd powszechny. </w:t>
      </w:r>
    </w:p>
    <w:p w14:paraId="21017C08" w14:textId="77777777" w:rsidR="00B83D3B" w:rsidRDefault="004F45EC">
      <w:pPr>
        <w:spacing w:after="0" w:line="259" w:lineRule="auto"/>
        <w:ind w:left="0" w:firstLine="0"/>
        <w:jc w:val="left"/>
      </w:pPr>
      <w:r>
        <w:t xml:space="preserve"> </w:t>
      </w:r>
    </w:p>
    <w:p w14:paraId="51000962" w14:textId="77777777" w:rsidR="00B83D3B" w:rsidRDefault="004F45EC">
      <w:pPr>
        <w:spacing w:after="0" w:line="259" w:lineRule="auto"/>
        <w:ind w:left="64" w:firstLine="0"/>
        <w:jc w:val="center"/>
      </w:pPr>
      <w:r>
        <w:rPr>
          <w:b/>
        </w:rPr>
        <w:t xml:space="preserve"> </w:t>
      </w:r>
    </w:p>
    <w:p w14:paraId="0974E393" w14:textId="77777777" w:rsidR="00B83D3B" w:rsidRDefault="004F45EC">
      <w:pPr>
        <w:spacing w:after="0" w:line="259" w:lineRule="auto"/>
        <w:ind w:left="64" w:firstLine="0"/>
        <w:jc w:val="center"/>
      </w:pPr>
      <w:r>
        <w:rPr>
          <w:b/>
        </w:rPr>
        <w:t xml:space="preserve"> </w:t>
      </w:r>
    </w:p>
    <w:p w14:paraId="644B3240" w14:textId="77777777" w:rsidR="00B83D3B" w:rsidRDefault="004F45EC">
      <w:pPr>
        <w:pStyle w:val="Nagwek2"/>
        <w:ind w:right="5"/>
      </w:pPr>
      <w:r>
        <w:t xml:space="preserve">§ 20 </w:t>
      </w:r>
    </w:p>
    <w:p w14:paraId="33D3B5C4" w14:textId="465FF80D" w:rsidR="00B83D3B" w:rsidRDefault="004F45EC">
      <w:pPr>
        <w:spacing w:after="0"/>
        <w:ind w:left="-5"/>
      </w:pPr>
      <w:r>
        <w:t xml:space="preserve">Umowę  sporządzono w trzech jednobrzmiących egzemplarzach, z tego jeden dla Wykonawcy a dwa dla Zamawiającego. </w:t>
      </w:r>
    </w:p>
    <w:p w14:paraId="5BF0E4FC" w14:textId="77777777" w:rsidR="00B83D3B" w:rsidRDefault="004F45EC">
      <w:pPr>
        <w:spacing w:after="0" w:line="259" w:lineRule="auto"/>
        <w:ind w:left="0" w:firstLine="0"/>
        <w:jc w:val="left"/>
      </w:pPr>
      <w:r>
        <w:t xml:space="preserve"> </w:t>
      </w:r>
    </w:p>
    <w:p w14:paraId="438D8E02" w14:textId="77777777" w:rsidR="00B83D3B" w:rsidRDefault="004F45EC">
      <w:pPr>
        <w:spacing w:after="0" w:line="259" w:lineRule="auto"/>
        <w:ind w:left="0" w:firstLine="0"/>
        <w:jc w:val="left"/>
      </w:pPr>
      <w:r>
        <w:t xml:space="preserve"> </w:t>
      </w:r>
    </w:p>
    <w:p w14:paraId="288DC33C" w14:textId="77777777" w:rsidR="00B83D3B" w:rsidRDefault="004F45EC">
      <w:pPr>
        <w:spacing w:after="268" w:line="259" w:lineRule="auto"/>
        <w:ind w:left="0" w:firstLine="0"/>
        <w:jc w:val="left"/>
      </w:pPr>
      <w:r>
        <w:t xml:space="preserve"> </w:t>
      </w:r>
    </w:p>
    <w:p w14:paraId="6187ACD6" w14:textId="77777777" w:rsidR="00BD557D" w:rsidRDefault="004F45EC">
      <w:pPr>
        <w:spacing w:after="0" w:line="249" w:lineRule="auto"/>
        <w:ind w:left="-5"/>
        <w:jc w:val="left"/>
        <w:rPr>
          <w:b/>
        </w:rPr>
      </w:pPr>
      <w:r>
        <w:rPr>
          <w:b/>
        </w:rPr>
        <w:t xml:space="preserve">Zamawiający </w:t>
      </w:r>
      <w:r>
        <w:rPr>
          <w:b/>
        </w:rPr>
        <w:tab/>
        <w:t xml:space="preserve"> </w:t>
      </w:r>
      <w:r>
        <w:rPr>
          <w:b/>
        </w:rPr>
        <w:tab/>
      </w:r>
      <w:r>
        <w:t xml:space="preserve"> </w:t>
      </w:r>
      <w:r>
        <w:tab/>
        <w:t xml:space="preserve"> </w:t>
      </w:r>
      <w:r>
        <w:tab/>
        <w:t xml:space="preserve"> </w:t>
      </w:r>
      <w:r>
        <w:tab/>
        <w:t xml:space="preserve"> </w:t>
      </w:r>
      <w:r>
        <w:tab/>
        <w:t xml:space="preserve"> </w:t>
      </w:r>
      <w:r>
        <w:tab/>
        <w:t xml:space="preserve"> </w:t>
      </w:r>
      <w:r>
        <w:tab/>
      </w:r>
      <w:r>
        <w:rPr>
          <w:b/>
        </w:rPr>
        <w:t xml:space="preserve">Wykonawca </w:t>
      </w:r>
    </w:p>
    <w:p w14:paraId="2CFE77FE" w14:textId="77777777" w:rsidR="00BD557D" w:rsidRDefault="00BD557D">
      <w:pPr>
        <w:spacing w:after="0" w:line="249" w:lineRule="auto"/>
        <w:ind w:left="-5"/>
        <w:jc w:val="left"/>
        <w:rPr>
          <w:b/>
        </w:rPr>
      </w:pPr>
    </w:p>
    <w:p w14:paraId="394E147B" w14:textId="77777777" w:rsidR="00BD557D" w:rsidRDefault="00BD557D">
      <w:pPr>
        <w:spacing w:after="0" w:line="249" w:lineRule="auto"/>
        <w:ind w:left="-5"/>
        <w:jc w:val="left"/>
        <w:rPr>
          <w:b/>
        </w:rPr>
      </w:pPr>
    </w:p>
    <w:p w14:paraId="037477EC" w14:textId="77777777" w:rsidR="00BD557D" w:rsidRDefault="00BD557D">
      <w:pPr>
        <w:spacing w:after="0" w:line="249" w:lineRule="auto"/>
        <w:ind w:left="-5"/>
        <w:jc w:val="left"/>
        <w:rPr>
          <w:b/>
        </w:rPr>
      </w:pPr>
    </w:p>
    <w:p w14:paraId="262945EB" w14:textId="77777777" w:rsidR="00BD557D" w:rsidRDefault="00BD557D">
      <w:pPr>
        <w:spacing w:after="0" w:line="249" w:lineRule="auto"/>
        <w:ind w:left="-5"/>
        <w:jc w:val="left"/>
        <w:rPr>
          <w:b/>
        </w:rPr>
      </w:pPr>
    </w:p>
    <w:p w14:paraId="186C1028" w14:textId="77777777" w:rsidR="00BD557D" w:rsidRDefault="00BD557D">
      <w:pPr>
        <w:spacing w:after="0" w:line="249" w:lineRule="auto"/>
        <w:ind w:left="-5"/>
        <w:jc w:val="left"/>
        <w:rPr>
          <w:b/>
        </w:rPr>
      </w:pPr>
    </w:p>
    <w:p w14:paraId="04B48276" w14:textId="77777777" w:rsidR="00BD557D" w:rsidRDefault="00BD557D">
      <w:pPr>
        <w:spacing w:after="0" w:line="249" w:lineRule="auto"/>
        <w:ind w:left="-5"/>
        <w:jc w:val="left"/>
        <w:rPr>
          <w:b/>
        </w:rPr>
      </w:pPr>
    </w:p>
    <w:p w14:paraId="1BFD97A0" w14:textId="77777777" w:rsidR="00BD557D" w:rsidRDefault="00BD557D">
      <w:pPr>
        <w:spacing w:after="0" w:line="249" w:lineRule="auto"/>
        <w:ind w:left="-5"/>
        <w:jc w:val="left"/>
        <w:rPr>
          <w:b/>
        </w:rPr>
      </w:pPr>
    </w:p>
    <w:p w14:paraId="08C29D0C" w14:textId="77777777" w:rsidR="00FD564A" w:rsidRDefault="00FD564A">
      <w:pPr>
        <w:spacing w:after="0" w:line="249" w:lineRule="auto"/>
        <w:ind w:left="-5"/>
        <w:jc w:val="left"/>
        <w:rPr>
          <w:b/>
        </w:rPr>
      </w:pPr>
    </w:p>
    <w:p w14:paraId="480CCAE6" w14:textId="77777777" w:rsidR="00FD564A" w:rsidRDefault="00FD564A">
      <w:pPr>
        <w:spacing w:after="0" w:line="249" w:lineRule="auto"/>
        <w:ind w:left="-5"/>
        <w:jc w:val="left"/>
        <w:rPr>
          <w:b/>
        </w:rPr>
      </w:pPr>
    </w:p>
    <w:p w14:paraId="37F55897" w14:textId="77777777" w:rsidR="00FD564A" w:rsidRDefault="00FD564A">
      <w:pPr>
        <w:spacing w:after="0" w:line="249" w:lineRule="auto"/>
        <w:ind w:left="-5"/>
        <w:jc w:val="left"/>
        <w:rPr>
          <w:b/>
        </w:rPr>
      </w:pPr>
    </w:p>
    <w:p w14:paraId="7647D6BF" w14:textId="77777777" w:rsidR="00FD564A" w:rsidRDefault="00FD564A">
      <w:pPr>
        <w:spacing w:after="0" w:line="249" w:lineRule="auto"/>
        <w:ind w:left="-5"/>
        <w:jc w:val="left"/>
        <w:rPr>
          <w:b/>
        </w:rPr>
      </w:pPr>
    </w:p>
    <w:p w14:paraId="34AF24BB" w14:textId="77777777" w:rsidR="00FD564A" w:rsidRDefault="00FD564A">
      <w:pPr>
        <w:spacing w:after="0" w:line="249" w:lineRule="auto"/>
        <w:ind w:left="-5"/>
        <w:jc w:val="left"/>
        <w:rPr>
          <w:b/>
        </w:rPr>
      </w:pPr>
    </w:p>
    <w:p w14:paraId="0D5AD0F7" w14:textId="77777777" w:rsidR="00FD564A" w:rsidRDefault="00FD564A">
      <w:pPr>
        <w:spacing w:after="0" w:line="249" w:lineRule="auto"/>
        <w:ind w:left="-5"/>
        <w:jc w:val="left"/>
        <w:rPr>
          <w:b/>
        </w:rPr>
      </w:pPr>
    </w:p>
    <w:p w14:paraId="143738EC" w14:textId="77777777" w:rsidR="00FD564A" w:rsidRDefault="00FD564A">
      <w:pPr>
        <w:spacing w:after="0" w:line="249" w:lineRule="auto"/>
        <w:ind w:left="-5"/>
        <w:jc w:val="left"/>
        <w:rPr>
          <w:b/>
        </w:rPr>
      </w:pPr>
    </w:p>
    <w:p w14:paraId="0A764646" w14:textId="77777777" w:rsidR="00FD564A" w:rsidRDefault="00FD564A">
      <w:pPr>
        <w:spacing w:after="0" w:line="249" w:lineRule="auto"/>
        <w:ind w:left="-5"/>
        <w:jc w:val="left"/>
        <w:rPr>
          <w:b/>
        </w:rPr>
      </w:pPr>
    </w:p>
    <w:p w14:paraId="2829E63A" w14:textId="77777777" w:rsidR="00FD564A" w:rsidRDefault="00FD564A">
      <w:pPr>
        <w:spacing w:after="0" w:line="249" w:lineRule="auto"/>
        <w:ind w:left="-5"/>
        <w:jc w:val="left"/>
        <w:rPr>
          <w:b/>
        </w:rPr>
      </w:pPr>
    </w:p>
    <w:p w14:paraId="35E1F7F0" w14:textId="77777777" w:rsidR="00FD564A" w:rsidRDefault="00FD564A">
      <w:pPr>
        <w:spacing w:after="0" w:line="249" w:lineRule="auto"/>
        <w:ind w:left="-5"/>
        <w:jc w:val="left"/>
        <w:rPr>
          <w:b/>
        </w:rPr>
      </w:pPr>
    </w:p>
    <w:p w14:paraId="258FFA7A" w14:textId="77777777" w:rsidR="00FD564A" w:rsidRDefault="00FD564A">
      <w:pPr>
        <w:spacing w:after="0" w:line="249" w:lineRule="auto"/>
        <w:ind w:left="-5"/>
        <w:jc w:val="left"/>
        <w:rPr>
          <w:b/>
        </w:rPr>
      </w:pPr>
    </w:p>
    <w:p w14:paraId="5F76CF54" w14:textId="77777777" w:rsidR="00FD564A" w:rsidRDefault="00FD564A">
      <w:pPr>
        <w:spacing w:after="0" w:line="249" w:lineRule="auto"/>
        <w:ind w:left="-5"/>
        <w:jc w:val="left"/>
        <w:rPr>
          <w:b/>
        </w:rPr>
      </w:pPr>
    </w:p>
    <w:p w14:paraId="5AC535AC" w14:textId="77777777" w:rsidR="00FD564A" w:rsidRDefault="00FD564A">
      <w:pPr>
        <w:spacing w:after="0" w:line="249" w:lineRule="auto"/>
        <w:ind w:left="-5"/>
        <w:jc w:val="left"/>
        <w:rPr>
          <w:b/>
        </w:rPr>
      </w:pPr>
    </w:p>
    <w:p w14:paraId="1C577923" w14:textId="77777777" w:rsidR="00FD564A" w:rsidRDefault="00FD564A">
      <w:pPr>
        <w:spacing w:after="0" w:line="249" w:lineRule="auto"/>
        <w:ind w:left="-5"/>
        <w:jc w:val="left"/>
        <w:rPr>
          <w:b/>
        </w:rPr>
      </w:pPr>
    </w:p>
    <w:p w14:paraId="38094325" w14:textId="77777777" w:rsidR="00FD564A" w:rsidRDefault="00FD564A">
      <w:pPr>
        <w:spacing w:after="0" w:line="249" w:lineRule="auto"/>
        <w:ind w:left="-5"/>
        <w:jc w:val="left"/>
        <w:rPr>
          <w:b/>
        </w:rPr>
      </w:pPr>
    </w:p>
    <w:p w14:paraId="7C2B02B9" w14:textId="77777777" w:rsidR="00FD564A" w:rsidRDefault="00FD564A">
      <w:pPr>
        <w:spacing w:after="0" w:line="249" w:lineRule="auto"/>
        <w:ind w:left="-5"/>
        <w:jc w:val="left"/>
        <w:rPr>
          <w:b/>
        </w:rPr>
      </w:pPr>
    </w:p>
    <w:p w14:paraId="4284FEE8" w14:textId="77777777" w:rsidR="00FD564A" w:rsidRDefault="00FD564A">
      <w:pPr>
        <w:spacing w:after="0" w:line="249" w:lineRule="auto"/>
        <w:ind w:left="-5"/>
        <w:jc w:val="left"/>
        <w:rPr>
          <w:b/>
        </w:rPr>
      </w:pPr>
    </w:p>
    <w:p w14:paraId="783C3102" w14:textId="77777777" w:rsidR="00FD564A" w:rsidRDefault="00FD564A">
      <w:pPr>
        <w:spacing w:after="0" w:line="249" w:lineRule="auto"/>
        <w:ind w:left="-5"/>
        <w:jc w:val="left"/>
        <w:rPr>
          <w:b/>
        </w:rPr>
      </w:pPr>
    </w:p>
    <w:p w14:paraId="4EF345C1" w14:textId="77777777" w:rsidR="00FD564A" w:rsidRDefault="00FD564A">
      <w:pPr>
        <w:spacing w:after="0" w:line="249" w:lineRule="auto"/>
        <w:ind w:left="-5"/>
        <w:jc w:val="left"/>
        <w:rPr>
          <w:b/>
        </w:rPr>
      </w:pPr>
    </w:p>
    <w:p w14:paraId="3DF0076D" w14:textId="77777777" w:rsidR="00FD564A" w:rsidRDefault="00FD564A">
      <w:pPr>
        <w:spacing w:after="0" w:line="249" w:lineRule="auto"/>
        <w:ind w:left="-5"/>
        <w:jc w:val="left"/>
        <w:rPr>
          <w:b/>
        </w:rPr>
      </w:pPr>
    </w:p>
    <w:p w14:paraId="58B9D336" w14:textId="77777777" w:rsidR="00FD564A" w:rsidRDefault="00FD564A">
      <w:pPr>
        <w:spacing w:after="0" w:line="249" w:lineRule="auto"/>
        <w:ind w:left="-5"/>
        <w:jc w:val="left"/>
        <w:rPr>
          <w:b/>
        </w:rPr>
      </w:pPr>
    </w:p>
    <w:p w14:paraId="5918C50A" w14:textId="77777777" w:rsidR="00FD564A" w:rsidRDefault="00FD564A">
      <w:pPr>
        <w:spacing w:after="0" w:line="249" w:lineRule="auto"/>
        <w:ind w:left="-5"/>
        <w:jc w:val="left"/>
        <w:rPr>
          <w:b/>
        </w:rPr>
      </w:pPr>
    </w:p>
    <w:p w14:paraId="6AAE95C9" w14:textId="02BAD2E8" w:rsidR="00B83D3B" w:rsidRDefault="004F45EC" w:rsidP="00712573">
      <w:pPr>
        <w:spacing w:after="0" w:line="249" w:lineRule="auto"/>
        <w:ind w:left="0" w:firstLine="0"/>
        <w:jc w:val="left"/>
      </w:pPr>
      <w:r>
        <w:rPr>
          <w:b/>
        </w:rPr>
        <w:lastRenderedPageBreak/>
        <w:t xml:space="preserve">Załącznik nr 1 do umowy nr </w:t>
      </w:r>
      <w:r w:rsidR="00BD557D">
        <w:rPr>
          <w:b/>
        </w:rPr>
        <w:t xml:space="preserve"> </w:t>
      </w:r>
      <w:r>
        <w:rPr>
          <w:b/>
        </w:rPr>
        <w:t xml:space="preserve">z dnia </w:t>
      </w:r>
    </w:p>
    <w:p w14:paraId="46B536DB" w14:textId="77777777" w:rsidR="00B83D3B" w:rsidRDefault="004F45EC">
      <w:pPr>
        <w:spacing w:after="0" w:line="259" w:lineRule="auto"/>
        <w:ind w:left="0" w:firstLine="0"/>
        <w:jc w:val="left"/>
      </w:pPr>
      <w:r>
        <w:t xml:space="preserve"> </w:t>
      </w:r>
    </w:p>
    <w:p w14:paraId="31064C8C" w14:textId="77777777" w:rsidR="00B83D3B" w:rsidRDefault="004F45EC">
      <w:pPr>
        <w:spacing w:after="0" w:line="259" w:lineRule="auto"/>
        <w:ind w:left="0" w:firstLine="0"/>
        <w:jc w:val="left"/>
      </w:pPr>
      <w:r>
        <w:t xml:space="preserve"> </w:t>
      </w:r>
    </w:p>
    <w:p w14:paraId="59B35A4B" w14:textId="77777777" w:rsidR="00B83D3B" w:rsidRDefault="004F45EC">
      <w:pPr>
        <w:spacing w:after="0"/>
        <w:ind w:left="-5"/>
      </w:pPr>
      <w:r>
        <w:t xml:space="preserve">Klauzule bezpieczeństwa </w:t>
      </w:r>
    </w:p>
    <w:p w14:paraId="509BDB5E" w14:textId="77777777" w:rsidR="00B83D3B" w:rsidRDefault="004F45EC">
      <w:pPr>
        <w:spacing w:after="0" w:line="259" w:lineRule="auto"/>
        <w:ind w:left="0" w:firstLine="0"/>
        <w:jc w:val="left"/>
      </w:pPr>
      <w:r>
        <w:t xml:space="preserve"> </w:t>
      </w:r>
    </w:p>
    <w:p w14:paraId="063B831D" w14:textId="77777777" w:rsidR="00B83D3B" w:rsidRDefault="004F45EC">
      <w:pPr>
        <w:spacing w:after="0"/>
        <w:ind w:left="-5"/>
      </w:pPr>
      <w:r>
        <w:t xml:space="preserve">Strony zobowiązują się zachować w tajemnicy wszelkie informacje uzyskane w związku </w:t>
      </w:r>
      <w:r w:rsidR="00364539">
        <w:t xml:space="preserve">                 </w:t>
      </w:r>
      <w:r>
        <w:t xml:space="preserve">z zawarciem i realizacją niniejszej Umowy oraz zobowiązują się w okresie obowiązywania niniejszej Umowy oraz po jej wygaśnięciu lub rozwiązaniu nie ujawniać ich, bez uprzedniej, wyraźnej zgody złożonej przez drugą Stronę na piśmie lub za pośrednictwem poczty elektronicznej, w jakikolwiek sposób osobom trzecim. Przedmiot niniejszej Umowy, w tym przedmiot innych dokumentów i informacji udostępnionych drugiej Stronie w związku </w:t>
      </w:r>
      <w:r w:rsidR="00364539">
        <w:t xml:space="preserve">                       </w:t>
      </w:r>
      <w:r>
        <w:t xml:space="preserve">z wykonywaniem Umowy, będą traktowane jako tajemnica handlowa oraz tajemnica przedsiębiorstwa. </w:t>
      </w:r>
    </w:p>
    <w:p w14:paraId="34219A78" w14:textId="77777777" w:rsidR="00B83D3B" w:rsidRDefault="004F45EC">
      <w:pPr>
        <w:spacing w:after="0"/>
        <w:ind w:left="-5"/>
      </w:pPr>
      <w:r>
        <w:t xml:space="preserve">Strony zobowiążą swoich pracowników do przestrzegania przepisów o ochronie danych osobowych oraz informacji niejawnych. </w:t>
      </w:r>
    </w:p>
    <w:p w14:paraId="082FCA82" w14:textId="77777777" w:rsidR="00B83D3B" w:rsidRDefault="004F45EC">
      <w:pPr>
        <w:spacing w:after="0"/>
        <w:ind w:left="-5"/>
      </w:pPr>
      <w:r>
        <w:t xml:space="preserve">Zleceniodawca może wskazać osoby spoza swojej firmy uprawnione do przetwarzania danych osobowych oraz informacji niejawnych poprzez wskazanie ich na liście dostępowej (załącznik nr 2).  </w:t>
      </w:r>
    </w:p>
    <w:p w14:paraId="2C7899B2" w14:textId="77777777" w:rsidR="00B83D3B" w:rsidRDefault="004F45EC">
      <w:pPr>
        <w:spacing w:after="0"/>
        <w:ind w:left="-5"/>
      </w:pPr>
      <w:r>
        <w:t xml:space="preserve">Strony są zobowiązana do zapewnienia ochrony danych osobowych pozyskanych lub udostępnionych im przez drugą Stronę w związku z wykonywaniem niniejszej Umowy </w:t>
      </w:r>
      <w:r w:rsidR="00364539">
        <w:t xml:space="preserve">                     </w:t>
      </w:r>
      <w:r>
        <w:t xml:space="preserve">w sposób zgody z przepisami powszechnie obowiązującego prawa. Strony są w szczególności zobowiązane do spełnienia wymagań technicznych odpowiednich dla urządzeń i systemów informatycznych służących do przetwarzania danych osobowych, na których będą przetwarzane dane osobowe pozyskane lub udostępnione w związku z wykonywaniem niniejszej umowy, wynikających z przepisów powszechnie obowiązującego prawa. Strony zobowiązują się do przekazywania sobie nawzajem oraz do stałej aktualizacji imiennych upoważnień pracowników wyznaczonych do przetwarzania danych osobowych w ramach realizacji niniejszej Umowy.. </w:t>
      </w:r>
    </w:p>
    <w:p w14:paraId="29AD0B8C" w14:textId="77777777" w:rsidR="00B83D3B" w:rsidRDefault="004F45EC">
      <w:pPr>
        <w:spacing w:after="0"/>
        <w:ind w:left="-5"/>
      </w:pPr>
      <w:r>
        <w:t xml:space="preserve">Strony ponoszą odpowiedzialność za będące następstwem ich </w:t>
      </w:r>
      <w:proofErr w:type="spellStart"/>
      <w:r>
        <w:t>zachowań</w:t>
      </w:r>
      <w:proofErr w:type="spellEnd"/>
      <w:r>
        <w:t xml:space="preserve"> szkody wyrządzone drugiej Stronie niezgodnym z umową przetwarzaniem danych osobowych, w szczególności szkody wyrządzone utratą, niewłaściwym przechowywaniem lub posłużeniem się dokumentami, które są nośnikiem danych osobowych. Załącznik nr 1 do umowy nr </w:t>
      </w:r>
      <w:r w:rsidR="00BD557D">
        <w:t xml:space="preserve">      </w:t>
      </w:r>
    </w:p>
    <w:p w14:paraId="6EA0B114" w14:textId="77777777" w:rsidR="00B83D3B" w:rsidRDefault="004F45EC">
      <w:pPr>
        <w:spacing w:after="3" w:line="266" w:lineRule="auto"/>
        <w:ind w:left="-5"/>
      </w:pPr>
      <w:r>
        <w:t xml:space="preserve">z dnia </w:t>
      </w:r>
    </w:p>
    <w:p w14:paraId="25B64773" w14:textId="77777777" w:rsidR="00B83D3B" w:rsidRDefault="004F45EC">
      <w:pPr>
        <w:spacing w:after="0" w:line="259" w:lineRule="auto"/>
        <w:ind w:left="0" w:firstLine="0"/>
        <w:jc w:val="left"/>
      </w:pPr>
      <w:r>
        <w:t xml:space="preserve"> </w:t>
      </w:r>
    </w:p>
    <w:p w14:paraId="5CDFD1EE" w14:textId="77777777" w:rsidR="00B83D3B" w:rsidRDefault="004F45EC">
      <w:pPr>
        <w:spacing w:after="0" w:line="259" w:lineRule="auto"/>
        <w:ind w:left="64" w:firstLine="0"/>
        <w:jc w:val="center"/>
      </w:pPr>
      <w:r>
        <w:rPr>
          <w:b/>
        </w:rPr>
        <w:t xml:space="preserve"> </w:t>
      </w:r>
    </w:p>
    <w:p w14:paraId="1185786C" w14:textId="77777777" w:rsidR="00B83D3B" w:rsidRDefault="004F45EC">
      <w:pPr>
        <w:spacing w:after="0" w:line="259" w:lineRule="auto"/>
        <w:ind w:left="64" w:firstLine="0"/>
        <w:jc w:val="center"/>
      </w:pPr>
      <w:r>
        <w:rPr>
          <w:b/>
        </w:rPr>
        <w:t xml:space="preserve"> </w:t>
      </w:r>
    </w:p>
    <w:p w14:paraId="48697C5C" w14:textId="77777777" w:rsidR="00B83D3B" w:rsidRDefault="004F45EC">
      <w:pPr>
        <w:spacing w:after="0" w:line="259" w:lineRule="auto"/>
        <w:ind w:left="64" w:firstLine="0"/>
        <w:jc w:val="center"/>
      </w:pPr>
      <w:r>
        <w:rPr>
          <w:b/>
        </w:rPr>
        <w:t xml:space="preserve"> </w:t>
      </w:r>
    </w:p>
    <w:p w14:paraId="11D4A6F2" w14:textId="77777777" w:rsidR="00B83D3B" w:rsidRDefault="004F45EC">
      <w:pPr>
        <w:spacing w:after="0" w:line="259" w:lineRule="auto"/>
        <w:ind w:left="64" w:firstLine="0"/>
        <w:jc w:val="center"/>
      </w:pPr>
      <w:r>
        <w:rPr>
          <w:b/>
        </w:rPr>
        <w:t xml:space="preserve"> </w:t>
      </w:r>
    </w:p>
    <w:p w14:paraId="26155D5E" w14:textId="77777777" w:rsidR="00B83D3B" w:rsidRDefault="004F45EC">
      <w:pPr>
        <w:spacing w:after="0" w:line="259" w:lineRule="auto"/>
        <w:ind w:left="64" w:firstLine="0"/>
        <w:jc w:val="center"/>
      </w:pPr>
      <w:r>
        <w:rPr>
          <w:b/>
        </w:rPr>
        <w:t xml:space="preserve"> </w:t>
      </w:r>
    </w:p>
    <w:p w14:paraId="1CABB59E" w14:textId="77777777" w:rsidR="00B83D3B" w:rsidRDefault="004F45EC">
      <w:pPr>
        <w:spacing w:after="0" w:line="259" w:lineRule="auto"/>
        <w:ind w:left="64" w:firstLine="0"/>
        <w:jc w:val="center"/>
      </w:pPr>
      <w:r>
        <w:rPr>
          <w:b/>
        </w:rPr>
        <w:t xml:space="preserve"> </w:t>
      </w:r>
    </w:p>
    <w:p w14:paraId="02633968" w14:textId="77777777" w:rsidR="00B83D3B" w:rsidRDefault="004F45EC">
      <w:pPr>
        <w:spacing w:after="0" w:line="259" w:lineRule="auto"/>
        <w:ind w:left="64" w:firstLine="0"/>
        <w:jc w:val="center"/>
      </w:pPr>
      <w:r>
        <w:rPr>
          <w:b/>
        </w:rPr>
        <w:t xml:space="preserve"> </w:t>
      </w:r>
    </w:p>
    <w:p w14:paraId="339DF771" w14:textId="77777777" w:rsidR="00B83D3B" w:rsidRDefault="004F45EC">
      <w:pPr>
        <w:spacing w:after="0" w:line="259" w:lineRule="auto"/>
        <w:ind w:left="64" w:firstLine="0"/>
        <w:jc w:val="center"/>
      </w:pPr>
      <w:r>
        <w:rPr>
          <w:b/>
        </w:rPr>
        <w:t xml:space="preserve"> </w:t>
      </w:r>
    </w:p>
    <w:p w14:paraId="4E2A676B" w14:textId="77777777" w:rsidR="00B83D3B" w:rsidRDefault="004F45EC">
      <w:pPr>
        <w:spacing w:after="0" w:line="259" w:lineRule="auto"/>
        <w:ind w:left="0" w:firstLine="0"/>
        <w:jc w:val="left"/>
      </w:pPr>
      <w:r>
        <w:rPr>
          <w:b/>
        </w:rPr>
        <w:t xml:space="preserve"> </w:t>
      </w:r>
      <w:r>
        <w:rPr>
          <w:b/>
        </w:rPr>
        <w:tab/>
        <w:t xml:space="preserve"> </w:t>
      </w:r>
    </w:p>
    <w:p w14:paraId="469EB8BC" w14:textId="489F8C12" w:rsidR="00B83D3B" w:rsidRDefault="00FD564A">
      <w:pPr>
        <w:spacing w:after="0" w:line="259" w:lineRule="auto"/>
        <w:ind w:left="0" w:firstLine="0"/>
        <w:jc w:val="left"/>
      </w:pPr>
      <w:r>
        <w:rPr>
          <w:b/>
        </w:rPr>
        <w:lastRenderedPageBreak/>
        <w:t xml:space="preserve">Załącznik nr 2 do umowy nr  z dnia </w:t>
      </w:r>
    </w:p>
    <w:p w14:paraId="5221DE6F" w14:textId="77777777" w:rsidR="00B83D3B" w:rsidRDefault="004F45EC">
      <w:pPr>
        <w:spacing w:after="0" w:line="259" w:lineRule="auto"/>
        <w:ind w:left="0" w:firstLine="0"/>
        <w:jc w:val="left"/>
      </w:pPr>
      <w:r>
        <w:t xml:space="preserve"> </w:t>
      </w:r>
    </w:p>
    <w:p w14:paraId="785F35DE" w14:textId="77777777" w:rsidR="00B83D3B" w:rsidRDefault="004F45EC">
      <w:pPr>
        <w:spacing w:after="0" w:line="259" w:lineRule="auto"/>
        <w:ind w:left="0" w:firstLine="0"/>
        <w:jc w:val="left"/>
      </w:pPr>
      <w:r>
        <w:t xml:space="preserve"> </w:t>
      </w:r>
    </w:p>
    <w:p w14:paraId="7BD3D21E" w14:textId="77777777" w:rsidR="00197521" w:rsidRPr="002A1E64" w:rsidRDefault="00197521" w:rsidP="00197521">
      <w:pPr>
        <w:spacing w:after="0"/>
        <w:ind w:left="-5"/>
      </w:pPr>
      <w:r w:rsidRPr="002A1E64">
        <w:t xml:space="preserve">Lista Dostępowa </w:t>
      </w:r>
    </w:p>
    <w:p w14:paraId="0830B087" w14:textId="77777777" w:rsidR="00197521" w:rsidRPr="002A1E64" w:rsidRDefault="00197521" w:rsidP="00197521">
      <w:pPr>
        <w:spacing w:after="0"/>
      </w:pPr>
      <w:r w:rsidRPr="002A1E64">
        <w:t xml:space="preserve"> </w:t>
      </w:r>
    </w:p>
    <w:p w14:paraId="4EF0E69C" w14:textId="65C74AA6" w:rsidR="00197521" w:rsidRDefault="00197521" w:rsidP="00197521">
      <w:pPr>
        <w:spacing w:after="3" w:line="266" w:lineRule="auto"/>
        <w:ind w:left="-5"/>
      </w:pPr>
      <w:r w:rsidRPr="002A1E64">
        <w:t>Firma [___] z siedzibą [___] (kod: [_]) przy ul. _[_</w:t>
      </w:r>
      <w:r w:rsidR="00712573" w:rsidRPr="002A1E64">
        <w:t xml:space="preserve"> </w:t>
      </w:r>
      <w:r w:rsidRPr="002A1E64">
        <w:t xml:space="preserve">__],  jako Zleceniodawca uprawnia w swoim imieniu do: Nadawania uprawnień w dokumencie Listy Dostępowe  </w:t>
      </w:r>
    </w:p>
    <w:p w14:paraId="0ACBD806" w14:textId="77777777" w:rsidR="00197521" w:rsidRPr="002A1E64" w:rsidRDefault="00197521" w:rsidP="00197521">
      <w:pPr>
        <w:spacing w:after="3" w:line="266" w:lineRule="auto"/>
        <w:ind w:left="-5"/>
      </w:pPr>
    </w:p>
    <w:tbl>
      <w:tblPr>
        <w:tblStyle w:val="TableGrid"/>
        <w:tblW w:w="9450" w:type="dxa"/>
        <w:tblInd w:w="110" w:type="dxa"/>
        <w:tblLook w:val="04A0" w:firstRow="1" w:lastRow="0" w:firstColumn="1" w:lastColumn="0" w:noHBand="0" w:noVBand="1"/>
      </w:tblPr>
      <w:tblGrid>
        <w:gridCol w:w="1290"/>
        <w:gridCol w:w="1377"/>
        <w:gridCol w:w="2064"/>
        <w:gridCol w:w="1658"/>
        <w:gridCol w:w="3061"/>
      </w:tblGrid>
      <w:tr w:rsidR="00197521" w:rsidRPr="002A1E64" w14:paraId="627A6D02" w14:textId="77777777" w:rsidTr="00712573">
        <w:trPr>
          <w:trHeight w:val="605"/>
        </w:trPr>
        <w:tc>
          <w:tcPr>
            <w:tcW w:w="1290" w:type="dxa"/>
            <w:vAlign w:val="center"/>
          </w:tcPr>
          <w:p w14:paraId="492B207E" w14:textId="77777777" w:rsidR="00197521" w:rsidRPr="002A1E64" w:rsidRDefault="00197521" w:rsidP="001E4B5F">
            <w:pPr>
              <w:spacing w:after="0"/>
            </w:pPr>
            <w:r w:rsidRPr="002A1E64">
              <w:t xml:space="preserve">Imię </w:t>
            </w:r>
          </w:p>
        </w:tc>
        <w:tc>
          <w:tcPr>
            <w:tcW w:w="1377" w:type="dxa"/>
            <w:vAlign w:val="center"/>
          </w:tcPr>
          <w:p w14:paraId="168A5219" w14:textId="77777777" w:rsidR="00197521" w:rsidRPr="002A1E64" w:rsidRDefault="00197521" w:rsidP="001E4B5F">
            <w:pPr>
              <w:spacing w:after="0"/>
            </w:pPr>
            <w:r w:rsidRPr="002A1E64">
              <w:t xml:space="preserve">Nazwisko </w:t>
            </w:r>
          </w:p>
        </w:tc>
        <w:tc>
          <w:tcPr>
            <w:tcW w:w="2064" w:type="dxa"/>
          </w:tcPr>
          <w:p w14:paraId="537C5821" w14:textId="77777777" w:rsidR="00197521" w:rsidRPr="002A1E64" w:rsidRDefault="00197521" w:rsidP="001E4B5F">
            <w:pPr>
              <w:spacing w:after="0"/>
            </w:pPr>
            <w:r w:rsidRPr="002A1E64">
              <w:t xml:space="preserve">Kod weryfikacyjny </w:t>
            </w:r>
          </w:p>
        </w:tc>
        <w:tc>
          <w:tcPr>
            <w:tcW w:w="1658" w:type="dxa"/>
            <w:vAlign w:val="center"/>
          </w:tcPr>
          <w:p w14:paraId="644DDC07" w14:textId="77777777" w:rsidR="00197521" w:rsidRPr="002A1E64" w:rsidRDefault="00197521" w:rsidP="001E4B5F">
            <w:pPr>
              <w:spacing w:after="0"/>
              <w:ind w:left="70"/>
            </w:pPr>
            <w:r w:rsidRPr="002A1E64">
              <w:t xml:space="preserve">Nr telefonu </w:t>
            </w:r>
          </w:p>
        </w:tc>
        <w:tc>
          <w:tcPr>
            <w:tcW w:w="3061" w:type="dxa"/>
            <w:vAlign w:val="center"/>
          </w:tcPr>
          <w:p w14:paraId="19FEE3EB" w14:textId="77777777" w:rsidR="00197521" w:rsidRPr="002A1E64" w:rsidRDefault="00197521" w:rsidP="001E4B5F">
            <w:pPr>
              <w:spacing w:after="0"/>
            </w:pPr>
            <w:r w:rsidRPr="002A1E64">
              <w:t xml:space="preserve">e-mail </w:t>
            </w:r>
          </w:p>
        </w:tc>
      </w:tr>
      <w:tr w:rsidR="00197521" w:rsidRPr="002A1E64" w14:paraId="577099CD" w14:textId="77777777" w:rsidTr="00712573">
        <w:trPr>
          <w:trHeight w:val="400"/>
        </w:trPr>
        <w:tc>
          <w:tcPr>
            <w:tcW w:w="1290" w:type="dxa"/>
          </w:tcPr>
          <w:p w14:paraId="1D71C14B" w14:textId="77777777" w:rsidR="00197521" w:rsidRPr="002A1E64" w:rsidRDefault="00197521" w:rsidP="001E4B5F">
            <w:pPr>
              <w:spacing w:after="0"/>
            </w:pPr>
            <w:r w:rsidRPr="002A1E64">
              <w:t xml:space="preserve"> </w:t>
            </w:r>
          </w:p>
        </w:tc>
        <w:tc>
          <w:tcPr>
            <w:tcW w:w="1377" w:type="dxa"/>
          </w:tcPr>
          <w:p w14:paraId="30112853" w14:textId="77777777" w:rsidR="00197521" w:rsidRPr="002A1E64" w:rsidRDefault="00197521" w:rsidP="001E4B5F">
            <w:pPr>
              <w:spacing w:after="0"/>
            </w:pPr>
            <w:r w:rsidRPr="002A1E64">
              <w:t xml:space="preserve"> </w:t>
            </w:r>
          </w:p>
        </w:tc>
        <w:tc>
          <w:tcPr>
            <w:tcW w:w="2064" w:type="dxa"/>
          </w:tcPr>
          <w:p w14:paraId="1D44B5F8" w14:textId="77777777" w:rsidR="00197521" w:rsidRPr="002A1E64" w:rsidRDefault="00197521" w:rsidP="001E4B5F">
            <w:pPr>
              <w:spacing w:after="0"/>
            </w:pPr>
            <w:r w:rsidRPr="002A1E64">
              <w:t xml:space="preserve"> </w:t>
            </w:r>
          </w:p>
        </w:tc>
        <w:tc>
          <w:tcPr>
            <w:tcW w:w="1658" w:type="dxa"/>
          </w:tcPr>
          <w:p w14:paraId="7005BF4F" w14:textId="77777777" w:rsidR="00197521" w:rsidRPr="002A1E64" w:rsidRDefault="00197521" w:rsidP="001E4B5F">
            <w:pPr>
              <w:spacing w:after="0"/>
              <w:ind w:left="70"/>
            </w:pPr>
            <w:r w:rsidRPr="002A1E64">
              <w:t xml:space="preserve"> </w:t>
            </w:r>
          </w:p>
        </w:tc>
        <w:tc>
          <w:tcPr>
            <w:tcW w:w="3061" w:type="dxa"/>
          </w:tcPr>
          <w:p w14:paraId="27894033" w14:textId="77777777" w:rsidR="00197521" w:rsidRPr="002A1E64" w:rsidRDefault="00197521" w:rsidP="001E4B5F">
            <w:pPr>
              <w:spacing w:after="0"/>
            </w:pPr>
            <w:r w:rsidRPr="002A1E64">
              <w:t xml:space="preserve"> </w:t>
            </w:r>
          </w:p>
        </w:tc>
      </w:tr>
      <w:tr w:rsidR="00197521" w:rsidRPr="002A1E64" w14:paraId="7FC9B40C" w14:textId="77777777" w:rsidTr="00712573">
        <w:trPr>
          <w:trHeight w:val="317"/>
        </w:trPr>
        <w:tc>
          <w:tcPr>
            <w:tcW w:w="1290" w:type="dxa"/>
          </w:tcPr>
          <w:p w14:paraId="15C92CEF" w14:textId="77777777" w:rsidR="00197521" w:rsidRPr="002A1E64" w:rsidRDefault="00197521" w:rsidP="001E4B5F">
            <w:pPr>
              <w:spacing w:after="0"/>
            </w:pPr>
            <w:r w:rsidRPr="002A1E64">
              <w:t xml:space="preserve"> </w:t>
            </w:r>
          </w:p>
        </w:tc>
        <w:tc>
          <w:tcPr>
            <w:tcW w:w="1377" w:type="dxa"/>
          </w:tcPr>
          <w:p w14:paraId="61CD9008" w14:textId="77777777" w:rsidR="00197521" w:rsidRPr="002A1E64" w:rsidRDefault="00197521" w:rsidP="001E4B5F">
            <w:pPr>
              <w:spacing w:after="0"/>
            </w:pPr>
            <w:r w:rsidRPr="002A1E64">
              <w:t xml:space="preserve"> </w:t>
            </w:r>
          </w:p>
        </w:tc>
        <w:tc>
          <w:tcPr>
            <w:tcW w:w="2064" w:type="dxa"/>
          </w:tcPr>
          <w:p w14:paraId="261B807D" w14:textId="77777777" w:rsidR="00197521" w:rsidRPr="002A1E64" w:rsidRDefault="00197521" w:rsidP="001E4B5F">
            <w:pPr>
              <w:spacing w:after="0"/>
            </w:pPr>
            <w:r w:rsidRPr="002A1E64">
              <w:t xml:space="preserve"> </w:t>
            </w:r>
          </w:p>
        </w:tc>
        <w:tc>
          <w:tcPr>
            <w:tcW w:w="1658" w:type="dxa"/>
          </w:tcPr>
          <w:p w14:paraId="081CFF60" w14:textId="77777777" w:rsidR="00197521" w:rsidRPr="002A1E64" w:rsidRDefault="00197521" w:rsidP="001E4B5F">
            <w:pPr>
              <w:spacing w:after="0"/>
              <w:ind w:left="70"/>
            </w:pPr>
            <w:r w:rsidRPr="002A1E64">
              <w:t xml:space="preserve"> </w:t>
            </w:r>
          </w:p>
        </w:tc>
        <w:tc>
          <w:tcPr>
            <w:tcW w:w="3061" w:type="dxa"/>
          </w:tcPr>
          <w:p w14:paraId="5B7DAFAF" w14:textId="77777777" w:rsidR="00197521" w:rsidRPr="002A1E64" w:rsidRDefault="00197521" w:rsidP="001E4B5F">
            <w:pPr>
              <w:spacing w:after="0"/>
            </w:pPr>
            <w:r w:rsidRPr="002A1E64">
              <w:t xml:space="preserve"> </w:t>
            </w:r>
          </w:p>
        </w:tc>
      </w:tr>
    </w:tbl>
    <w:p w14:paraId="780D2AA4" w14:textId="77777777" w:rsidR="00197521" w:rsidRPr="002A1E64" w:rsidRDefault="00197521" w:rsidP="00197521">
      <w:pPr>
        <w:spacing w:after="0"/>
      </w:pPr>
      <w:r w:rsidRPr="002A1E64">
        <w:t xml:space="preserve"> </w:t>
      </w:r>
    </w:p>
    <w:tbl>
      <w:tblPr>
        <w:tblStyle w:val="TableGrid"/>
        <w:tblpPr w:vertAnchor="page" w:horzAnchor="page" w:tblpX="1527" w:tblpY="12629"/>
        <w:tblOverlap w:val="never"/>
        <w:tblW w:w="9610" w:type="dxa"/>
        <w:tblInd w:w="0" w:type="dxa"/>
        <w:tblLook w:val="04A0" w:firstRow="1" w:lastRow="0" w:firstColumn="1" w:lastColumn="0" w:noHBand="0" w:noVBand="1"/>
      </w:tblPr>
      <w:tblGrid>
        <w:gridCol w:w="1413"/>
        <w:gridCol w:w="1276"/>
        <w:gridCol w:w="1847"/>
        <w:gridCol w:w="1413"/>
        <w:gridCol w:w="3661"/>
      </w:tblGrid>
      <w:tr w:rsidR="00197521" w:rsidRPr="002A1E64" w14:paraId="229B517A" w14:textId="77777777" w:rsidTr="00712573">
        <w:trPr>
          <w:trHeight w:val="551"/>
        </w:trPr>
        <w:tc>
          <w:tcPr>
            <w:tcW w:w="1413" w:type="dxa"/>
            <w:vAlign w:val="center"/>
          </w:tcPr>
          <w:p w14:paraId="2C29C034" w14:textId="77777777" w:rsidR="00197521" w:rsidRPr="002A1E64" w:rsidRDefault="00197521" w:rsidP="001E4B5F">
            <w:pPr>
              <w:spacing w:after="0"/>
            </w:pPr>
            <w:r w:rsidRPr="002A1E64">
              <w:t xml:space="preserve">Imię </w:t>
            </w:r>
          </w:p>
        </w:tc>
        <w:tc>
          <w:tcPr>
            <w:tcW w:w="1276" w:type="dxa"/>
            <w:vAlign w:val="center"/>
          </w:tcPr>
          <w:p w14:paraId="58BF50A6" w14:textId="77777777" w:rsidR="00197521" w:rsidRPr="002A1E64" w:rsidRDefault="00197521" w:rsidP="001E4B5F">
            <w:pPr>
              <w:spacing w:after="0"/>
            </w:pPr>
            <w:r w:rsidRPr="002A1E64">
              <w:t xml:space="preserve">Nazwisko </w:t>
            </w:r>
          </w:p>
        </w:tc>
        <w:tc>
          <w:tcPr>
            <w:tcW w:w="1847" w:type="dxa"/>
          </w:tcPr>
          <w:p w14:paraId="3E85CE44" w14:textId="77777777" w:rsidR="00197521" w:rsidRPr="002A1E64" w:rsidRDefault="00197521" w:rsidP="001E4B5F">
            <w:pPr>
              <w:spacing w:after="0"/>
            </w:pPr>
            <w:r w:rsidRPr="002A1E64">
              <w:t xml:space="preserve"> kod weryfikacyjny  </w:t>
            </w:r>
          </w:p>
        </w:tc>
        <w:tc>
          <w:tcPr>
            <w:tcW w:w="1413" w:type="dxa"/>
            <w:vAlign w:val="center"/>
          </w:tcPr>
          <w:p w14:paraId="2E46D800" w14:textId="77777777" w:rsidR="00197521" w:rsidRPr="002A1E64" w:rsidRDefault="00197521" w:rsidP="001E4B5F">
            <w:pPr>
              <w:spacing w:after="0"/>
            </w:pPr>
            <w:r w:rsidRPr="002A1E64">
              <w:t xml:space="preserve">Nr telefonu </w:t>
            </w:r>
          </w:p>
        </w:tc>
        <w:tc>
          <w:tcPr>
            <w:tcW w:w="3661" w:type="dxa"/>
            <w:vAlign w:val="center"/>
          </w:tcPr>
          <w:p w14:paraId="6ED954E9" w14:textId="77777777" w:rsidR="00197521" w:rsidRPr="002A1E64" w:rsidRDefault="00197521" w:rsidP="001E4B5F">
            <w:pPr>
              <w:spacing w:after="0"/>
            </w:pPr>
            <w:r w:rsidRPr="002A1E64">
              <w:t xml:space="preserve">e-mail </w:t>
            </w:r>
          </w:p>
        </w:tc>
      </w:tr>
      <w:tr w:rsidR="00197521" w:rsidRPr="002A1E64" w14:paraId="24935F13" w14:textId="77777777" w:rsidTr="00712573">
        <w:trPr>
          <w:trHeight w:val="628"/>
        </w:trPr>
        <w:tc>
          <w:tcPr>
            <w:tcW w:w="1413" w:type="dxa"/>
          </w:tcPr>
          <w:p w14:paraId="57CC84FB" w14:textId="57C50C54" w:rsidR="00197521" w:rsidRPr="002A1E64" w:rsidRDefault="00197521" w:rsidP="001E4B5F">
            <w:pPr>
              <w:spacing w:after="0"/>
            </w:pPr>
          </w:p>
        </w:tc>
        <w:tc>
          <w:tcPr>
            <w:tcW w:w="1276" w:type="dxa"/>
          </w:tcPr>
          <w:p w14:paraId="5C16883E" w14:textId="3D76DF89" w:rsidR="00197521" w:rsidRPr="002A1E64" w:rsidRDefault="00197521" w:rsidP="001E4B5F">
            <w:pPr>
              <w:spacing w:after="0"/>
            </w:pPr>
          </w:p>
        </w:tc>
        <w:tc>
          <w:tcPr>
            <w:tcW w:w="1847" w:type="dxa"/>
          </w:tcPr>
          <w:p w14:paraId="6775A46A" w14:textId="146A6FA0" w:rsidR="00197521" w:rsidRPr="002A1E64" w:rsidRDefault="00197521" w:rsidP="001E4B5F">
            <w:pPr>
              <w:spacing w:after="0"/>
            </w:pPr>
          </w:p>
        </w:tc>
        <w:tc>
          <w:tcPr>
            <w:tcW w:w="1413" w:type="dxa"/>
          </w:tcPr>
          <w:p w14:paraId="273153F2" w14:textId="58778549" w:rsidR="00197521" w:rsidRPr="002A1E64" w:rsidRDefault="00197521" w:rsidP="001E4B5F">
            <w:pPr>
              <w:spacing w:after="0"/>
            </w:pPr>
            <w:r w:rsidRPr="002A1E64">
              <w:t xml:space="preserve"> </w:t>
            </w:r>
          </w:p>
        </w:tc>
        <w:tc>
          <w:tcPr>
            <w:tcW w:w="3661" w:type="dxa"/>
          </w:tcPr>
          <w:p w14:paraId="60793281" w14:textId="7C412073" w:rsidR="00197521" w:rsidRPr="002A1E64" w:rsidRDefault="00197521" w:rsidP="001E4B5F">
            <w:pPr>
              <w:spacing w:after="0"/>
            </w:pPr>
          </w:p>
        </w:tc>
      </w:tr>
      <w:tr w:rsidR="00197521" w:rsidRPr="002A1E64" w14:paraId="35FF3CE9" w14:textId="77777777" w:rsidTr="00712573">
        <w:trPr>
          <w:trHeight w:val="628"/>
        </w:trPr>
        <w:tc>
          <w:tcPr>
            <w:tcW w:w="1413" w:type="dxa"/>
          </w:tcPr>
          <w:p w14:paraId="44B31812" w14:textId="6986E14C" w:rsidR="00197521" w:rsidRPr="002A1E64" w:rsidRDefault="00197521" w:rsidP="001E4B5F">
            <w:pPr>
              <w:spacing w:after="0"/>
            </w:pPr>
          </w:p>
          <w:p w14:paraId="25AF3EE9" w14:textId="77777777" w:rsidR="00197521" w:rsidRPr="002A1E64" w:rsidRDefault="00197521" w:rsidP="001E4B5F">
            <w:pPr>
              <w:spacing w:after="0"/>
            </w:pPr>
            <w:r w:rsidRPr="002A1E64">
              <w:t xml:space="preserve"> </w:t>
            </w:r>
          </w:p>
        </w:tc>
        <w:tc>
          <w:tcPr>
            <w:tcW w:w="1276" w:type="dxa"/>
          </w:tcPr>
          <w:p w14:paraId="4F0D385A" w14:textId="767E14D2" w:rsidR="00197521" w:rsidRPr="002A1E64" w:rsidRDefault="00197521" w:rsidP="001E4B5F">
            <w:pPr>
              <w:spacing w:after="0"/>
            </w:pPr>
          </w:p>
        </w:tc>
        <w:tc>
          <w:tcPr>
            <w:tcW w:w="1847" w:type="dxa"/>
          </w:tcPr>
          <w:p w14:paraId="4937A804" w14:textId="56870140" w:rsidR="00197521" w:rsidRPr="002A1E64" w:rsidRDefault="00197521" w:rsidP="001E4B5F">
            <w:pPr>
              <w:spacing w:after="0"/>
            </w:pPr>
            <w:r w:rsidRPr="002A1E64">
              <w:t xml:space="preserve"> </w:t>
            </w:r>
          </w:p>
        </w:tc>
        <w:tc>
          <w:tcPr>
            <w:tcW w:w="1413" w:type="dxa"/>
          </w:tcPr>
          <w:p w14:paraId="77357AB1" w14:textId="1447E505" w:rsidR="00197521" w:rsidRPr="002A1E64" w:rsidRDefault="00197521" w:rsidP="001E4B5F">
            <w:pPr>
              <w:spacing w:after="0"/>
              <w:ind w:left="0"/>
            </w:pPr>
          </w:p>
          <w:p w14:paraId="770B8270" w14:textId="77777777" w:rsidR="00197521" w:rsidRDefault="00197521" w:rsidP="001E4B5F">
            <w:pPr>
              <w:spacing w:after="0"/>
              <w:rPr>
                <w:sz w:val="1"/>
              </w:rPr>
            </w:pPr>
            <w:r w:rsidRPr="002A1E64">
              <w:rPr>
                <w:sz w:val="1"/>
              </w:rPr>
              <w:t xml:space="preserve"> </w:t>
            </w:r>
          </w:p>
          <w:p w14:paraId="51A04572" w14:textId="77777777" w:rsidR="00712573" w:rsidRDefault="00712573" w:rsidP="001E4B5F">
            <w:pPr>
              <w:spacing w:after="0"/>
              <w:rPr>
                <w:sz w:val="1"/>
              </w:rPr>
            </w:pPr>
          </w:p>
          <w:p w14:paraId="4B1DB073" w14:textId="77777777" w:rsidR="00712573" w:rsidRDefault="00712573" w:rsidP="001E4B5F">
            <w:pPr>
              <w:spacing w:after="0"/>
              <w:rPr>
                <w:sz w:val="1"/>
              </w:rPr>
            </w:pPr>
          </w:p>
          <w:p w14:paraId="59B0BEF4" w14:textId="0C94FF95" w:rsidR="00712573" w:rsidRPr="002A1E64" w:rsidRDefault="00712573" w:rsidP="001E4B5F">
            <w:pPr>
              <w:spacing w:after="0"/>
            </w:pPr>
          </w:p>
        </w:tc>
        <w:tc>
          <w:tcPr>
            <w:tcW w:w="3661" w:type="dxa"/>
          </w:tcPr>
          <w:p w14:paraId="7AFF7A2E" w14:textId="2529B275" w:rsidR="00197521" w:rsidRPr="002A1E64" w:rsidRDefault="00197521" w:rsidP="001E4B5F">
            <w:pPr>
              <w:spacing w:after="0"/>
            </w:pPr>
          </w:p>
        </w:tc>
      </w:tr>
    </w:tbl>
    <w:p w14:paraId="68CCAE9A" w14:textId="77777777" w:rsidR="00197521" w:rsidRDefault="00197521" w:rsidP="00197521">
      <w:pPr>
        <w:spacing w:after="0"/>
        <w:ind w:left="-5"/>
      </w:pPr>
      <w:r w:rsidRPr="002A1E64">
        <w:t xml:space="preserve">Zmian konfiguracji usług określonych w Umowie mogących mieć wpływ na wartość wynagrodzenia oraz zlecenia usług dodatkowych: </w:t>
      </w:r>
    </w:p>
    <w:p w14:paraId="0F533A57" w14:textId="77777777" w:rsidR="00197521" w:rsidRPr="002A1E64" w:rsidRDefault="00197521" w:rsidP="00197521">
      <w:pPr>
        <w:spacing w:after="0"/>
        <w:ind w:left="-5"/>
      </w:pPr>
    </w:p>
    <w:tbl>
      <w:tblPr>
        <w:tblStyle w:val="TableGrid"/>
        <w:tblW w:w="9515" w:type="dxa"/>
        <w:tblInd w:w="110" w:type="dxa"/>
        <w:tblLook w:val="04A0" w:firstRow="1" w:lastRow="0" w:firstColumn="1" w:lastColumn="0" w:noHBand="0" w:noVBand="1"/>
      </w:tblPr>
      <w:tblGrid>
        <w:gridCol w:w="1445"/>
        <w:gridCol w:w="1275"/>
        <w:gridCol w:w="1985"/>
        <w:gridCol w:w="1701"/>
        <w:gridCol w:w="3109"/>
      </w:tblGrid>
      <w:tr w:rsidR="00197521" w:rsidRPr="002A1E64" w14:paraId="32D7C55E" w14:textId="77777777" w:rsidTr="001E4B5F">
        <w:trPr>
          <w:trHeight w:val="605"/>
        </w:trPr>
        <w:tc>
          <w:tcPr>
            <w:tcW w:w="1445" w:type="dxa"/>
            <w:vAlign w:val="center"/>
          </w:tcPr>
          <w:p w14:paraId="06F1E0C5" w14:textId="77777777" w:rsidR="00197521" w:rsidRPr="002A1E64" w:rsidRDefault="00197521" w:rsidP="001E4B5F">
            <w:pPr>
              <w:spacing w:after="0"/>
            </w:pPr>
            <w:r w:rsidRPr="002A1E64">
              <w:t xml:space="preserve">Imię </w:t>
            </w:r>
          </w:p>
        </w:tc>
        <w:tc>
          <w:tcPr>
            <w:tcW w:w="1275" w:type="dxa"/>
            <w:vAlign w:val="center"/>
          </w:tcPr>
          <w:p w14:paraId="08488BC9" w14:textId="77777777" w:rsidR="00197521" w:rsidRPr="002A1E64" w:rsidRDefault="00197521" w:rsidP="001E4B5F">
            <w:pPr>
              <w:spacing w:after="0"/>
            </w:pPr>
            <w:r w:rsidRPr="002A1E64">
              <w:t xml:space="preserve">Nazwisko </w:t>
            </w:r>
          </w:p>
        </w:tc>
        <w:tc>
          <w:tcPr>
            <w:tcW w:w="1985" w:type="dxa"/>
          </w:tcPr>
          <w:p w14:paraId="6227438F" w14:textId="77777777" w:rsidR="00197521" w:rsidRPr="002A1E64" w:rsidRDefault="00197521" w:rsidP="001E4B5F">
            <w:pPr>
              <w:spacing w:after="0"/>
              <w:ind w:right="8"/>
            </w:pPr>
            <w:r w:rsidRPr="002A1E64">
              <w:t xml:space="preserve">Kod weryfikacyjny </w:t>
            </w:r>
          </w:p>
        </w:tc>
        <w:tc>
          <w:tcPr>
            <w:tcW w:w="1701" w:type="dxa"/>
            <w:vAlign w:val="center"/>
          </w:tcPr>
          <w:p w14:paraId="17579EDE" w14:textId="77777777" w:rsidR="00197521" w:rsidRPr="002A1E64" w:rsidRDefault="00197521" w:rsidP="001E4B5F">
            <w:pPr>
              <w:spacing w:after="0"/>
            </w:pPr>
            <w:r w:rsidRPr="002A1E64">
              <w:t xml:space="preserve">Nr telefonu </w:t>
            </w:r>
          </w:p>
        </w:tc>
        <w:tc>
          <w:tcPr>
            <w:tcW w:w="3109" w:type="dxa"/>
            <w:vAlign w:val="center"/>
          </w:tcPr>
          <w:p w14:paraId="17765CEE" w14:textId="77777777" w:rsidR="00197521" w:rsidRPr="002A1E64" w:rsidRDefault="00197521" w:rsidP="001E4B5F">
            <w:pPr>
              <w:spacing w:after="0"/>
            </w:pPr>
            <w:r w:rsidRPr="002A1E64">
              <w:t xml:space="preserve">e-mail </w:t>
            </w:r>
          </w:p>
        </w:tc>
      </w:tr>
    </w:tbl>
    <w:p w14:paraId="4EE3EEAF" w14:textId="77777777" w:rsidR="00197521" w:rsidRPr="002A1E64" w:rsidRDefault="00197521" w:rsidP="00197521">
      <w:pPr>
        <w:spacing w:after="0"/>
        <w:ind w:left="0" w:firstLine="0"/>
      </w:pPr>
    </w:p>
    <w:p w14:paraId="1948A211" w14:textId="77777777" w:rsidR="00197521" w:rsidRPr="002A1E64" w:rsidRDefault="00197521" w:rsidP="00197521">
      <w:pPr>
        <w:spacing w:after="82"/>
      </w:pPr>
      <w:r w:rsidRPr="002A1E64">
        <w:t xml:space="preserve">Zlecania prac wykonywanych przez pracowników Zleceniobiorcy nie mających wpływu na wartość wynagrodzenia: </w:t>
      </w:r>
    </w:p>
    <w:p w14:paraId="127E2EA2" w14:textId="77777777" w:rsidR="00197521" w:rsidRPr="002A1E64" w:rsidRDefault="00197521" w:rsidP="00197521">
      <w:pPr>
        <w:spacing w:before="46" w:after="0"/>
        <w:ind w:left="6004"/>
        <w:jc w:val="center"/>
      </w:pPr>
      <w:r w:rsidRPr="002A1E64">
        <w:rPr>
          <w:sz w:val="1"/>
        </w:rPr>
        <w:t xml:space="preserve"> </w:t>
      </w:r>
    </w:p>
    <w:p w14:paraId="65E5005B" w14:textId="2987BF5D" w:rsidR="00197521" w:rsidRDefault="00197521" w:rsidP="00712573">
      <w:pPr>
        <w:spacing w:after="0"/>
      </w:pPr>
      <w:r w:rsidRPr="002A1E64">
        <w:t xml:space="preserve"> </w:t>
      </w:r>
    </w:p>
    <w:p w14:paraId="1D4B866A" w14:textId="77777777" w:rsidR="00197521" w:rsidRDefault="00197521" w:rsidP="00197521">
      <w:pPr>
        <w:ind w:left="-5"/>
      </w:pPr>
    </w:p>
    <w:p w14:paraId="757064CD" w14:textId="19FFEB48" w:rsidR="00197521" w:rsidRDefault="00197521" w:rsidP="00197521">
      <w:pPr>
        <w:ind w:left="-5"/>
      </w:pPr>
      <w:r w:rsidRPr="002A1E64">
        <w:t>Wysyłania zgłoszeń na helpdesk (</w:t>
      </w:r>
      <w:proofErr w:type="spellStart"/>
      <w:r w:rsidRPr="002A1E64">
        <w:t>ticket</w:t>
      </w:r>
      <w:proofErr w:type="spellEnd"/>
      <w:r w:rsidRPr="002A1E64">
        <w:t xml:space="preserve">, mail, telefon) innych niż opisane w pkt 2 i 3: </w:t>
      </w:r>
    </w:p>
    <w:p w14:paraId="09F1E5C7" w14:textId="77777777" w:rsidR="00175908" w:rsidRPr="002A1E64" w:rsidRDefault="00175908" w:rsidP="00197521">
      <w:pPr>
        <w:ind w:left="-5"/>
      </w:pPr>
    </w:p>
    <w:p w14:paraId="3EA825D8" w14:textId="33C5BC02" w:rsidR="00197521" w:rsidRPr="002A1E64" w:rsidRDefault="00197521" w:rsidP="00175908">
      <w:pPr>
        <w:tabs>
          <w:tab w:val="center" w:pos="2528"/>
          <w:tab w:val="left" w:pos="3660"/>
          <w:tab w:val="left" w:pos="4260"/>
          <w:tab w:val="center" w:pos="6485"/>
          <w:tab w:val="center" w:pos="8148"/>
        </w:tabs>
        <w:spacing w:after="3" w:line="266" w:lineRule="auto"/>
      </w:pPr>
      <w:r w:rsidRPr="002A1E64">
        <w:t xml:space="preserve">Imię </w:t>
      </w:r>
      <w:r w:rsidR="00175908">
        <w:t xml:space="preserve">       </w:t>
      </w:r>
      <w:r w:rsidRPr="002A1E64">
        <w:t xml:space="preserve">Nazwisko </w:t>
      </w:r>
      <w:r w:rsidR="00175908">
        <w:tab/>
        <w:t xml:space="preserve">   Kod weryfikacyjny      </w:t>
      </w:r>
      <w:r w:rsidRPr="002A1E64">
        <w:t xml:space="preserve">Nr telefonu </w:t>
      </w:r>
      <w:r w:rsidRPr="002A1E64">
        <w:tab/>
      </w:r>
      <w:r w:rsidR="00175908">
        <w:t xml:space="preserve">     </w:t>
      </w:r>
      <w:r w:rsidRPr="002A1E64">
        <w:t xml:space="preserve">e-mail </w:t>
      </w:r>
    </w:p>
    <w:p w14:paraId="21098EED" w14:textId="686A7900" w:rsidR="00197521" w:rsidRPr="002A1E64" w:rsidRDefault="00197521" w:rsidP="00197521">
      <w:pPr>
        <w:spacing w:after="106"/>
        <w:ind w:left="0" w:firstLine="0"/>
      </w:pPr>
      <w:r w:rsidRPr="002A1E64">
        <w:tab/>
        <w:t xml:space="preserve"> </w:t>
      </w:r>
      <w:r w:rsidRPr="002A1E64">
        <w:tab/>
        <w:t xml:space="preserve"> </w:t>
      </w:r>
    </w:p>
    <w:p w14:paraId="06BCD838" w14:textId="77777777" w:rsidR="00197521" w:rsidRPr="002A1E64" w:rsidRDefault="00197521" w:rsidP="00197521">
      <w:pPr>
        <w:spacing w:after="0"/>
      </w:pPr>
      <w:r w:rsidRPr="002A1E64">
        <w:t xml:space="preserve"> </w:t>
      </w:r>
    </w:p>
    <w:tbl>
      <w:tblPr>
        <w:tblStyle w:val="TableGrid"/>
        <w:tblpPr w:vertAnchor="page" w:horzAnchor="page" w:tblpX="1527" w:tblpY="1528"/>
        <w:tblOverlap w:val="never"/>
        <w:tblW w:w="10485" w:type="dxa"/>
        <w:tblInd w:w="0" w:type="dxa"/>
        <w:tblLook w:val="04A0" w:firstRow="1" w:lastRow="0" w:firstColumn="1" w:lastColumn="0" w:noHBand="0" w:noVBand="1"/>
      </w:tblPr>
      <w:tblGrid>
        <w:gridCol w:w="1413"/>
        <w:gridCol w:w="1701"/>
        <w:gridCol w:w="1417"/>
        <w:gridCol w:w="1843"/>
        <w:gridCol w:w="4111"/>
      </w:tblGrid>
      <w:tr w:rsidR="00197521" w:rsidRPr="002A1E64" w14:paraId="4EB8F551" w14:textId="77777777" w:rsidTr="001E4B5F">
        <w:trPr>
          <w:trHeight w:val="313"/>
        </w:trPr>
        <w:tc>
          <w:tcPr>
            <w:tcW w:w="1413" w:type="dxa"/>
          </w:tcPr>
          <w:p w14:paraId="15BF7FB6" w14:textId="77777777" w:rsidR="00197521" w:rsidRPr="002A1E64" w:rsidRDefault="00197521" w:rsidP="001E4B5F">
            <w:pPr>
              <w:spacing w:after="0"/>
            </w:pPr>
            <w:r w:rsidRPr="002A1E64">
              <w:t xml:space="preserve">Barbara  </w:t>
            </w:r>
          </w:p>
        </w:tc>
        <w:tc>
          <w:tcPr>
            <w:tcW w:w="1701" w:type="dxa"/>
          </w:tcPr>
          <w:p w14:paraId="6E9338C3" w14:textId="77777777" w:rsidR="00197521" w:rsidRPr="002A1E64" w:rsidRDefault="00197521" w:rsidP="001E4B5F">
            <w:pPr>
              <w:spacing w:after="0"/>
            </w:pPr>
            <w:r w:rsidRPr="002A1E64">
              <w:t xml:space="preserve">Janiczek  </w:t>
            </w:r>
          </w:p>
        </w:tc>
        <w:tc>
          <w:tcPr>
            <w:tcW w:w="1417" w:type="dxa"/>
          </w:tcPr>
          <w:p w14:paraId="20F59444" w14:textId="77777777" w:rsidR="00197521" w:rsidRPr="002A1E64" w:rsidRDefault="00197521" w:rsidP="001E4B5F">
            <w:pPr>
              <w:spacing w:after="0"/>
            </w:pPr>
            <w:r w:rsidRPr="002A1E64">
              <w:t xml:space="preserve">1210 </w:t>
            </w:r>
          </w:p>
        </w:tc>
        <w:tc>
          <w:tcPr>
            <w:tcW w:w="1843" w:type="dxa"/>
          </w:tcPr>
          <w:p w14:paraId="0845BF43" w14:textId="77777777" w:rsidR="00197521" w:rsidRPr="002A1E64" w:rsidRDefault="00197521" w:rsidP="001E4B5F">
            <w:pPr>
              <w:spacing w:after="0"/>
            </w:pPr>
            <w:r w:rsidRPr="002A1E64">
              <w:t xml:space="preserve">146153913 </w:t>
            </w:r>
          </w:p>
        </w:tc>
        <w:tc>
          <w:tcPr>
            <w:tcW w:w="4111" w:type="dxa"/>
          </w:tcPr>
          <w:p w14:paraId="76C7168C" w14:textId="77777777" w:rsidR="00197521" w:rsidRPr="002A1E64" w:rsidRDefault="00197521" w:rsidP="001E4B5F">
            <w:pPr>
              <w:spacing w:after="0"/>
            </w:pPr>
            <w:r w:rsidRPr="002A1E64">
              <w:t>b.janiczek@mopsbochnia.pl</w:t>
            </w:r>
          </w:p>
        </w:tc>
      </w:tr>
      <w:tr w:rsidR="00197521" w:rsidRPr="002A1E64" w14:paraId="09E915FF" w14:textId="77777777" w:rsidTr="001E4B5F">
        <w:trPr>
          <w:trHeight w:val="115"/>
        </w:trPr>
        <w:tc>
          <w:tcPr>
            <w:tcW w:w="1413" w:type="dxa"/>
          </w:tcPr>
          <w:p w14:paraId="28A7F307" w14:textId="77777777" w:rsidR="00197521" w:rsidRPr="002A1E64" w:rsidRDefault="00197521" w:rsidP="001E4B5F"/>
        </w:tc>
        <w:tc>
          <w:tcPr>
            <w:tcW w:w="1701" w:type="dxa"/>
          </w:tcPr>
          <w:p w14:paraId="4E231BC6" w14:textId="77777777" w:rsidR="00197521" w:rsidRPr="002A1E64" w:rsidRDefault="00197521" w:rsidP="001E4B5F"/>
        </w:tc>
        <w:tc>
          <w:tcPr>
            <w:tcW w:w="1417" w:type="dxa"/>
          </w:tcPr>
          <w:p w14:paraId="33ED58AB" w14:textId="77777777" w:rsidR="00197521" w:rsidRPr="002A1E64" w:rsidRDefault="00197521" w:rsidP="001E4B5F"/>
        </w:tc>
        <w:tc>
          <w:tcPr>
            <w:tcW w:w="1843" w:type="dxa"/>
          </w:tcPr>
          <w:p w14:paraId="336F5484" w14:textId="77777777" w:rsidR="00197521" w:rsidRPr="002A1E64" w:rsidRDefault="00197521" w:rsidP="001E4B5F"/>
        </w:tc>
        <w:tc>
          <w:tcPr>
            <w:tcW w:w="4111" w:type="dxa"/>
          </w:tcPr>
          <w:p w14:paraId="510A0EDD" w14:textId="77777777" w:rsidR="00197521" w:rsidRPr="002A1E64" w:rsidRDefault="00197521" w:rsidP="001E4B5F">
            <w:pPr>
              <w:spacing w:after="0"/>
            </w:pPr>
            <w:r w:rsidRPr="002A1E64">
              <w:rPr>
                <w:sz w:val="1"/>
              </w:rPr>
              <w:t xml:space="preserve"> </w:t>
            </w:r>
          </w:p>
        </w:tc>
      </w:tr>
      <w:tr w:rsidR="00197521" w:rsidRPr="002A1E64" w14:paraId="51323996" w14:textId="77777777" w:rsidTr="001E4B5F">
        <w:trPr>
          <w:trHeight w:val="605"/>
        </w:trPr>
        <w:tc>
          <w:tcPr>
            <w:tcW w:w="1413" w:type="dxa"/>
          </w:tcPr>
          <w:p w14:paraId="4DFD85B8" w14:textId="77777777" w:rsidR="00197521" w:rsidRPr="002A1E64" w:rsidRDefault="00197521" w:rsidP="001E4B5F">
            <w:pPr>
              <w:spacing w:after="0"/>
            </w:pPr>
            <w:r w:rsidRPr="002A1E64">
              <w:t xml:space="preserve">Katarzyna  </w:t>
            </w:r>
          </w:p>
        </w:tc>
        <w:tc>
          <w:tcPr>
            <w:tcW w:w="1701" w:type="dxa"/>
          </w:tcPr>
          <w:p w14:paraId="11FFB286" w14:textId="03966CE0" w:rsidR="00197521" w:rsidRPr="002A1E64" w:rsidRDefault="00FE25AF" w:rsidP="001E4B5F">
            <w:pPr>
              <w:spacing w:after="0"/>
            </w:pPr>
            <w:r>
              <w:t>Witek</w:t>
            </w:r>
            <w:r w:rsidR="00197521" w:rsidRPr="002A1E64">
              <w:t xml:space="preserve">  </w:t>
            </w:r>
          </w:p>
        </w:tc>
        <w:tc>
          <w:tcPr>
            <w:tcW w:w="1417" w:type="dxa"/>
          </w:tcPr>
          <w:p w14:paraId="19706785" w14:textId="77777777" w:rsidR="00197521" w:rsidRPr="002A1E64" w:rsidRDefault="00197521" w:rsidP="001E4B5F">
            <w:pPr>
              <w:spacing w:after="0"/>
            </w:pPr>
            <w:r>
              <w:t>2307</w:t>
            </w:r>
            <w:r w:rsidRPr="002A1E64">
              <w:t xml:space="preserve"> </w:t>
            </w:r>
          </w:p>
        </w:tc>
        <w:tc>
          <w:tcPr>
            <w:tcW w:w="1843" w:type="dxa"/>
          </w:tcPr>
          <w:p w14:paraId="08400C92" w14:textId="77777777" w:rsidR="00197521" w:rsidRPr="002A1E64" w:rsidRDefault="00197521" w:rsidP="001E4B5F">
            <w:pPr>
              <w:spacing w:after="0"/>
            </w:pPr>
            <w:r w:rsidRPr="002A1E64">
              <w:t xml:space="preserve">146153910 </w:t>
            </w:r>
          </w:p>
        </w:tc>
        <w:tc>
          <w:tcPr>
            <w:tcW w:w="4111" w:type="dxa"/>
          </w:tcPr>
          <w:p w14:paraId="1C2EF9CF" w14:textId="77777777" w:rsidR="00197521" w:rsidRPr="002A1E64" w:rsidRDefault="00197521" w:rsidP="001E4B5F">
            <w:pPr>
              <w:spacing w:after="0"/>
            </w:pPr>
            <w:r w:rsidRPr="002A1E64">
              <w:t xml:space="preserve">k.goc@mopsbochnia.pl </w:t>
            </w:r>
          </w:p>
        </w:tc>
      </w:tr>
    </w:tbl>
    <w:p w14:paraId="212D330C" w14:textId="77777777" w:rsidR="00712573" w:rsidRDefault="00712573" w:rsidP="00197521">
      <w:pPr>
        <w:spacing w:after="0"/>
        <w:ind w:left="-5"/>
      </w:pPr>
    </w:p>
    <w:p w14:paraId="11129307" w14:textId="77777777" w:rsidR="00712573" w:rsidRDefault="00712573" w:rsidP="00197521">
      <w:pPr>
        <w:spacing w:after="0"/>
        <w:ind w:left="-5"/>
      </w:pPr>
    </w:p>
    <w:p w14:paraId="0ED822F6" w14:textId="5E0C1871" w:rsidR="00197521" w:rsidRDefault="00197521" w:rsidP="00197521">
      <w:pPr>
        <w:spacing w:after="0"/>
        <w:ind w:left="-5"/>
      </w:pPr>
      <w:r w:rsidRPr="002A1E64">
        <w:lastRenderedPageBreak/>
        <w:t xml:space="preserve">Dostępu logicznego do Usług w tym otrzymywania loginów i haseł dostępowych: </w:t>
      </w:r>
    </w:p>
    <w:p w14:paraId="14C1E753" w14:textId="77777777" w:rsidR="00197521" w:rsidRPr="002A1E64" w:rsidRDefault="00197521" w:rsidP="00197521">
      <w:pPr>
        <w:spacing w:after="0"/>
        <w:ind w:left="-5"/>
      </w:pPr>
    </w:p>
    <w:tbl>
      <w:tblPr>
        <w:tblStyle w:val="TableGrid"/>
        <w:tblW w:w="9450" w:type="dxa"/>
        <w:tblInd w:w="110" w:type="dxa"/>
        <w:tblLook w:val="04A0" w:firstRow="1" w:lastRow="0" w:firstColumn="1" w:lastColumn="0" w:noHBand="0" w:noVBand="1"/>
      </w:tblPr>
      <w:tblGrid>
        <w:gridCol w:w="1282"/>
        <w:gridCol w:w="1347"/>
        <w:gridCol w:w="2134"/>
        <w:gridCol w:w="1501"/>
        <w:gridCol w:w="3186"/>
      </w:tblGrid>
      <w:tr w:rsidR="00197521" w:rsidRPr="002A1E64" w14:paraId="3FDA3A60" w14:textId="77777777" w:rsidTr="001E4B5F">
        <w:trPr>
          <w:trHeight w:val="606"/>
        </w:trPr>
        <w:tc>
          <w:tcPr>
            <w:tcW w:w="1282" w:type="dxa"/>
            <w:vAlign w:val="center"/>
          </w:tcPr>
          <w:p w14:paraId="6DD41837" w14:textId="77777777" w:rsidR="00197521" w:rsidRPr="002A1E64" w:rsidRDefault="00197521" w:rsidP="001E4B5F">
            <w:pPr>
              <w:spacing w:after="0"/>
            </w:pPr>
            <w:r w:rsidRPr="002A1E64">
              <w:t xml:space="preserve">Imię </w:t>
            </w:r>
          </w:p>
        </w:tc>
        <w:tc>
          <w:tcPr>
            <w:tcW w:w="1347" w:type="dxa"/>
            <w:vAlign w:val="center"/>
          </w:tcPr>
          <w:p w14:paraId="7CB1F79A" w14:textId="77777777" w:rsidR="00197521" w:rsidRPr="002A1E64" w:rsidRDefault="00197521" w:rsidP="001E4B5F">
            <w:pPr>
              <w:spacing w:after="0"/>
            </w:pPr>
            <w:r w:rsidRPr="002A1E64">
              <w:t xml:space="preserve">Nazwisko </w:t>
            </w:r>
          </w:p>
        </w:tc>
        <w:tc>
          <w:tcPr>
            <w:tcW w:w="2134" w:type="dxa"/>
          </w:tcPr>
          <w:p w14:paraId="5274D870" w14:textId="77777777" w:rsidR="00197521" w:rsidRPr="002A1E64" w:rsidRDefault="00197521" w:rsidP="001E4B5F">
            <w:pPr>
              <w:spacing w:after="0" w:line="276" w:lineRule="auto"/>
              <w:ind w:right="8"/>
            </w:pPr>
            <w:r w:rsidRPr="002A1E64">
              <w:t xml:space="preserve">Kod weryfikacyjny </w:t>
            </w:r>
          </w:p>
        </w:tc>
        <w:tc>
          <w:tcPr>
            <w:tcW w:w="1501" w:type="dxa"/>
            <w:vAlign w:val="center"/>
          </w:tcPr>
          <w:p w14:paraId="67A02683" w14:textId="77777777" w:rsidR="00197521" w:rsidRPr="002A1E64" w:rsidRDefault="00197521" w:rsidP="001E4B5F">
            <w:pPr>
              <w:spacing w:after="0"/>
            </w:pPr>
            <w:r w:rsidRPr="002A1E64">
              <w:t xml:space="preserve">Nr telefonu </w:t>
            </w:r>
          </w:p>
        </w:tc>
        <w:tc>
          <w:tcPr>
            <w:tcW w:w="3186" w:type="dxa"/>
            <w:vAlign w:val="center"/>
          </w:tcPr>
          <w:p w14:paraId="7524E953" w14:textId="77777777" w:rsidR="00197521" w:rsidRDefault="00197521" w:rsidP="001E4B5F">
            <w:pPr>
              <w:spacing w:after="0"/>
            </w:pPr>
            <w:r w:rsidRPr="002A1E64">
              <w:t xml:space="preserve">e-mail </w:t>
            </w:r>
          </w:p>
          <w:p w14:paraId="05F26A07" w14:textId="2418089E" w:rsidR="00500429" w:rsidRPr="002A1E64" w:rsidRDefault="00500429" w:rsidP="00500429">
            <w:pPr>
              <w:spacing w:after="0"/>
              <w:ind w:left="0" w:firstLine="0"/>
            </w:pPr>
          </w:p>
        </w:tc>
      </w:tr>
    </w:tbl>
    <w:p w14:paraId="17055D5D" w14:textId="77777777" w:rsidR="00B83D3B" w:rsidRDefault="004F45EC" w:rsidP="00175908">
      <w:pPr>
        <w:spacing w:after="0" w:line="259" w:lineRule="auto"/>
        <w:ind w:left="0" w:firstLine="0"/>
      </w:pPr>
      <w:r>
        <w:t xml:space="preserve">Wskazanie przez Zleceniodawcę osób upoważnionych do podejmowania w jego imieniu działań i czynności opisanych powyżej jest równoznaczne z udzieleniem pełnomocnictwa tym osobom do dokonywania tych działań i czynności w imieniu Zleceniodawcy. Zleceniodawca ponosi konsekwencje finansowe działań osób przez siebie upoważnionych wynikających ze zmiany zakresu usług lub zlecania usług dodatkowych.  </w:t>
      </w:r>
    </w:p>
    <w:p w14:paraId="43DB7879" w14:textId="77777777" w:rsidR="00B83D3B" w:rsidRDefault="004F45EC">
      <w:pPr>
        <w:spacing w:after="0" w:line="259" w:lineRule="auto"/>
        <w:ind w:left="0" w:firstLine="0"/>
        <w:jc w:val="left"/>
      </w:pPr>
      <w:r>
        <w:t xml:space="preserve"> </w:t>
      </w:r>
    </w:p>
    <w:p w14:paraId="55A9A2EE" w14:textId="77777777" w:rsidR="00B83D3B" w:rsidRDefault="004F45EC">
      <w:pPr>
        <w:spacing w:after="0" w:line="259" w:lineRule="auto"/>
        <w:ind w:left="0" w:firstLine="0"/>
        <w:jc w:val="left"/>
      </w:pPr>
      <w:r>
        <w:t xml:space="preserve"> </w:t>
      </w:r>
    </w:p>
    <w:p w14:paraId="67DC70A8" w14:textId="77777777" w:rsidR="00B83D3B" w:rsidRDefault="004F45EC">
      <w:pPr>
        <w:spacing w:after="0" w:line="259" w:lineRule="auto"/>
        <w:ind w:left="64" w:firstLine="0"/>
        <w:jc w:val="center"/>
      </w:pPr>
      <w:r>
        <w:rPr>
          <w:b/>
        </w:rPr>
        <w:t xml:space="preserve"> </w:t>
      </w:r>
    </w:p>
    <w:p w14:paraId="0EDAC1F7" w14:textId="77777777" w:rsidR="00B83D3B" w:rsidRDefault="004F45EC">
      <w:pPr>
        <w:spacing w:after="0" w:line="259" w:lineRule="auto"/>
        <w:ind w:left="64" w:firstLine="0"/>
        <w:jc w:val="center"/>
      </w:pPr>
      <w:r>
        <w:rPr>
          <w:b/>
        </w:rPr>
        <w:t xml:space="preserve"> </w:t>
      </w:r>
    </w:p>
    <w:p w14:paraId="794FC78A" w14:textId="77777777" w:rsidR="00B83D3B" w:rsidRDefault="004F45EC">
      <w:pPr>
        <w:spacing w:after="0" w:line="259" w:lineRule="auto"/>
        <w:ind w:left="64" w:firstLine="0"/>
        <w:jc w:val="center"/>
      </w:pPr>
      <w:r>
        <w:rPr>
          <w:b/>
        </w:rPr>
        <w:t xml:space="preserve"> </w:t>
      </w:r>
    </w:p>
    <w:p w14:paraId="04A6FCC9" w14:textId="77777777" w:rsidR="00B83D3B" w:rsidRDefault="004F45EC">
      <w:pPr>
        <w:spacing w:after="0" w:line="259" w:lineRule="auto"/>
        <w:ind w:left="64" w:firstLine="0"/>
        <w:jc w:val="center"/>
      </w:pPr>
      <w:r>
        <w:rPr>
          <w:b/>
        </w:rPr>
        <w:t xml:space="preserve"> </w:t>
      </w:r>
    </w:p>
    <w:p w14:paraId="3682CE31" w14:textId="77777777" w:rsidR="00175908" w:rsidRDefault="00175908">
      <w:pPr>
        <w:spacing w:after="0" w:line="259" w:lineRule="auto"/>
        <w:ind w:left="64" w:firstLine="0"/>
        <w:jc w:val="center"/>
        <w:rPr>
          <w:b/>
        </w:rPr>
      </w:pPr>
    </w:p>
    <w:p w14:paraId="7DF8D95F" w14:textId="77777777" w:rsidR="00175908" w:rsidRDefault="00175908">
      <w:pPr>
        <w:spacing w:after="0" w:line="259" w:lineRule="auto"/>
        <w:ind w:left="64" w:firstLine="0"/>
        <w:jc w:val="center"/>
        <w:rPr>
          <w:b/>
        </w:rPr>
      </w:pPr>
    </w:p>
    <w:p w14:paraId="0766E167" w14:textId="77777777" w:rsidR="00175908" w:rsidRDefault="00175908">
      <w:pPr>
        <w:spacing w:after="0" w:line="259" w:lineRule="auto"/>
        <w:ind w:left="64" w:firstLine="0"/>
        <w:jc w:val="center"/>
        <w:rPr>
          <w:b/>
        </w:rPr>
      </w:pPr>
    </w:p>
    <w:p w14:paraId="445FC57A" w14:textId="77777777" w:rsidR="00175908" w:rsidRDefault="00175908">
      <w:pPr>
        <w:spacing w:after="0" w:line="259" w:lineRule="auto"/>
        <w:ind w:left="64" w:firstLine="0"/>
        <w:jc w:val="center"/>
        <w:rPr>
          <w:b/>
        </w:rPr>
      </w:pPr>
    </w:p>
    <w:p w14:paraId="712573AE" w14:textId="77777777" w:rsidR="00175908" w:rsidRDefault="00175908">
      <w:pPr>
        <w:spacing w:after="0" w:line="259" w:lineRule="auto"/>
        <w:ind w:left="64" w:firstLine="0"/>
        <w:jc w:val="center"/>
        <w:rPr>
          <w:b/>
        </w:rPr>
      </w:pPr>
    </w:p>
    <w:p w14:paraId="0ABD30E2" w14:textId="77777777" w:rsidR="00175908" w:rsidRDefault="00175908">
      <w:pPr>
        <w:spacing w:after="0" w:line="259" w:lineRule="auto"/>
        <w:ind w:left="64" w:firstLine="0"/>
        <w:jc w:val="center"/>
        <w:rPr>
          <w:b/>
        </w:rPr>
      </w:pPr>
    </w:p>
    <w:p w14:paraId="4DCB10BE" w14:textId="77777777" w:rsidR="00175908" w:rsidRDefault="00175908">
      <w:pPr>
        <w:spacing w:after="0" w:line="259" w:lineRule="auto"/>
        <w:ind w:left="64" w:firstLine="0"/>
        <w:jc w:val="center"/>
        <w:rPr>
          <w:b/>
        </w:rPr>
      </w:pPr>
    </w:p>
    <w:p w14:paraId="09C4B3A9" w14:textId="77777777" w:rsidR="00175908" w:rsidRDefault="00175908">
      <w:pPr>
        <w:spacing w:after="0" w:line="259" w:lineRule="auto"/>
        <w:ind w:left="64" w:firstLine="0"/>
        <w:jc w:val="center"/>
        <w:rPr>
          <w:b/>
        </w:rPr>
      </w:pPr>
    </w:p>
    <w:p w14:paraId="0DBC29B5" w14:textId="77777777" w:rsidR="00175908" w:rsidRDefault="00175908">
      <w:pPr>
        <w:spacing w:after="0" w:line="259" w:lineRule="auto"/>
        <w:ind w:left="64" w:firstLine="0"/>
        <w:jc w:val="center"/>
        <w:rPr>
          <w:b/>
        </w:rPr>
      </w:pPr>
    </w:p>
    <w:p w14:paraId="153C640B" w14:textId="5A2D0F98" w:rsidR="00B83D3B" w:rsidRDefault="004F45EC">
      <w:pPr>
        <w:spacing w:after="0" w:line="259" w:lineRule="auto"/>
        <w:ind w:left="64" w:firstLine="0"/>
        <w:jc w:val="center"/>
      </w:pPr>
      <w:r>
        <w:rPr>
          <w:b/>
        </w:rPr>
        <w:t xml:space="preserve"> </w:t>
      </w:r>
    </w:p>
    <w:p w14:paraId="3DFF075C" w14:textId="6FA70EC7" w:rsidR="00B83D3B" w:rsidRDefault="004F45EC" w:rsidP="00364C13">
      <w:pPr>
        <w:spacing w:after="0" w:line="259" w:lineRule="auto"/>
        <w:ind w:left="0" w:firstLine="0"/>
        <w:rPr>
          <w:b/>
        </w:rPr>
      </w:pPr>
      <w:r>
        <w:rPr>
          <w:b/>
        </w:rPr>
        <w:t xml:space="preserve"> </w:t>
      </w:r>
    </w:p>
    <w:p w14:paraId="76EEE5CB" w14:textId="45F2A68A" w:rsidR="00500429" w:rsidRDefault="00500429" w:rsidP="00364C13">
      <w:pPr>
        <w:spacing w:after="0" w:line="259" w:lineRule="auto"/>
        <w:ind w:left="0" w:firstLine="0"/>
        <w:rPr>
          <w:b/>
        </w:rPr>
      </w:pPr>
    </w:p>
    <w:p w14:paraId="08EBD779" w14:textId="5AB6008B" w:rsidR="00500429" w:rsidRDefault="00500429" w:rsidP="00364C13">
      <w:pPr>
        <w:spacing w:after="0" w:line="259" w:lineRule="auto"/>
        <w:ind w:left="0" w:firstLine="0"/>
        <w:rPr>
          <w:b/>
        </w:rPr>
      </w:pPr>
    </w:p>
    <w:p w14:paraId="133FA832" w14:textId="0C243586" w:rsidR="00500429" w:rsidRDefault="00500429" w:rsidP="00364C13">
      <w:pPr>
        <w:spacing w:after="0" w:line="259" w:lineRule="auto"/>
        <w:ind w:left="0" w:firstLine="0"/>
        <w:rPr>
          <w:b/>
        </w:rPr>
      </w:pPr>
    </w:p>
    <w:p w14:paraId="6426015C" w14:textId="210F22A8" w:rsidR="00500429" w:rsidRDefault="00500429" w:rsidP="00364C13">
      <w:pPr>
        <w:spacing w:after="0" w:line="259" w:lineRule="auto"/>
        <w:ind w:left="0" w:firstLine="0"/>
        <w:rPr>
          <w:b/>
        </w:rPr>
      </w:pPr>
    </w:p>
    <w:p w14:paraId="5CB140A6" w14:textId="170A144C" w:rsidR="00500429" w:rsidRDefault="00500429" w:rsidP="00364C13">
      <w:pPr>
        <w:spacing w:after="0" w:line="259" w:lineRule="auto"/>
        <w:ind w:left="0" w:firstLine="0"/>
        <w:rPr>
          <w:b/>
        </w:rPr>
      </w:pPr>
    </w:p>
    <w:p w14:paraId="78B961FA" w14:textId="7AF0A0C3" w:rsidR="00500429" w:rsidRDefault="00500429" w:rsidP="00364C13">
      <w:pPr>
        <w:spacing w:after="0" w:line="259" w:lineRule="auto"/>
        <w:ind w:left="0" w:firstLine="0"/>
        <w:rPr>
          <w:b/>
        </w:rPr>
      </w:pPr>
    </w:p>
    <w:p w14:paraId="7C545D3C" w14:textId="4B89C580" w:rsidR="00500429" w:rsidRDefault="00500429" w:rsidP="00364C13">
      <w:pPr>
        <w:spacing w:after="0" w:line="259" w:lineRule="auto"/>
        <w:ind w:left="0" w:firstLine="0"/>
        <w:rPr>
          <w:b/>
        </w:rPr>
      </w:pPr>
    </w:p>
    <w:p w14:paraId="7F6A9F54" w14:textId="386F65EF" w:rsidR="00500429" w:rsidRDefault="00500429" w:rsidP="00364C13">
      <w:pPr>
        <w:spacing w:after="0" w:line="259" w:lineRule="auto"/>
        <w:ind w:left="0" w:firstLine="0"/>
        <w:rPr>
          <w:b/>
        </w:rPr>
      </w:pPr>
    </w:p>
    <w:p w14:paraId="24A64496" w14:textId="19A20244" w:rsidR="00500429" w:rsidRDefault="00500429" w:rsidP="00364C13">
      <w:pPr>
        <w:spacing w:after="0" w:line="259" w:lineRule="auto"/>
        <w:ind w:left="0" w:firstLine="0"/>
        <w:rPr>
          <w:b/>
        </w:rPr>
      </w:pPr>
    </w:p>
    <w:p w14:paraId="773DA106" w14:textId="12575779" w:rsidR="00500429" w:rsidRDefault="00500429" w:rsidP="00364C13">
      <w:pPr>
        <w:spacing w:after="0" w:line="259" w:lineRule="auto"/>
        <w:ind w:left="0" w:firstLine="0"/>
        <w:rPr>
          <w:b/>
        </w:rPr>
      </w:pPr>
    </w:p>
    <w:p w14:paraId="3BC36CD6" w14:textId="53332A34" w:rsidR="00500429" w:rsidRDefault="00500429" w:rsidP="00364C13">
      <w:pPr>
        <w:spacing w:after="0" w:line="259" w:lineRule="auto"/>
        <w:ind w:left="0" w:firstLine="0"/>
        <w:rPr>
          <w:b/>
        </w:rPr>
      </w:pPr>
    </w:p>
    <w:p w14:paraId="6CE6EC46" w14:textId="72031C08" w:rsidR="00500429" w:rsidRDefault="00500429" w:rsidP="00364C13">
      <w:pPr>
        <w:spacing w:after="0" w:line="259" w:lineRule="auto"/>
        <w:ind w:left="0" w:firstLine="0"/>
        <w:rPr>
          <w:b/>
        </w:rPr>
      </w:pPr>
    </w:p>
    <w:p w14:paraId="7C57609B" w14:textId="3F220455" w:rsidR="00500429" w:rsidRDefault="00500429" w:rsidP="00364C13">
      <w:pPr>
        <w:spacing w:after="0" w:line="259" w:lineRule="auto"/>
        <w:ind w:left="0" w:firstLine="0"/>
        <w:rPr>
          <w:b/>
        </w:rPr>
      </w:pPr>
    </w:p>
    <w:p w14:paraId="170D0B9F" w14:textId="6A8384F6" w:rsidR="00500429" w:rsidRDefault="00500429" w:rsidP="00364C13">
      <w:pPr>
        <w:spacing w:after="0" w:line="259" w:lineRule="auto"/>
        <w:ind w:left="0" w:firstLine="0"/>
        <w:rPr>
          <w:b/>
        </w:rPr>
      </w:pPr>
    </w:p>
    <w:p w14:paraId="5290C608" w14:textId="1709F3A1" w:rsidR="00500429" w:rsidRDefault="00500429" w:rsidP="00364C13">
      <w:pPr>
        <w:spacing w:after="0" w:line="259" w:lineRule="auto"/>
        <w:ind w:left="0" w:firstLine="0"/>
        <w:rPr>
          <w:b/>
        </w:rPr>
      </w:pPr>
    </w:p>
    <w:p w14:paraId="73D42F57" w14:textId="77777777" w:rsidR="00500429" w:rsidRDefault="00500429" w:rsidP="00364C13">
      <w:pPr>
        <w:spacing w:after="0" w:line="259" w:lineRule="auto"/>
        <w:ind w:left="0" w:firstLine="0"/>
      </w:pPr>
    </w:p>
    <w:p w14:paraId="7BCA1DEC" w14:textId="7B5F9637" w:rsidR="00B83D3B" w:rsidRDefault="004F45EC">
      <w:pPr>
        <w:pStyle w:val="Nagwek2"/>
        <w:spacing w:after="10" w:line="249" w:lineRule="auto"/>
        <w:ind w:left="3240" w:right="3237"/>
      </w:pPr>
      <w:r>
        <w:lastRenderedPageBreak/>
        <w:t>Załącznik nr</w:t>
      </w:r>
      <w:r w:rsidR="00BD557D">
        <w:t xml:space="preserve"> </w:t>
      </w:r>
      <w:r w:rsidR="00175908">
        <w:t>3</w:t>
      </w:r>
      <w:r w:rsidR="00BD557D">
        <w:t xml:space="preserve"> </w:t>
      </w:r>
      <w:r>
        <w:t xml:space="preserve">do umowy nr </w:t>
      </w:r>
      <w:r w:rsidR="00175908">
        <w:br/>
      </w:r>
      <w:r>
        <w:t xml:space="preserve">z dnia </w:t>
      </w:r>
    </w:p>
    <w:p w14:paraId="13EAEE35" w14:textId="77777777" w:rsidR="00B83D3B" w:rsidRDefault="004F45EC">
      <w:pPr>
        <w:spacing w:after="0" w:line="259" w:lineRule="auto"/>
        <w:ind w:left="0" w:firstLine="0"/>
        <w:jc w:val="left"/>
      </w:pPr>
      <w:r>
        <w:t xml:space="preserve"> </w:t>
      </w:r>
    </w:p>
    <w:p w14:paraId="36C12A51" w14:textId="1D12B152" w:rsidR="00B83D3B" w:rsidRDefault="004F45EC">
      <w:pPr>
        <w:spacing w:after="0"/>
        <w:ind w:left="-5"/>
      </w:pPr>
      <w:r>
        <w:t>Lista pracowników współpracujących z</w:t>
      </w:r>
      <w:r w:rsidR="00175908">
        <w:t>:</w:t>
      </w:r>
    </w:p>
    <w:p w14:paraId="3694AA77" w14:textId="763428CF" w:rsidR="00175908" w:rsidRDefault="00175908">
      <w:pPr>
        <w:spacing w:after="0"/>
        <w:ind w:left="-5"/>
      </w:pPr>
    </w:p>
    <w:p w14:paraId="2B812EB5" w14:textId="71295BA5" w:rsidR="00B83D3B" w:rsidRDefault="00B83D3B">
      <w:pPr>
        <w:spacing w:after="0" w:line="259" w:lineRule="auto"/>
        <w:ind w:left="0" w:firstLine="0"/>
        <w:jc w:val="left"/>
      </w:pPr>
    </w:p>
    <w:p w14:paraId="15E9A1F5" w14:textId="77777777" w:rsidR="00B83D3B" w:rsidRDefault="004F45EC">
      <w:pPr>
        <w:spacing w:after="3" w:line="266" w:lineRule="auto"/>
        <w:ind w:left="-5"/>
      </w:pPr>
      <w:r>
        <w:rPr>
          <w:rFonts w:ascii="Arial" w:eastAsia="Arial" w:hAnsi="Arial" w:cs="Arial"/>
          <w:sz w:val="20"/>
        </w:rPr>
        <w:t xml:space="preserve"> </w:t>
      </w:r>
    </w:p>
    <w:sectPr w:rsidR="00B83D3B">
      <w:footerReference w:type="even" r:id="rId9"/>
      <w:footerReference w:type="default" r:id="rId10"/>
      <w:footerReference w:type="first" r:id="rId11"/>
      <w:pgSz w:w="11906" w:h="16838"/>
      <w:pgMar w:top="1472" w:right="844" w:bottom="142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93C0" w14:textId="77777777" w:rsidR="0056232D" w:rsidRDefault="0056232D">
      <w:pPr>
        <w:spacing w:after="0" w:line="240" w:lineRule="auto"/>
      </w:pPr>
      <w:r>
        <w:separator/>
      </w:r>
    </w:p>
  </w:endnote>
  <w:endnote w:type="continuationSeparator" w:id="0">
    <w:p w14:paraId="0A268CE0" w14:textId="77777777" w:rsidR="0056232D" w:rsidRDefault="0056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F35F" w14:textId="77777777" w:rsidR="00B83D3B" w:rsidRDefault="004F45EC">
    <w:pPr>
      <w:spacing w:after="0" w:line="259" w:lineRule="auto"/>
      <w:ind w:left="0" w:righ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6E85110" w14:textId="77777777" w:rsidR="00B83D3B" w:rsidRDefault="004F45E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7478" w14:textId="77777777" w:rsidR="00B83D3B" w:rsidRDefault="004F45EC">
    <w:pPr>
      <w:spacing w:after="0" w:line="259" w:lineRule="auto"/>
      <w:ind w:left="0" w:righ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36453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7DEFFD1A" w14:textId="77777777" w:rsidR="00B83D3B" w:rsidRDefault="004F45E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9CBE" w14:textId="77777777" w:rsidR="00B83D3B" w:rsidRDefault="004F45EC">
    <w:pPr>
      <w:spacing w:after="0" w:line="259" w:lineRule="auto"/>
      <w:ind w:left="0" w:righ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2D70CA7" w14:textId="77777777" w:rsidR="00B83D3B" w:rsidRDefault="004F45EC">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036E" w14:textId="77777777" w:rsidR="0056232D" w:rsidRDefault="0056232D">
      <w:pPr>
        <w:spacing w:after="0" w:line="240" w:lineRule="auto"/>
      </w:pPr>
      <w:r>
        <w:separator/>
      </w:r>
    </w:p>
  </w:footnote>
  <w:footnote w:type="continuationSeparator" w:id="0">
    <w:p w14:paraId="56F364AA" w14:textId="77777777" w:rsidR="0056232D" w:rsidRDefault="00562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27F"/>
    <w:multiLevelType w:val="hybridMultilevel"/>
    <w:tmpl w:val="FDB6C880"/>
    <w:lvl w:ilvl="0" w:tplc="51B4F886">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B6A1D5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5084BB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FDC43B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19AF0D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C00B47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D846ED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B728CB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38AF16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7A11E3"/>
    <w:multiLevelType w:val="hybridMultilevel"/>
    <w:tmpl w:val="CA50DF6E"/>
    <w:lvl w:ilvl="0" w:tplc="440879D8">
      <w:start w:val="1"/>
      <w:numFmt w:val="decimal"/>
      <w:lvlText w:val="%1."/>
      <w:lvlJc w:val="left"/>
      <w:pPr>
        <w:ind w:left="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AEAEE86">
      <w:start w:val="1"/>
      <w:numFmt w:val="decimal"/>
      <w:lvlText w:val="%2)"/>
      <w:lvlJc w:val="left"/>
      <w:pPr>
        <w:ind w:left="9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33AE45A">
      <w:start w:val="1"/>
      <w:numFmt w:val="lowerRoman"/>
      <w:lvlText w:val="%3"/>
      <w:lvlJc w:val="left"/>
      <w:pPr>
        <w:ind w:left="16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E621DFC">
      <w:start w:val="1"/>
      <w:numFmt w:val="decimal"/>
      <w:lvlText w:val="%4"/>
      <w:lvlJc w:val="left"/>
      <w:pPr>
        <w:ind w:left="23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B14EF70">
      <w:start w:val="1"/>
      <w:numFmt w:val="lowerLetter"/>
      <w:lvlText w:val="%5"/>
      <w:lvlJc w:val="left"/>
      <w:pPr>
        <w:ind w:left="3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FBE9CB4">
      <w:start w:val="1"/>
      <w:numFmt w:val="lowerRoman"/>
      <w:lvlText w:val="%6"/>
      <w:lvlJc w:val="left"/>
      <w:pPr>
        <w:ind w:left="3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586B7DC">
      <w:start w:val="1"/>
      <w:numFmt w:val="decimal"/>
      <w:lvlText w:val="%7"/>
      <w:lvlJc w:val="left"/>
      <w:pPr>
        <w:ind w:left="4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29AF46E">
      <w:start w:val="1"/>
      <w:numFmt w:val="lowerLetter"/>
      <w:lvlText w:val="%8"/>
      <w:lvlJc w:val="left"/>
      <w:pPr>
        <w:ind w:left="5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54C6DC8">
      <w:start w:val="1"/>
      <w:numFmt w:val="lowerRoman"/>
      <w:lvlText w:val="%9"/>
      <w:lvlJc w:val="left"/>
      <w:pPr>
        <w:ind w:left="5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6E65F2"/>
    <w:multiLevelType w:val="hybridMultilevel"/>
    <w:tmpl w:val="7904F022"/>
    <w:lvl w:ilvl="0" w:tplc="B5F4C3F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49742CC2"/>
    <w:multiLevelType w:val="hybridMultilevel"/>
    <w:tmpl w:val="22EE5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665F40"/>
    <w:multiLevelType w:val="hybridMultilevel"/>
    <w:tmpl w:val="E1260304"/>
    <w:lvl w:ilvl="0" w:tplc="32B83AAA">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D02F71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9343BB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744107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5D818F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17C157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944D7D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C5E71A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09E2A3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022D43"/>
    <w:multiLevelType w:val="hybridMultilevel"/>
    <w:tmpl w:val="399C9D3A"/>
    <w:lvl w:ilvl="0" w:tplc="2E00253E">
      <w:start w:val="1"/>
      <w:numFmt w:val="decimal"/>
      <w:lvlText w:val="%1)"/>
      <w:lvlJc w:val="left"/>
      <w:pPr>
        <w:ind w:left="57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F14689E">
      <w:start w:val="1"/>
      <w:numFmt w:val="lowerLetter"/>
      <w:lvlText w:val="%2"/>
      <w:lvlJc w:val="left"/>
      <w:pPr>
        <w:ind w:left="12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172B54A">
      <w:start w:val="1"/>
      <w:numFmt w:val="lowerRoman"/>
      <w:lvlText w:val="%3"/>
      <w:lvlJc w:val="left"/>
      <w:pPr>
        <w:ind w:left="19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FBCCB50">
      <w:start w:val="1"/>
      <w:numFmt w:val="decimal"/>
      <w:lvlText w:val="%4"/>
      <w:lvlJc w:val="left"/>
      <w:pPr>
        <w:ind w:left="26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294AA54">
      <w:start w:val="1"/>
      <w:numFmt w:val="lowerLetter"/>
      <w:lvlText w:val="%5"/>
      <w:lvlJc w:val="left"/>
      <w:pPr>
        <w:ind w:left="338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F9CB6CE">
      <w:start w:val="1"/>
      <w:numFmt w:val="lowerRoman"/>
      <w:lvlText w:val="%6"/>
      <w:lvlJc w:val="left"/>
      <w:pPr>
        <w:ind w:left="410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AEEBAC4">
      <w:start w:val="1"/>
      <w:numFmt w:val="decimal"/>
      <w:lvlText w:val="%7"/>
      <w:lvlJc w:val="left"/>
      <w:pPr>
        <w:ind w:left="482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DE6797E">
      <w:start w:val="1"/>
      <w:numFmt w:val="lowerLetter"/>
      <w:lvlText w:val="%8"/>
      <w:lvlJc w:val="left"/>
      <w:pPr>
        <w:ind w:left="55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CDE621C">
      <w:start w:val="1"/>
      <w:numFmt w:val="lowerRoman"/>
      <w:lvlText w:val="%9"/>
      <w:lvlJc w:val="left"/>
      <w:pPr>
        <w:ind w:left="62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820714"/>
    <w:multiLevelType w:val="hybridMultilevel"/>
    <w:tmpl w:val="63BA5056"/>
    <w:lvl w:ilvl="0" w:tplc="682604A4">
      <w:start w:val="1"/>
      <w:numFmt w:val="decimal"/>
      <w:lvlText w:val="%1."/>
      <w:lvlJc w:val="left"/>
      <w:pPr>
        <w:ind w:left="3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B76C04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56A9D2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F7A367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EE81B5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C0680A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044538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924165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460131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822A3B"/>
    <w:multiLevelType w:val="hybridMultilevel"/>
    <w:tmpl w:val="C48A7D20"/>
    <w:lvl w:ilvl="0" w:tplc="BD5ACEE8">
      <w:start w:val="1"/>
      <w:numFmt w:val="decimal"/>
      <w:lvlText w:val="%1."/>
      <w:lvlJc w:val="left"/>
      <w:pPr>
        <w:ind w:left="28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85063E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0881E0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FA64FB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09E9BAC">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4D6812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1CA58E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EFA91B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BCA316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2B62F9"/>
    <w:multiLevelType w:val="hybridMultilevel"/>
    <w:tmpl w:val="6D48C90C"/>
    <w:lvl w:ilvl="0" w:tplc="6E8A1DCC">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2A469A2">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ABAC35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20ECCD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4623AD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97AD88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81ECED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70A9F7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7E4F0A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BF2EB9"/>
    <w:multiLevelType w:val="hybridMultilevel"/>
    <w:tmpl w:val="65CA9042"/>
    <w:lvl w:ilvl="0" w:tplc="BDA01FFA">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15EBB0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68C0C3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A4AED0A">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52C275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30C8C9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A56B0B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91EB182">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068E6C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16cid:durableId="476454576">
    <w:abstractNumId w:val="4"/>
  </w:num>
  <w:num w:numId="2" w16cid:durableId="1421439858">
    <w:abstractNumId w:val="5"/>
  </w:num>
  <w:num w:numId="3" w16cid:durableId="1703901184">
    <w:abstractNumId w:val="1"/>
  </w:num>
  <w:num w:numId="4" w16cid:durableId="1159888470">
    <w:abstractNumId w:val="0"/>
  </w:num>
  <w:num w:numId="5" w16cid:durableId="1810825805">
    <w:abstractNumId w:val="8"/>
  </w:num>
  <w:num w:numId="6" w16cid:durableId="970284723">
    <w:abstractNumId w:val="6"/>
  </w:num>
  <w:num w:numId="7" w16cid:durableId="227227401">
    <w:abstractNumId w:val="9"/>
  </w:num>
  <w:num w:numId="8" w16cid:durableId="944196179">
    <w:abstractNumId w:val="7"/>
  </w:num>
  <w:num w:numId="9" w16cid:durableId="77873334">
    <w:abstractNumId w:val="3"/>
  </w:num>
  <w:num w:numId="10" w16cid:durableId="991252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3B"/>
    <w:rsid w:val="000205A4"/>
    <w:rsid w:val="000A528F"/>
    <w:rsid w:val="00143EDD"/>
    <w:rsid w:val="00175908"/>
    <w:rsid w:val="00197521"/>
    <w:rsid w:val="00364539"/>
    <w:rsid w:val="00364C13"/>
    <w:rsid w:val="004C123D"/>
    <w:rsid w:val="004F45EC"/>
    <w:rsid w:val="00500429"/>
    <w:rsid w:val="0056232D"/>
    <w:rsid w:val="0064693D"/>
    <w:rsid w:val="00693D63"/>
    <w:rsid w:val="00712573"/>
    <w:rsid w:val="007A0284"/>
    <w:rsid w:val="00821049"/>
    <w:rsid w:val="009A5A2E"/>
    <w:rsid w:val="00AE1175"/>
    <w:rsid w:val="00B83D3B"/>
    <w:rsid w:val="00BD2C60"/>
    <w:rsid w:val="00BD557D"/>
    <w:rsid w:val="00C1012D"/>
    <w:rsid w:val="00CD2771"/>
    <w:rsid w:val="00E113BA"/>
    <w:rsid w:val="00E32CF8"/>
    <w:rsid w:val="00E822B1"/>
    <w:rsid w:val="00EB18BB"/>
    <w:rsid w:val="00FD564A"/>
    <w:rsid w:val="00FE2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F7E3"/>
  <w15:docId w15:val="{47C82CA5-3419-4B72-8942-4F4B999E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1" w:line="267" w:lineRule="auto"/>
      <w:ind w:left="10" w:hanging="10"/>
      <w:jc w:val="both"/>
    </w:pPr>
    <w:rPr>
      <w:rFonts w:ascii="Tahoma" w:eastAsia="Tahoma" w:hAnsi="Tahoma" w:cs="Tahoma"/>
      <w:color w:val="000000"/>
      <w:sz w:val="24"/>
    </w:rPr>
  </w:style>
  <w:style w:type="paragraph" w:styleId="Nagwek1">
    <w:name w:val="heading 1"/>
    <w:next w:val="Normalny"/>
    <w:link w:val="Nagwek1Znak"/>
    <w:uiPriority w:val="9"/>
    <w:unhideWhenUsed/>
    <w:qFormat/>
    <w:pPr>
      <w:keepNext/>
      <w:keepLines/>
      <w:spacing w:after="0"/>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4"/>
      <w:ind w:left="10" w:hanging="10"/>
      <w:jc w:val="center"/>
      <w:outlineLvl w:val="1"/>
    </w:pPr>
    <w:rPr>
      <w:rFonts w:ascii="Tahoma" w:eastAsia="Tahoma" w:hAnsi="Tahoma" w:cs="Tahom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character" w:customStyle="1" w:styleId="Nagwek2Znak">
    <w:name w:val="Nagłówek 2 Znak"/>
    <w:link w:val="Nagwek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64C13"/>
    <w:pPr>
      <w:ind w:left="720"/>
      <w:contextualSpacing/>
    </w:pPr>
  </w:style>
  <w:style w:type="paragraph" w:styleId="Nagwek">
    <w:name w:val="header"/>
    <w:basedOn w:val="Normalny"/>
    <w:link w:val="NagwekZnak"/>
    <w:uiPriority w:val="99"/>
    <w:unhideWhenUsed/>
    <w:rsid w:val="00FD5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64A"/>
    <w:rPr>
      <w:rFonts w:ascii="Tahoma" w:eastAsia="Tahoma"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2498</Words>
  <Characters>14990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cp:lastModifiedBy>pracownicy</cp:lastModifiedBy>
  <cp:revision>2</cp:revision>
  <cp:lastPrinted>2022-01-04T08:03:00Z</cp:lastPrinted>
  <dcterms:created xsi:type="dcterms:W3CDTF">2022-12-13T10:59:00Z</dcterms:created>
  <dcterms:modified xsi:type="dcterms:W3CDTF">2022-12-13T10:59:00Z</dcterms:modified>
</cp:coreProperties>
</file>