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B5E" w:rsidRPr="00C24B5E" w:rsidRDefault="00C24B5E" w:rsidP="00C24B5E">
      <w:pPr>
        <w:pStyle w:val="Standard"/>
        <w:spacing w:line="240" w:lineRule="auto"/>
        <w:ind w:left="7080"/>
        <w:rPr>
          <w:rFonts w:ascii="Tahoma" w:hAnsi="Tahoma"/>
          <w:color w:val="auto"/>
          <w:sz w:val="22"/>
          <w:szCs w:val="22"/>
          <w:lang w:val="pl-PL"/>
        </w:rPr>
      </w:pPr>
      <w:r w:rsidRPr="00C24B5E">
        <w:rPr>
          <w:rFonts w:ascii="Tahoma" w:hAnsi="Tahoma"/>
          <w:color w:val="auto"/>
          <w:sz w:val="22"/>
          <w:szCs w:val="22"/>
          <w:lang w:val="pl-PL"/>
        </w:rPr>
        <w:t>Załącznik</w:t>
      </w:r>
    </w:p>
    <w:p w:rsidR="00C24B5E" w:rsidRPr="00C24B5E" w:rsidRDefault="00C24B5E" w:rsidP="00C24B5E">
      <w:pPr>
        <w:pStyle w:val="Standard"/>
        <w:spacing w:line="240" w:lineRule="auto"/>
        <w:ind w:left="7080"/>
        <w:rPr>
          <w:rFonts w:ascii="Tahoma" w:hAnsi="Tahoma"/>
          <w:color w:val="auto"/>
          <w:sz w:val="22"/>
          <w:szCs w:val="22"/>
          <w:lang w:val="pl-PL"/>
        </w:rPr>
      </w:pPr>
      <w:r w:rsidRPr="00C24B5E">
        <w:rPr>
          <w:rFonts w:ascii="Tahoma" w:hAnsi="Tahoma"/>
          <w:color w:val="auto"/>
          <w:sz w:val="22"/>
          <w:szCs w:val="22"/>
          <w:lang w:val="pl-PL"/>
        </w:rPr>
        <w:t>do Uchwały Nr ………</w:t>
      </w:r>
    </w:p>
    <w:p w:rsidR="00C24B5E" w:rsidRPr="00C24B5E" w:rsidRDefault="00C24B5E" w:rsidP="00C24B5E">
      <w:pPr>
        <w:pStyle w:val="Standard"/>
        <w:spacing w:line="240" w:lineRule="auto"/>
        <w:ind w:left="7080"/>
        <w:rPr>
          <w:rFonts w:ascii="Tahoma" w:hAnsi="Tahoma"/>
          <w:color w:val="auto"/>
          <w:sz w:val="22"/>
          <w:szCs w:val="22"/>
          <w:lang w:val="pl-PL"/>
        </w:rPr>
      </w:pPr>
      <w:r w:rsidRPr="00C24B5E">
        <w:rPr>
          <w:rFonts w:ascii="Tahoma" w:hAnsi="Tahoma"/>
          <w:color w:val="auto"/>
          <w:sz w:val="22"/>
          <w:szCs w:val="22"/>
          <w:lang w:val="pl-PL"/>
        </w:rPr>
        <w:t>Rady Miasta Bochnia</w:t>
      </w:r>
    </w:p>
    <w:p w:rsidR="00C24B5E" w:rsidRPr="00C24B5E" w:rsidRDefault="00C24B5E" w:rsidP="00C24B5E">
      <w:pPr>
        <w:pStyle w:val="Standard"/>
        <w:spacing w:line="240" w:lineRule="auto"/>
        <w:ind w:left="7080"/>
        <w:rPr>
          <w:rFonts w:ascii="Tahoma" w:hAnsi="Tahoma"/>
          <w:color w:val="auto"/>
          <w:sz w:val="22"/>
          <w:szCs w:val="22"/>
          <w:lang w:val="pl-PL"/>
        </w:rPr>
      </w:pPr>
      <w:r w:rsidRPr="00C24B5E">
        <w:rPr>
          <w:rFonts w:ascii="Tahoma" w:hAnsi="Tahoma"/>
          <w:color w:val="auto"/>
          <w:sz w:val="22"/>
          <w:szCs w:val="22"/>
          <w:lang w:val="pl-PL"/>
        </w:rPr>
        <w:t>z dnia …...... 2017r.</w:t>
      </w:r>
    </w:p>
    <w:p w:rsidR="00C24B5E" w:rsidRPr="00C24B5E" w:rsidRDefault="00C24B5E" w:rsidP="00C24B5E">
      <w:pPr>
        <w:pStyle w:val="Standard"/>
        <w:tabs>
          <w:tab w:val="left" w:pos="7812"/>
        </w:tabs>
        <w:spacing w:line="240" w:lineRule="auto"/>
        <w:rPr>
          <w:rFonts w:ascii="Tahoma" w:hAnsi="Tahoma"/>
          <w:b/>
          <w:sz w:val="22"/>
          <w:szCs w:val="22"/>
          <w:lang w:val="pl-PL"/>
        </w:rPr>
      </w:pPr>
      <w:r w:rsidRPr="00C24B5E">
        <w:rPr>
          <w:rFonts w:ascii="Tahoma" w:hAnsi="Tahoma"/>
          <w:b/>
          <w:sz w:val="22"/>
          <w:szCs w:val="22"/>
          <w:lang w:val="pl-PL"/>
        </w:rPr>
        <w:tab/>
      </w:r>
    </w:p>
    <w:p w:rsidR="00D96B8B" w:rsidRDefault="00D96B8B" w:rsidP="00D96B8B">
      <w:pPr>
        <w:pStyle w:val="NormalnyWeb"/>
        <w:spacing w:before="0" w:after="0"/>
        <w:jc w:val="right"/>
      </w:pPr>
    </w:p>
    <w:p w:rsidR="00D96B8B" w:rsidRDefault="00D96B8B" w:rsidP="00D96B8B">
      <w:pPr>
        <w:pStyle w:val="NormalnyWeb"/>
        <w:spacing w:before="0" w:after="0"/>
        <w:jc w:val="right"/>
      </w:pPr>
    </w:p>
    <w:p w:rsidR="00D96B8B" w:rsidRDefault="00D96B8B" w:rsidP="00D96B8B">
      <w:pPr>
        <w:pStyle w:val="NormalnyWeb"/>
        <w:spacing w:before="0" w:after="0"/>
        <w:jc w:val="right"/>
      </w:pPr>
    </w:p>
    <w:p w:rsidR="00D96B8B" w:rsidRDefault="00D96B8B" w:rsidP="00D96B8B">
      <w:pPr>
        <w:pStyle w:val="NormalnyWeb"/>
        <w:spacing w:before="0" w:after="0"/>
        <w:jc w:val="right"/>
      </w:pPr>
    </w:p>
    <w:p w:rsidR="00D96B8B" w:rsidRDefault="00D96B8B" w:rsidP="00D96B8B">
      <w:pPr>
        <w:pStyle w:val="NormalnyWeb"/>
        <w:spacing w:before="0" w:after="0"/>
        <w:jc w:val="right"/>
      </w:pPr>
    </w:p>
    <w:p w:rsidR="00D96B8B" w:rsidRDefault="00D96B8B" w:rsidP="00D96B8B">
      <w:pPr>
        <w:pStyle w:val="NormalnyWeb"/>
        <w:spacing w:before="0" w:after="0"/>
        <w:jc w:val="right"/>
      </w:pPr>
      <w:r>
        <w:t xml:space="preserve"> </w:t>
      </w:r>
    </w:p>
    <w:p w:rsidR="00D96B8B" w:rsidRDefault="00D96B8B" w:rsidP="00D96B8B">
      <w:pPr>
        <w:pStyle w:val="NormalnyWeb"/>
        <w:spacing w:after="0"/>
      </w:pPr>
    </w:p>
    <w:p w:rsidR="00D96B8B" w:rsidRDefault="00D96B8B" w:rsidP="00D96B8B">
      <w:pPr>
        <w:pStyle w:val="NormalnyWeb"/>
        <w:spacing w:after="0" w:line="360" w:lineRule="auto"/>
      </w:pPr>
    </w:p>
    <w:p w:rsidR="00D96B8B" w:rsidRDefault="00D96B8B" w:rsidP="00D96B8B">
      <w:pPr>
        <w:pStyle w:val="NormalnyWeb"/>
        <w:spacing w:after="0" w:line="360" w:lineRule="auto"/>
        <w:jc w:val="center"/>
      </w:pPr>
    </w:p>
    <w:p w:rsidR="00D96B8B" w:rsidRDefault="00D96B8B" w:rsidP="00D96B8B">
      <w:pPr>
        <w:pStyle w:val="NormalnyWeb"/>
        <w:spacing w:after="0" w:line="360" w:lineRule="auto"/>
        <w:jc w:val="center"/>
      </w:pPr>
    </w:p>
    <w:p w:rsidR="00D96B8B" w:rsidRDefault="00D96B8B" w:rsidP="00D96B8B">
      <w:pPr>
        <w:pStyle w:val="NormalnyWeb"/>
        <w:spacing w:after="0" w:line="360" w:lineRule="auto"/>
        <w:jc w:val="center"/>
        <w:rPr>
          <w:b/>
          <w:bCs/>
          <w:sz w:val="40"/>
          <w:szCs w:val="40"/>
        </w:rPr>
      </w:pPr>
      <w:r>
        <w:rPr>
          <w:b/>
          <w:bCs/>
          <w:sz w:val="40"/>
          <w:szCs w:val="40"/>
        </w:rPr>
        <w:t xml:space="preserve">GMINNY PROGRAM PRZECIWDZIAŁANIA </w:t>
      </w:r>
    </w:p>
    <w:p w:rsidR="00D96B8B" w:rsidRDefault="00D96B8B" w:rsidP="00D96B8B">
      <w:pPr>
        <w:pStyle w:val="NormalnyWeb"/>
        <w:spacing w:after="0" w:line="360" w:lineRule="auto"/>
        <w:jc w:val="center"/>
        <w:rPr>
          <w:b/>
          <w:bCs/>
          <w:sz w:val="40"/>
          <w:szCs w:val="40"/>
        </w:rPr>
      </w:pPr>
      <w:r>
        <w:rPr>
          <w:b/>
          <w:bCs/>
          <w:sz w:val="40"/>
          <w:szCs w:val="40"/>
        </w:rPr>
        <w:t>PRZEMOCY W RODZINIE</w:t>
      </w:r>
    </w:p>
    <w:p w:rsidR="00C24B5E" w:rsidRDefault="00D96B8B" w:rsidP="00D96B8B">
      <w:pPr>
        <w:pStyle w:val="NormalnyWeb"/>
        <w:spacing w:after="0" w:line="360" w:lineRule="auto"/>
        <w:jc w:val="center"/>
        <w:rPr>
          <w:b/>
          <w:bCs/>
          <w:sz w:val="40"/>
          <w:szCs w:val="40"/>
        </w:rPr>
      </w:pPr>
      <w:r>
        <w:rPr>
          <w:b/>
          <w:bCs/>
          <w:sz w:val="40"/>
          <w:szCs w:val="40"/>
        </w:rPr>
        <w:t xml:space="preserve">I OCHRONY OFIAR PRZEMOCY </w:t>
      </w:r>
      <w:r w:rsidR="00E32577">
        <w:rPr>
          <w:b/>
          <w:bCs/>
          <w:sz w:val="40"/>
          <w:szCs w:val="40"/>
        </w:rPr>
        <w:t xml:space="preserve">W RODZINIE </w:t>
      </w:r>
    </w:p>
    <w:p w:rsidR="00D96B8B" w:rsidRDefault="00E32577" w:rsidP="00D96B8B">
      <w:pPr>
        <w:pStyle w:val="NormalnyWeb"/>
        <w:spacing w:after="0" w:line="360" w:lineRule="auto"/>
        <w:jc w:val="center"/>
      </w:pPr>
      <w:r>
        <w:rPr>
          <w:b/>
          <w:bCs/>
          <w:sz w:val="40"/>
          <w:szCs w:val="40"/>
        </w:rPr>
        <w:t>NA LATA 2017 - 2021</w:t>
      </w:r>
    </w:p>
    <w:p w:rsidR="00D96B8B" w:rsidRDefault="00D96B8B" w:rsidP="00D96B8B">
      <w:pPr>
        <w:pStyle w:val="NormalnyWeb"/>
        <w:spacing w:after="0" w:line="360" w:lineRule="auto"/>
        <w:jc w:val="center"/>
      </w:pPr>
    </w:p>
    <w:p w:rsidR="00D96B8B" w:rsidRDefault="00D96B8B" w:rsidP="00D96B8B">
      <w:pPr>
        <w:pStyle w:val="NormalnyWeb"/>
        <w:spacing w:after="0" w:line="360" w:lineRule="auto"/>
        <w:jc w:val="center"/>
      </w:pPr>
    </w:p>
    <w:p w:rsidR="00D96B8B" w:rsidRDefault="00D96B8B" w:rsidP="00D96B8B">
      <w:pPr>
        <w:pStyle w:val="NormalnyWeb"/>
        <w:spacing w:after="0" w:line="360" w:lineRule="auto"/>
        <w:jc w:val="center"/>
      </w:pPr>
    </w:p>
    <w:p w:rsidR="00D96B8B" w:rsidRDefault="00D96B8B" w:rsidP="00D96B8B">
      <w:pPr>
        <w:pStyle w:val="NormalnyWeb"/>
        <w:spacing w:after="0" w:line="360" w:lineRule="auto"/>
        <w:jc w:val="center"/>
      </w:pPr>
    </w:p>
    <w:p w:rsidR="00D96B8B" w:rsidRDefault="00D96B8B" w:rsidP="00D96B8B">
      <w:pPr>
        <w:pStyle w:val="NormalnyWeb"/>
        <w:spacing w:after="0" w:line="360" w:lineRule="auto"/>
      </w:pPr>
    </w:p>
    <w:p w:rsidR="00D96B8B" w:rsidRDefault="00D96B8B" w:rsidP="00D96B8B">
      <w:pPr>
        <w:pStyle w:val="NormalnyWeb"/>
        <w:spacing w:after="0" w:line="360" w:lineRule="auto"/>
        <w:jc w:val="center"/>
      </w:pPr>
    </w:p>
    <w:p w:rsidR="00D96B8B" w:rsidRDefault="00D96B8B" w:rsidP="00C24B5E">
      <w:pPr>
        <w:pStyle w:val="NormalnyWeb"/>
        <w:spacing w:after="0" w:line="360" w:lineRule="auto"/>
      </w:pPr>
    </w:p>
    <w:p w:rsidR="00D96B8B" w:rsidRDefault="00D96B8B" w:rsidP="00D96B8B">
      <w:pPr>
        <w:pStyle w:val="NormalnyWeb"/>
        <w:spacing w:after="0" w:line="360" w:lineRule="auto"/>
        <w:rPr>
          <w:b/>
          <w:bCs/>
        </w:rPr>
      </w:pPr>
    </w:p>
    <w:p w:rsidR="00D96B8B" w:rsidRDefault="00D96B8B" w:rsidP="00D96B8B">
      <w:pPr>
        <w:pStyle w:val="NormalnyWeb"/>
        <w:spacing w:after="0" w:line="360" w:lineRule="auto"/>
        <w:jc w:val="center"/>
      </w:pPr>
      <w:r>
        <w:rPr>
          <w:b/>
          <w:bCs/>
        </w:rPr>
        <w:t>Bochnia, 2017</w:t>
      </w:r>
    </w:p>
    <w:p w:rsidR="00D96B8B" w:rsidRDefault="00D96B8B">
      <w:pPr>
        <w:rPr>
          <w:rFonts w:ascii="Tahoma" w:eastAsiaTheme="majorEastAsia" w:hAnsi="Tahoma" w:cs="Tahoma"/>
          <w:b/>
          <w:bCs/>
          <w:color w:val="000000" w:themeColor="text1"/>
          <w:sz w:val="24"/>
          <w:szCs w:val="24"/>
        </w:rPr>
      </w:pPr>
      <w:r>
        <w:rPr>
          <w:rFonts w:ascii="Tahoma" w:hAnsi="Tahoma" w:cs="Tahoma"/>
          <w:color w:val="000000" w:themeColor="text1"/>
          <w:sz w:val="24"/>
          <w:szCs w:val="24"/>
        </w:rPr>
        <w:br w:type="page"/>
      </w:r>
    </w:p>
    <w:sdt>
      <w:sdtPr>
        <w:rPr>
          <w:rFonts w:ascii="Calibri" w:eastAsia="Times New Roman" w:hAnsi="Calibri" w:cs="Times New Roman"/>
          <w:b w:val="0"/>
          <w:bCs w:val="0"/>
          <w:color w:val="auto"/>
          <w:sz w:val="22"/>
          <w:szCs w:val="22"/>
          <w:lang w:val="pl-PL" w:eastAsia="en-US"/>
        </w:rPr>
        <w:id w:val="181706857"/>
        <w:docPartObj>
          <w:docPartGallery w:val="Table of Contents"/>
          <w:docPartUnique/>
        </w:docPartObj>
      </w:sdtPr>
      <w:sdtEndPr>
        <w:rPr>
          <w:noProof/>
        </w:rPr>
      </w:sdtEndPr>
      <w:sdtContent>
        <w:p w:rsidR="00B75A62" w:rsidRDefault="00B75A62">
          <w:pPr>
            <w:pStyle w:val="Nagwekspisutreci"/>
          </w:pPr>
        </w:p>
        <w:p w:rsidR="007A2EB5" w:rsidRDefault="00B75A62">
          <w:pPr>
            <w:pStyle w:val="Spistreci1"/>
            <w:tabs>
              <w:tab w:val="right" w:leader="dot" w:pos="9630"/>
            </w:tabs>
            <w:rPr>
              <w:rFonts w:asciiTheme="minorHAnsi" w:eastAsiaTheme="minorEastAsia" w:hAnsiTheme="minorHAnsi" w:cstheme="minorBidi"/>
              <w:noProof/>
              <w:lang w:eastAsia="pl-PL"/>
            </w:rPr>
          </w:pPr>
          <w:r>
            <w:fldChar w:fldCharType="begin"/>
          </w:r>
          <w:r>
            <w:instrText xml:space="preserve"> TOC \o "1-3" \h \z \u </w:instrText>
          </w:r>
          <w:r>
            <w:fldChar w:fldCharType="separate"/>
          </w:r>
          <w:hyperlink w:anchor="_Toc485109039" w:history="1">
            <w:r w:rsidR="007A2EB5" w:rsidRPr="00D72F83">
              <w:rPr>
                <w:rStyle w:val="Hipercze"/>
                <w:rFonts w:ascii="Tahoma" w:hAnsi="Tahoma" w:cs="Tahoma"/>
                <w:noProof/>
              </w:rPr>
              <w:t>WPROWADZENIE</w:t>
            </w:r>
            <w:r w:rsidR="007A2EB5">
              <w:rPr>
                <w:noProof/>
                <w:webHidden/>
              </w:rPr>
              <w:tab/>
            </w:r>
            <w:r w:rsidR="007A2EB5">
              <w:rPr>
                <w:noProof/>
                <w:webHidden/>
              </w:rPr>
              <w:fldChar w:fldCharType="begin"/>
            </w:r>
            <w:r w:rsidR="007A2EB5">
              <w:rPr>
                <w:noProof/>
                <w:webHidden/>
              </w:rPr>
              <w:instrText xml:space="preserve"> PAGEREF _Toc485109039 \h </w:instrText>
            </w:r>
            <w:r w:rsidR="007A2EB5">
              <w:rPr>
                <w:noProof/>
                <w:webHidden/>
              </w:rPr>
            </w:r>
            <w:r w:rsidR="007A2EB5">
              <w:rPr>
                <w:noProof/>
                <w:webHidden/>
              </w:rPr>
              <w:fldChar w:fldCharType="separate"/>
            </w:r>
            <w:r w:rsidR="00C24B5E">
              <w:rPr>
                <w:noProof/>
                <w:webHidden/>
              </w:rPr>
              <w:t>3</w:t>
            </w:r>
            <w:r w:rsidR="007A2EB5">
              <w:rPr>
                <w:noProof/>
                <w:webHidden/>
              </w:rPr>
              <w:fldChar w:fldCharType="end"/>
            </w:r>
          </w:hyperlink>
        </w:p>
        <w:p w:rsidR="007A2EB5" w:rsidRDefault="009320A3">
          <w:pPr>
            <w:pStyle w:val="Spistreci1"/>
            <w:tabs>
              <w:tab w:val="right" w:leader="dot" w:pos="9630"/>
            </w:tabs>
            <w:rPr>
              <w:rFonts w:asciiTheme="minorHAnsi" w:eastAsiaTheme="minorEastAsia" w:hAnsiTheme="minorHAnsi" w:cstheme="minorBidi"/>
              <w:noProof/>
              <w:lang w:eastAsia="pl-PL"/>
            </w:rPr>
          </w:pPr>
          <w:hyperlink w:anchor="_Toc485109040" w:history="1">
            <w:r w:rsidR="007A2EB5" w:rsidRPr="00D72F83">
              <w:rPr>
                <w:rStyle w:val="Hipercze"/>
                <w:rFonts w:ascii="Tahoma" w:hAnsi="Tahoma" w:cs="Tahoma"/>
                <w:noProof/>
              </w:rPr>
              <w:t>1. ZJAWISKO PRZEMOCY – PODSTAWOWE INFORMACJE</w:t>
            </w:r>
            <w:r w:rsidR="007A2EB5">
              <w:rPr>
                <w:noProof/>
                <w:webHidden/>
              </w:rPr>
              <w:tab/>
            </w:r>
            <w:r w:rsidR="007A2EB5">
              <w:rPr>
                <w:noProof/>
                <w:webHidden/>
              </w:rPr>
              <w:fldChar w:fldCharType="begin"/>
            </w:r>
            <w:r w:rsidR="007A2EB5">
              <w:rPr>
                <w:noProof/>
                <w:webHidden/>
              </w:rPr>
              <w:instrText xml:space="preserve"> PAGEREF _Toc485109040 \h </w:instrText>
            </w:r>
            <w:r w:rsidR="007A2EB5">
              <w:rPr>
                <w:noProof/>
                <w:webHidden/>
              </w:rPr>
            </w:r>
            <w:r w:rsidR="007A2EB5">
              <w:rPr>
                <w:noProof/>
                <w:webHidden/>
              </w:rPr>
              <w:fldChar w:fldCharType="separate"/>
            </w:r>
            <w:r w:rsidR="00C24B5E">
              <w:rPr>
                <w:noProof/>
                <w:webHidden/>
              </w:rPr>
              <w:t>4</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41" w:history="1">
            <w:r w:rsidR="007A2EB5" w:rsidRPr="00D72F83">
              <w:rPr>
                <w:rStyle w:val="Hipercze"/>
                <w:rFonts w:ascii="Tahoma" w:hAnsi="Tahoma" w:cs="Tahoma"/>
                <w:noProof/>
              </w:rPr>
              <w:t>1.1 Definicja Przemocy</w:t>
            </w:r>
            <w:r w:rsidR="007A2EB5">
              <w:rPr>
                <w:noProof/>
                <w:webHidden/>
              </w:rPr>
              <w:tab/>
            </w:r>
            <w:r w:rsidR="007A2EB5">
              <w:rPr>
                <w:noProof/>
                <w:webHidden/>
              </w:rPr>
              <w:fldChar w:fldCharType="begin"/>
            </w:r>
            <w:r w:rsidR="007A2EB5">
              <w:rPr>
                <w:noProof/>
                <w:webHidden/>
              </w:rPr>
              <w:instrText xml:space="preserve"> PAGEREF _Toc485109041 \h </w:instrText>
            </w:r>
            <w:r w:rsidR="007A2EB5">
              <w:rPr>
                <w:noProof/>
                <w:webHidden/>
              </w:rPr>
            </w:r>
            <w:r w:rsidR="007A2EB5">
              <w:rPr>
                <w:noProof/>
                <w:webHidden/>
              </w:rPr>
              <w:fldChar w:fldCharType="separate"/>
            </w:r>
            <w:r w:rsidR="00C24B5E">
              <w:rPr>
                <w:noProof/>
                <w:webHidden/>
              </w:rPr>
              <w:t>4</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42" w:history="1">
            <w:r w:rsidR="007A2EB5" w:rsidRPr="00D72F83">
              <w:rPr>
                <w:rStyle w:val="Hipercze"/>
                <w:rFonts w:ascii="Tahoma" w:hAnsi="Tahoma" w:cs="Tahoma"/>
                <w:noProof/>
              </w:rPr>
              <w:t>1.2 Fazy przemocy</w:t>
            </w:r>
            <w:r w:rsidR="007A2EB5">
              <w:rPr>
                <w:noProof/>
                <w:webHidden/>
              </w:rPr>
              <w:tab/>
            </w:r>
            <w:r w:rsidR="007A2EB5">
              <w:rPr>
                <w:noProof/>
                <w:webHidden/>
              </w:rPr>
              <w:fldChar w:fldCharType="begin"/>
            </w:r>
            <w:r w:rsidR="007A2EB5">
              <w:rPr>
                <w:noProof/>
                <w:webHidden/>
              </w:rPr>
              <w:instrText xml:space="preserve"> PAGEREF _Toc485109042 \h </w:instrText>
            </w:r>
            <w:r w:rsidR="007A2EB5">
              <w:rPr>
                <w:noProof/>
                <w:webHidden/>
              </w:rPr>
            </w:r>
            <w:r w:rsidR="007A2EB5">
              <w:rPr>
                <w:noProof/>
                <w:webHidden/>
              </w:rPr>
              <w:fldChar w:fldCharType="separate"/>
            </w:r>
            <w:r w:rsidR="00C24B5E">
              <w:rPr>
                <w:noProof/>
                <w:webHidden/>
              </w:rPr>
              <w:t>5</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43" w:history="1">
            <w:r w:rsidR="007A2EB5" w:rsidRPr="00D72F83">
              <w:rPr>
                <w:rStyle w:val="Hipercze"/>
                <w:rFonts w:ascii="Tahoma" w:hAnsi="Tahoma" w:cs="Tahoma"/>
                <w:noProof/>
              </w:rPr>
              <w:t>1.3  Rodzaje przemocy w rodzinie</w:t>
            </w:r>
            <w:r w:rsidR="007A2EB5">
              <w:rPr>
                <w:noProof/>
                <w:webHidden/>
              </w:rPr>
              <w:tab/>
            </w:r>
            <w:r w:rsidR="007A2EB5">
              <w:rPr>
                <w:noProof/>
                <w:webHidden/>
              </w:rPr>
              <w:fldChar w:fldCharType="begin"/>
            </w:r>
            <w:r w:rsidR="007A2EB5">
              <w:rPr>
                <w:noProof/>
                <w:webHidden/>
              </w:rPr>
              <w:instrText xml:space="preserve"> PAGEREF _Toc485109043 \h </w:instrText>
            </w:r>
            <w:r w:rsidR="007A2EB5">
              <w:rPr>
                <w:noProof/>
                <w:webHidden/>
              </w:rPr>
            </w:r>
            <w:r w:rsidR="007A2EB5">
              <w:rPr>
                <w:noProof/>
                <w:webHidden/>
              </w:rPr>
              <w:fldChar w:fldCharType="separate"/>
            </w:r>
            <w:r w:rsidR="00C24B5E">
              <w:rPr>
                <w:noProof/>
                <w:webHidden/>
              </w:rPr>
              <w:t>6</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44" w:history="1">
            <w:r w:rsidR="007A2EB5" w:rsidRPr="00D72F83">
              <w:rPr>
                <w:rStyle w:val="Hipercze"/>
                <w:rFonts w:ascii="Tahoma" w:hAnsi="Tahoma" w:cs="Tahoma"/>
                <w:noProof/>
              </w:rPr>
              <w:t>1.4 Skutki przemocy w rodzinie</w:t>
            </w:r>
            <w:r w:rsidR="007A2EB5">
              <w:rPr>
                <w:noProof/>
                <w:webHidden/>
              </w:rPr>
              <w:tab/>
            </w:r>
            <w:r w:rsidR="007A2EB5">
              <w:rPr>
                <w:noProof/>
                <w:webHidden/>
              </w:rPr>
              <w:fldChar w:fldCharType="begin"/>
            </w:r>
            <w:r w:rsidR="007A2EB5">
              <w:rPr>
                <w:noProof/>
                <w:webHidden/>
              </w:rPr>
              <w:instrText xml:space="preserve"> PAGEREF _Toc485109044 \h </w:instrText>
            </w:r>
            <w:r w:rsidR="007A2EB5">
              <w:rPr>
                <w:noProof/>
                <w:webHidden/>
              </w:rPr>
            </w:r>
            <w:r w:rsidR="007A2EB5">
              <w:rPr>
                <w:noProof/>
                <w:webHidden/>
              </w:rPr>
              <w:fldChar w:fldCharType="separate"/>
            </w:r>
            <w:r w:rsidR="00C24B5E">
              <w:rPr>
                <w:noProof/>
                <w:webHidden/>
              </w:rPr>
              <w:t>7</w:t>
            </w:r>
            <w:r w:rsidR="007A2EB5">
              <w:rPr>
                <w:noProof/>
                <w:webHidden/>
              </w:rPr>
              <w:fldChar w:fldCharType="end"/>
            </w:r>
          </w:hyperlink>
        </w:p>
        <w:p w:rsidR="007A2EB5" w:rsidRDefault="009320A3">
          <w:pPr>
            <w:pStyle w:val="Spistreci1"/>
            <w:tabs>
              <w:tab w:val="right" w:leader="dot" w:pos="9630"/>
            </w:tabs>
            <w:rPr>
              <w:rFonts w:asciiTheme="minorHAnsi" w:eastAsiaTheme="minorEastAsia" w:hAnsiTheme="minorHAnsi" w:cstheme="minorBidi"/>
              <w:noProof/>
              <w:lang w:eastAsia="pl-PL"/>
            </w:rPr>
          </w:pPr>
          <w:hyperlink w:anchor="_Toc485109045" w:history="1">
            <w:r w:rsidR="007A2EB5" w:rsidRPr="00D72F83">
              <w:rPr>
                <w:rStyle w:val="Hipercze"/>
                <w:rFonts w:ascii="Tahoma" w:hAnsi="Tahoma" w:cs="Tahoma"/>
                <w:noProof/>
              </w:rPr>
              <w:t>2. DIAGNOZA PROBLEMU PRZEMOCY W RODZINIE  i  ZASOBY INSTYTUCJONALNE  ŚRODOWISKA  LOKLANEGO</w:t>
            </w:r>
            <w:r w:rsidR="007A2EB5">
              <w:rPr>
                <w:noProof/>
                <w:webHidden/>
              </w:rPr>
              <w:tab/>
            </w:r>
            <w:r w:rsidR="007A2EB5">
              <w:rPr>
                <w:noProof/>
                <w:webHidden/>
              </w:rPr>
              <w:fldChar w:fldCharType="begin"/>
            </w:r>
            <w:r w:rsidR="007A2EB5">
              <w:rPr>
                <w:noProof/>
                <w:webHidden/>
              </w:rPr>
              <w:instrText xml:space="preserve"> PAGEREF _Toc485109045 \h </w:instrText>
            </w:r>
            <w:r w:rsidR="007A2EB5">
              <w:rPr>
                <w:noProof/>
                <w:webHidden/>
              </w:rPr>
            </w:r>
            <w:r w:rsidR="007A2EB5">
              <w:rPr>
                <w:noProof/>
                <w:webHidden/>
              </w:rPr>
              <w:fldChar w:fldCharType="separate"/>
            </w:r>
            <w:r w:rsidR="00C24B5E">
              <w:rPr>
                <w:noProof/>
                <w:webHidden/>
              </w:rPr>
              <w:t>9</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46" w:history="1">
            <w:r w:rsidR="007A2EB5" w:rsidRPr="00D72F83">
              <w:rPr>
                <w:rStyle w:val="Hipercze"/>
                <w:rFonts w:ascii="Tahoma" w:hAnsi="Tahoma" w:cs="Tahoma"/>
                <w:noProof/>
              </w:rPr>
              <w:t>2.1 Przemoc domowa w Polsce</w:t>
            </w:r>
            <w:r w:rsidR="007A2EB5">
              <w:rPr>
                <w:noProof/>
                <w:webHidden/>
              </w:rPr>
              <w:tab/>
            </w:r>
            <w:r w:rsidR="007A2EB5">
              <w:rPr>
                <w:noProof/>
                <w:webHidden/>
              </w:rPr>
              <w:fldChar w:fldCharType="begin"/>
            </w:r>
            <w:r w:rsidR="007A2EB5">
              <w:rPr>
                <w:noProof/>
                <w:webHidden/>
              </w:rPr>
              <w:instrText xml:space="preserve"> PAGEREF _Toc485109046 \h </w:instrText>
            </w:r>
            <w:r w:rsidR="007A2EB5">
              <w:rPr>
                <w:noProof/>
                <w:webHidden/>
              </w:rPr>
            </w:r>
            <w:r w:rsidR="007A2EB5">
              <w:rPr>
                <w:noProof/>
                <w:webHidden/>
              </w:rPr>
              <w:fldChar w:fldCharType="separate"/>
            </w:r>
            <w:r w:rsidR="00C24B5E">
              <w:rPr>
                <w:noProof/>
                <w:webHidden/>
              </w:rPr>
              <w:t>9</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47" w:history="1">
            <w:r w:rsidR="007A2EB5" w:rsidRPr="00D72F83">
              <w:rPr>
                <w:rStyle w:val="Hipercze"/>
                <w:rFonts w:ascii="Tahoma" w:hAnsi="Tahoma" w:cs="Tahoma"/>
                <w:noProof/>
              </w:rPr>
              <w:t>2.2 Przemoc domowa na terenie Miasta Bochnia</w:t>
            </w:r>
            <w:r w:rsidR="007A2EB5">
              <w:rPr>
                <w:noProof/>
                <w:webHidden/>
              </w:rPr>
              <w:tab/>
            </w:r>
            <w:r w:rsidR="007A2EB5">
              <w:rPr>
                <w:noProof/>
                <w:webHidden/>
              </w:rPr>
              <w:fldChar w:fldCharType="begin"/>
            </w:r>
            <w:r w:rsidR="007A2EB5">
              <w:rPr>
                <w:noProof/>
                <w:webHidden/>
              </w:rPr>
              <w:instrText xml:space="preserve"> PAGEREF _Toc485109047 \h </w:instrText>
            </w:r>
            <w:r w:rsidR="007A2EB5">
              <w:rPr>
                <w:noProof/>
                <w:webHidden/>
              </w:rPr>
            </w:r>
            <w:r w:rsidR="007A2EB5">
              <w:rPr>
                <w:noProof/>
                <w:webHidden/>
              </w:rPr>
              <w:fldChar w:fldCharType="separate"/>
            </w:r>
            <w:r w:rsidR="00C24B5E">
              <w:rPr>
                <w:noProof/>
                <w:webHidden/>
              </w:rPr>
              <w:t>11</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48" w:history="1">
            <w:r w:rsidR="007A2EB5" w:rsidRPr="00D72F83">
              <w:rPr>
                <w:rStyle w:val="Hipercze"/>
                <w:rFonts w:ascii="Tahoma" w:hAnsi="Tahoma" w:cs="Tahoma"/>
                <w:noProof/>
              </w:rPr>
              <w:t>2.3 Potrzeba przeciwdziałania przemocy w świetle wypowiedzi przedstawicieli bocheńskich instytucji</w:t>
            </w:r>
            <w:r w:rsidR="007A2EB5">
              <w:rPr>
                <w:noProof/>
                <w:webHidden/>
              </w:rPr>
              <w:tab/>
            </w:r>
            <w:r w:rsidR="007A2EB5">
              <w:rPr>
                <w:noProof/>
                <w:webHidden/>
              </w:rPr>
              <w:fldChar w:fldCharType="begin"/>
            </w:r>
            <w:r w:rsidR="007A2EB5">
              <w:rPr>
                <w:noProof/>
                <w:webHidden/>
              </w:rPr>
              <w:instrText xml:space="preserve"> PAGEREF _Toc485109048 \h </w:instrText>
            </w:r>
            <w:r w:rsidR="007A2EB5">
              <w:rPr>
                <w:noProof/>
                <w:webHidden/>
              </w:rPr>
            </w:r>
            <w:r w:rsidR="007A2EB5">
              <w:rPr>
                <w:noProof/>
                <w:webHidden/>
              </w:rPr>
              <w:fldChar w:fldCharType="separate"/>
            </w:r>
            <w:r w:rsidR="00C24B5E">
              <w:rPr>
                <w:noProof/>
                <w:webHidden/>
              </w:rPr>
              <w:t>22</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49" w:history="1">
            <w:r w:rsidR="007A2EB5" w:rsidRPr="00D72F83">
              <w:rPr>
                <w:rStyle w:val="Hipercze"/>
                <w:rFonts w:ascii="Tahoma" w:hAnsi="Tahoma" w:cs="Tahoma"/>
                <w:noProof/>
              </w:rPr>
              <w:t>2.4. Diagnoza zasobów instytucjonalnych (mapa pomocy)</w:t>
            </w:r>
            <w:r w:rsidR="007A2EB5">
              <w:rPr>
                <w:noProof/>
                <w:webHidden/>
              </w:rPr>
              <w:tab/>
            </w:r>
            <w:r w:rsidR="007A2EB5">
              <w:rPr>
                <w:noProof/>
                <w:webHidden/>
              </w:rPr>
              <w:fldChar w:fldCharType="begin"/>
            </w:r>
            <w:r w:rsidR="007A2EB5">
              <w:rPr>
                <w:noProof/>
                <w:webHidden/>
              </w:rPr>
              <w:instrText xml:space="preserve"> PAGEREF _Toc485109049 \h </w:instrText>
            </w:r>
            <w:r w:rsidR="007A2EB5">
              <w:rPr>
                <w:noProof/>
                <w:webHidden/>
              </w:rPr>
            </w:r>
            <w:r w:rsidR="007A2EB5">
              <w:rPr>
                <w:noProof/>
                <w:webHidden/>
              </w:rPr>
              <w:fldChar w:fldCharType="separate"/>
            </w:r>
            <w:r w:rsidR="00C24B5E">
              <w:rPr>
                <w:noProof/>
                <w:webHidden/>
              </w:rPr>
              <w:t>23</w:t>
            </w:r>
            <w:r w:rsidR="007A2EB5">
              <w:rPr>
                <w:noProof/>
                <w:webHidden/>
              </w:rPr>
              <w:fldChar w:fldCharType="end"/>
            </w:r>
          </w:hyperlink>
        </w:p>
        <w:p w:rsidR="007A2EB5" w:rsidRDefault="009320A3">
          <w:pPr>
            <w:pStyle w:val="Spistreci1"/>
            <w:tabs>
              <w:tab w:val="right" w:leader="dot" w:pos="9630"/>
            </w:tabs>
            <w:rPr>
              <w:rFonts w:asciiTheme="minorHAnsi" w:eastAsiaTheme="minorEastAsia" w:hAnsiTheme="minorHAnsi" w:cstheme="minorBidi"/>
              <w:noProof/>
              <w:lang w:eastAsia="pl-PL"/>
            </w:rPr>
          </w:pPr>
          <w:hyperlink w:anchor="_Toc485109050" w:history="1">
            <w:r w:rsidR="007A2EB5" w:rsidRPr="00D72F83">
              <w:rPr>
                <w:rStyle w:val="Hipercze"/>
                <w:rFonts w:ascii="Tahoma" w:hAnsi="Tahoma" w:cs="Tahoma"/>
                <w:noProof/>
              </w:rPr>
              <w:t>3. KONTEKST PRAWNY PROGRAMU</w:t>
            </w:r>
            <w:r w:rsidR="007A2EB5">
              <w:rPr>
                <w:noProof/>
                <w:webHidden/>
              </w:rPr>
              <w:tab/>
            </w:r>
            <w:r w:rsidR="007A2EB5">
              <w:rPr>
                <w:noProof/>
                <w:webHidden/>
              </w:rPr>
              <w:fldChar w:fldCharType="begin"/>
            </w:r>
            <w:r w:rsidR="007A2EB5">
              <w:rPr>
                <w:noProof/>
                <w:webHidden/>
              </w:rPr>
              <w:instrText xml:space="preserve"> PAGEREF _Toc485109050 \h </w:instrText>
            </w:r>
            <w:r w:rsidR="007A2EB5">
              <w:rPr>
                <w:noProof/>
                <w:webHidden/>
              </w:rPr>
            </w:r>
            <w:r w:rsidR="007A2EB5">
              <w:rPr>
                <w:noProof/>
                <w:webHidden/>
              </w:rPr>
              <w:fldChar w:fldCharType="separate"/>
            </w:r>
            <w:r w:rsidR="00C24B5E">
              <w:rPr>
                <w:noProof/>
                <w:webHidden/>
              </w:rPr>
              <w:t>31</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51" w:history="1">
            <w:r w:rsidR="007A2EB5" w:rsidRPr="00D72F83">
              <w:rPr>
                <w:rStyle w:val="Hipercze"/>
                <w:rFonts w:ascii="Tahoma" w:hAnsi="Tahoma" w:cs="Tahoma"/>
                <w:noProof/>
              </w:rPr>
              <w:t>3.1  Regulacje prawne dotyczące przemocy</w:t>
            </w:r>
            <w:r w:rsidR="007A2EB5">
              <w:rPr>
                <w:noProof/>
                <w:webHidden/>
              </w:rPr>
              <w:tab/>
            </w:r>
            <w:r w:rsidR="007A2EB5">
              <w:rPr>
                <w:noProof/>
                <w:webHidden/>
              </w:rPr>
              <w:fldChar w:fldCharType="begin"/>
            </w:r>
            <w:r w:rsidR="007A2EB5">
              <w:rPr>
                <w:noProof/>
                <w:webHidden/>
              </w:rPr>
              <w:instrText xml:space="preserve"> PAGEREF _Toc485109051 \h </w:instrText>
            </w:r>
            <w:r w:rsidR="007A2EB5">
              <w:rPr>
                <w:noProof/>
                <w:webHidden/>
              </w:rPr>
            </w:r>
            <w:r w:rsidR="007A2EB5">
              <w:rPr>
                <w:noProof/>
                <w:webHidden/>
              </w:rPr>
              <w:fldChar w:fldCharType="separate"/>
            </w:r>
            <w:r w:rsidR="00C24B5E">
              <w:rPr>
                <w:noProof/>
                <w:webHidden/>
              </w:rPr>
              <w:t>31</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52" w:history="1">
            <w:r w:rsidR="007A2EB5" w:rsidRPr="00D72F83">
              <w:rPr>
                <w:rStyle w:val="Hipercze"/>
                <w:rFonts w:ascii="Tahoma" w:hAnsi="Tahoma" w:cs="Tahoma"/>
                <w:noProof/>
              </w:rPr>
              <w:t>3.2 Podstawa prawna</w:t>
            </w:r>
            <w:r w:rsidR="007A2EB5">
              <w:rPr>
                <w:noProof/>
                <w:webHidden/>
              </w:rPr>
              <w:tab/>
            </w:r>
            <w:r w:rsidR="007A2EB5">
              <w:rPr>
                <w:noProof/>
                <w:webHidden/>
              </w:rPr>
              <w:fldChar w:fldCharType="begin"/>
            </w:r>
            <w:r w:rsidR="007A2EB5">
              <w:rPr>
                <w:noProof/>
                <w:webHidden/>
              </w:rPr>
              <w:instrText xml:space="preserve"> PAGEREF _Toc485109052 \h </w:instrText>
            </w:r>
            <w:r w:rsidR="007A2EB5">
              <w:rPr>
                <w:noProof/>
                <w:webHidden/>
              </w:rPr>
            </w:r>
            <w:r w:rsidR="007A2EB5">
              <w:rPr>
                <w:noProof/>
                <w:webHidden/>
              </w:rPr>
              <w:fldChar w:fldCharType="separate"/>
            </w:r>
            <w:r w:rsidR="00C24B5E">
              <w:rPr>
                <w:noProof/>
                <w:webHidden/>
              </w:rPr>
              <w:t>33</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53" w:history="1">
            <w:r w:rsidR="007A2EB5" w:rsidRPr="00D72F83">
              <w:rPr>
                <w:rStyle w:val="Hipercze"/>
                <w:rFonts w:ascii="Tahoma" w:hAnsi="Tahoma" w:cs="Tahoma"/>
                <w:noProof/>
              </w:rPr>
              <w:t>3.3 Zadania gminy w zakresie przeciwdziałaniu przemocy w rodzinie</w:t>
            </w:r>
            <w:r w:rsidR="007A2EB5">
              <w:rPr>
                <w:noProof/>
                <w:webHidden/>
              </w:rPr>
              <w:tab/>
            </w:r>
            <w:r w:rsidR="007A2EB5">
              <w:rPr>
                <w:noProof/>
                <w:webHidden/>
              </w:rPr>
              <w:fldChar w:fldCharType="begin"/>
            </w:r>
            <w:r w:rsidR="007A2EB5">
              <w:rPr>
                <w:noProof/>
                <w:webHidden/>
              </w:rPr>
              <w:instrText xml:space="preserve"> PAGEREF _Toc485109053 \h </w:instrText>
            </w:r>
            <w:r w:rsidR="007A2EB5">
              <w:rPr>
                <w:noProof/>
                <w:webHidden/>
              </w:rPr>
            </w:r>
            <w:r w:rsidR="007A2EB5">
              <w:rPr>
                <w:noProof/>
                <w:webHidden/>
              </w:rPr>
              <w:fldChar w:fldCharType="separate"/>
            </w:r>
            <w:r w:rsidR="00C24B5E">
              <w:rPr>
                <w:noProof/>
                <w:webHidden/>
              </w:rPr>
              <w:t>34</w:t>
            </w:r>
            <w:r w:rsidR="007A2EB5">
              <w:rPr>
                <w:noProof/>
                <w:webHidden/>
              </w:rPr>
              <w:fldChar w:fldCharType="end"/>
            </w:r>
          </w:hyperlink>
        </w:p>
        <w:p w:rsidR="007A2EB5" w:rsidRDefault="009320A3">
          <w:pPr>
            <w:pStyle w:val="Spistreci1"/>
            <w:tabs>
              <w:tab w:val="right" w:leader="dot" w:pos="9630"/>
            </w:tabs>
            <w:rPr>
              <w:rFonts w:asciiTheme="minorHAnsi" w:eastAsiaTheme="minorEastAsia" w:hAnsiTheme="minorHAnsi" w:cstheme="minorBidi"/>
              <w:noProof/>
              <w:lang w:eastAsia="pl-PL"/>
            </w:rPr>
          </w:pPr>
          <w:hyperlink w:anchor="_Toc485109054" w:history="1">
            <w:r w:rsidR="007A2EB5" w:rsidRPr="00D72F83">
              <w:rPr>
                <w:rStyle w:val="Hipercze"/>
                <w:rFonts w:ascii="Tahoma" w:hAnsi="Tahoma" w:cs="Tahoma"/>
                <w:noProof/>
              </w:rPr>
              <w:t>4. KIERUNKI  DZIAŁAŃ, CELE PROGRAMU</w:t>
            </w:r>
            <w:r w:rsidR="007A2EB5">
              <w:rPr>
                <w:noProof/>
                <w:webHidden/>
              </w:rPr>
              <w:tab/>
            </w:r>
            <w:r w:rsidR="007A2EB5">
              <w:rPr>
                <w:noProof/>
                <w:webHidden/>
              </w:rPr>
              <w:fldChar w:fldCharType="begin"/>
            </w:r>
            <w:r w:rsidR="007A2EB5">
              <w:rPr>
                <w:noProof/>
                <w:webHidden/>
              </w:rPr>
              <w:instrText xml:space="preserve"> PAGEREF _Toc485109054 \h </w:instrText>
            </w:r>
            <w:r w:rsidR="007A2EB5">
              <w:rPr>
                <w:noProof/>
                <w:webHidden/>
              </w:rPr>
            </w:r>
            <w:r w:rsidR="007A2EB5">
              <w:rPr>
                <w:noProof/>
                <w:webHidden/>
              </w:rPr>
              <w:fldChar w:fldCharType="separate"/>
            </w:r>
            <w:r w:rsidR="00C24B5E">
              <w:rPr>
                <w:noProof/>
                <w:webHidden/>
              </w:rPr>
              <w:t>34</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55" w:history="1">
            <w:r w:rsidR="007A2EB5" w:rsidRPr="00D72F83">
              <w:rPr>
                <w:rStyle w:val="Hipercze"/>
                <w:rFonts w:ascii="Tahoma" w:hAnsi="Tahoma" w:cs="Tahoma"/>
                <w:noProof/>
              </w:rPr>
              <w:t>4. 1 Kierunki działań związane z realizacją zadań w zakresie zapobiegania i zwalczania  przemocy domowej:</w:t>
            </w:r>
            <w:r w:rsidR="007A2EB5">
              <w:rPr>
                <w:noProof/>
                <w:webHidden/>
              </w:rPr>
              <w:tab/>
            </w:r>
            <w:r w:rsidR="007A2EB5">
              <w:rPr>
                <w:noProof/>
                <w:webHidden/>
              </w:rPr>
              <w:fldChar w:fldCharType="begin"/>
            </w:r>
            <w:r w:rsidR="007A2EB5">
              <w:rPr>
                <w:noProof/>
                <w:webHidden/>
              </w:rPr>
              <w:instrText xml:space="preserve"> PAGEREF _Toc485109055 \h </w:instrText>
            </w:r>
            <w:r w:rsidR="007A2EB5">
              <w:rPr>
                <w:noProof/>
                <w:webHidden/>
              </w:rPr>
            </w:r>
            <w:r w:rsidR="007A2EB5">
              <w:rPr>
                <w:noProof/>
                <w:webHidden/>
              </w:rPr>
              <w:fldChar w:fldCharType="separate"/>
            </w:r>
            <w:r w:rsidR="00C24B5E">
              <w:rPr>
                <w:noProof/>
                <w:webHidden/>
              </w:rPr>
              <w:t>34</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56" w:history="1">
            <w:r w:rsidR="007A2EB5" w:rsidRPr="00D72F83">
              <w:rPr>
                <w:rStyle w:val="Hipercze"/>
                <w:rFonts w:ascii="Tahoma" w:hAnsi="Tahoma" w:cs="Tahoma"/>
                <w:noProof/>
              </w:rPr>
              <w:t>4.2 Cel główny i cele szczegółowe</w:t>
            </w:r>
            <w:r w:rsidR="007A2EB5">
              <w:rPr>
                <w:noProof/>
                <w:webHidden/>
              </w:rPr>
              <w:tab/>
            </w:r>
            <w:r w:rsidR="007A2EB5">
              <w:rPr>
                <w:noProof/>
                <w:webHidden/>
              </w:rPr>
              <w:fldChar w:fldCharType="begin"/>
            </w:r>
            <w:r w:rsidR="007A2EB5">
              <w:rPr>
                <w:noProof/>
                <w:webHidden/>
              </w:rPr>
              <w:instrText xml:space="preserve"> PAGEREF _Toc485109056 \h </w:instrText>
            </w:r>
            <w:r w:rsidR="007A2EB5">
              <w:rPr>
                <w:noProof/>
                <w:webHidden/>
              </w:rPr>
            </w:r>
            <w:r w:rsidR="007A2EB5">
              <w:rPr>
                <w:noProof/>
                <w:webHidden/>
              </w:rPr>
              <w:fldChar w:fldCharType="separate"/>
            </w:r>
            <w:r w:rsidR="00C24B5E">
              <w:rPr>
                <w:noProof/>
                <w:webHidden/>
              </w:rPr>
              <w:t>35</w:t>
            </w:r>
            <w:r w:rsidR="007A2EB5">
              <w:rPr>
                <w:noProof/>
                <w:webHidden/>
              </w:rPr>
              <w:fldChar w:fldCharType="end"/>
            </w:r>
          </w:hyperlink>
        </w:p>
        <w:p w:rsidR="007A2EB5" w:rsidRDefault="009320A3">
          <w:pPr>
            <w:pStyle w:val="Spistreci1"/>
            <w:tabs>
              <w:tab w:val="right" w:leader="dot" w:pos="9630"/>
            </w:tabs>
            <w:rPr>
              <w:rFonts w:asciiTheme="minorHAnsi" w:eastAsiaTheme="minorEastAsia" w:hAnsiTheme="minorHAnsi" w:cstheme="minorBidi"/>
              <w:noProof/>
              <w:lang w:eastAsia="pl-PL"/>
            </w:rPr>
          </w:pPr>
          <w:hyperlink w:anchor="_Toc485109057" w:history="1">
            <w:r w:rsidR="007A2EB5" w:rsidRPr="00D72F83">
              <w:rPr>
                <w:rStyle w:val="Hipercze"/>
                <w:rFonts w:ascii="Tahoma" w:hAnsi="Tahoma" w:cs="Tahoma"/>
                <w:noProof/>
              </w:rPr>
              <w:t>5.  REALIZACJA I  EFEKTY PROGRAMU</w:t>
            </w:r>
            <w:r w:rsidR="007A2EB5">
              <w:rPr>
                <w:noProof/>
                <w:webHidden/>
              </w:rPr>
              <w:tab/>
            </w:r>
            <w:r w:rsidR="007A2EB5">
              <w:rPr>
                <w:noProof/>
                <w:webHidden/>
              </w:rPr>
              <w:fldChar w:fldCharType="begin"/>
            </w:r>
            <w:r w:rsidR="007A2EB5">
              <w:rPr>
                <w:noProof/>
                <w:webHidden/>
              </w:rPr>
              <w:instrText xml:space="preserve"> PAGEREF _Toc485109057 \h </w:instrText>
            </w:r>
            <w:r w:rsidR="007A2EB5">
              <w:rPr>
                <w:noProof/>
                <w:webHidden/>
              </w:rPr>
            </w:r>
            <w:r w:rsidR="007A2EB5">
              <w:rPr>
                <w:noProof/>
                <w:webHidden/>
              </w:rPr>
              <w:fldChar w:fldCharType="separate"/>
            </w:r>
            <w:r w:rsidR="00C24B5E">
              <w:rPr>
                <w:noProof/>
                <w:webHidden/>
              </w:rPr>
              <w:t>37</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58" w:history="1">
            <w:r w:rsidR="007A2EB5" w:rsidRPr="00D72F83">
              <w:rPr>
                <w:rStyle w:val="Hipercze"/>
                <w:rFonts w:ascii="Tahoma" w:hAnsi="Tahoma" w:cs="Tahoma"/>
                <w:noProof/>
              </w:rPr>
              <w:t>5.1. Realizatorzy</w:t>
            </w:r>
            <w:r w:rsidR="007A2EB5">
              <w:rPr>
                <w:noProof/>
                <w:webHidden/>
              </w:rPr>
              <w:tab/>
            </w:r>
            <w:r w:rsidR="007A2EB5">
              <w:rPr>
                <w:noProof/>
                <w:webHidden/>
              </w:rPr>
              <w:fldChar w:fldCharType="begin"/>
            </w:r>
            <w:r w:rsidR="007A2EB5">
              <w:rPr>
                <w:noProof/>
                <w:webHidden/>
              </w:rPr>
              <w:instrText xml:space="preserve"> PAGEREF _Toc485109058 \h </w:instrText>
            </w:r>
            <w:r w:rsidR="007A2EB5">
              <w:rPr>
                <w:noProof/>
                <w:webHidden/>
              </w:rPr>
            </w:r>
            <w:r w:rsidR="007A2EB5">
              <w:rPr>
                <w:noProof/>
                <w:webHidden/>
              </w:rPr>
              <w:fldChar w:fldCharType="separate"/>
            </w:r>
            <w:r w:rsidR="00C24B5E">
              <w:rPr>
                <w:noProof/>
                <w:webHidden/>
              </w:rPr>
              <w:t>37</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59" w:history="1">
            <w:r w:rsidR="007A2EB5" w:rsidRPr="00D72F83">
              <w:rPr>
                <w:rStyle w:val="Hipercze"/>
                <w:rFonts w:ascii="Tahoma" w:hAnsi="Tahoma" w:cs="Tahoma"/>
                <w:noProof/>
              </w:rPr>
              <w:t>5.2.  Finansowanie</w:t>
            </w:r>
            <w:r w:rsidR="007A2EB5">
              <w:rPr>
                <w:noProof/>
                <w:webHidden/>
              </w:rPr>
              <w:tab/>
            </w:r>
            <w:r w:rsidR="007A2EB5">
              <w:rPr>
                <w:noProof/>
                <w:webHidden/>
              </w:rPr>
              <w:fldChar w:fldCharType="begin"/>
            </w:r>
            <w:r w:rsidR="007A2EB5">
              <w:rPr>
                <w:noProof/>
                <w:webHidden/>
              </w:rPr>
              <w:instrText xml:space="preserve"> PAGEREF _Toc485109059 \h </w:instrText>
            </w:r>
            <w:r w:rsidR="007A2EB5">
              <w:rPr>
                <w:noProof/>
                <w:webHidden/>
              </w:rPr>
            </w:r>
            <w:r w:rsidR="007A2EB5">
              <w:rPr>
                <w:noProof/>
                <w:webHidden/>
              </w:rPr>
              <w:fldChar w:fldCharType="separate"/>
            </w:r>
            <w:r w:rsidR="00C24B5E">
              <w:rPr>
                <w:noProof/>
                <w:webHidden/>
              </w:rPr>
              <w:t>39</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60" w:history="1">
            <w:r w:rsidR="007A2EB5" w:rsidRPr="00D72F83">
              <w:rPr>
                <w:rStyle w:val="Hipercze"/>
                <w:rFonts w:ascii="Tahoma" w:hAnsi="Tahoma" w:cs="Tahoma"/>
                <w:noProof/>
              </w:rPr>
              <w:t>5.3 Efekty</w:t>
            </w:r>
            <w:r w:rsidR="007A2EB5">
              <w:rPr>
                <w:noProof/>
                <w:webHidden/>
              </w:rPr>
              <w:tab/>
            </w:r>
            <w:r w:rsidR="007A2EB5">
              <w:rPr>
                <w:noProof/>
                <w:webHidden/>
              </w:rPr>
              <w:fldChar w:fldCharType="begin"/>
            </w:r>
            <w:r w:rsidR="007A2EB5">
              <w:rPr>
                <w:noProof/>
                <w:webHidden/>
              </w:rPr>
              <w:instrText xml:space="preserve"> PAGEREF _Toc485109060 \h </w:instrText>
            </w:r>
            <w:r w:rsidR="007A2EB5">
              <w:rPr>
                <w:noProof/>
                <w:webHidden/>
              </w:rPr>
            </w:r>
            <w:r w:rsidR="007A2EB5">
              <w:rPr>
                <w:noProof/>
                <w:webHidden/>
              </w:rPr>
              <w:fldChar w:fldCharType="separate"/>
            </w:r>
            <w:r w:rsidR="00C24B5E">
              <w:rPr>
                <w:noProof/>
                <w:webHidden/>
              </w:rPr>
              <w:t>39</w:t>
            </w:r>
            <w:r w:rsidR="007A2EB5">
              <w:rPr>
                <w:noProof/>
                <w:webHidden/>
              </w:rPr>
              <w:fldChar w:fldCharType="end"/>
            </w:r>
          </w:hyperlink>
        </w:p>
        <w:p w:rsidR="007A2EB5" w:rsidRDefault="009320A3">
          <w:pPr>
            <w:pStyle w:val="Spistreci2"/>
            <w:tabs>
              <w:tab w:val="right" w:leader="dot" w:pos="9630"/>
            </w:tabs>
            <w:rPr>
              <w:rFonts w:asciiTheme="minorHAnsi" w:eastAsiaTheme="minorEastAsia" w:hAnsiTheme="minorHAnsi" w:cstheme="minorBidi"/>
              <w:noProof/>
              <w:lang w:eastAsia="pl-PL"/>
            </w:rPr>
          </w:pPr>
          <w:hyperlink w:anchor="_Toc485109061" w:history="1">
            <w:r w:rsidR="007A2EB5" w:rsidRPr="00D72F83">
              <w:rPr>
                <w:rStyle w:val="Hipercze"/>
                <w:rFonts w:ascii="Tahoma" w:hAnsi="Tahoma" w:cs="Tahoma"/>
                <w:noProof/>
              </w:rPr>
              <w:t>5.4  Monitoring i ewaluacja</w:t>
            </w:r>
            <w:r w:rsidR="007A2EB5">
              <w:rPr>
                <w:noProof/>
                <w:webHidden/>
              </w:rPr>
              <w:tab/>
            </w:r>
            <w:r w:rsidR="007A2EB5">
              <w:rPr>
                <w:noProof/>
                <w:webHidden/>
              </w:rPr>
              <w:fldChar w:fldCharType="begin"/>
            </w:r>
            <w:r w:rsidR="007A2EB5">
              <w:rPr>
                <w:noProof/>
                <w:webHidden/>
              </w:rPr>
              <w:instrText xml:space="preserve"> PAGEREF _Toc485109061 \h </w:instrText>
            </w:r>
            <w:r w:rsidR="007A2EB5">
              <w:rPr>
                <w:noProof/>
                <w:webHidden/>
              </w:rPr>
            </w:r>
            <w:r w:rsidR="007A2EB5">
              <w:rPr>
                <w:noProof/>
                <w:webHidden/>
              </w:rPr>
              <w:fldChar w:fldCharType="separate"/>
            </w:r>
            <w:r w:rsidR="00C24B5E">
              <w:rPr>
                <w:noProof/>
                <w:webHidden/>
              </w:rPr>
              <w:t>40</w:t>
            </w:r>
            <w:r w:rsidR="007A2EB5">
              <w:rPr>
                <w:noProof/>
                <w:webHidden/>
              </w:rPr>
              <w:fldChar w:fldCharType="end"/>
            </w:r>
          </w:hyperlink>
        </w:p>
        <w:p w:rsidR="00B75A62" w:rsidRDefault="00B75A62">
          <w:r>
            <w:rPr>
              <w:b/>
              <w:bCs/>
              <w:noProof/>
            </w:rPr>
            <w:fldChar w:fldCharType="end"/>
          </w:r>
        </w:p>
      </w:sdtContent>
    </w:sdt>
    <w:p w:rsidR="00D96B8B" w:rsidRDefault="00D96B8B">
      <w:pPr>
        <w:rPr>
          <w:rFonts w:ascii="Tahoma" w:eastAsiaTheme="majorEastAsia" w:hAnsi="Tahoma" w:cs="Tahoma"/>
          <w:b/>
          <w:bCs/>
          <w:color w:val="000000" w:themeColor="text1"/>
          <w:sz w:val="24"/>
          <w:szCs w:val="24"/>
        </w:rPr>
      </w:pPr>
    </w:p>
    <w:p w:rsidR="00D96B8B" w:rsidRDefault="00D96B8B">
      <w:pPr>
        <w:rPr>
          <w:rFonts w:ascii="Tahoma" w:eastAsiaTheme="majorEastAsia" w:hAnsi="Tahoma" w:cs="Tahoma"/>
          <w:b/>
          <w:bCs/>
          <w:color w:val="000000" w:themeColor="text1"/>
          <w:sz w:val="24"/>
          <w:szCs w:val="24"/>
        </w:rPr>
      </w:pPr>
      <w:r>
        <w:rPr>
          <w:rFonts w:ascii="Tahoma" w:hAnsi="Tahoma" w:cs="Tahoma"/>
          <w:color w:val="000000" w:themeColor="text1"/>
          <w:sz w:val="24"/>
          <w:szCs w:val="24"/>
        </w:rPr>
        <w:br w:type="page"/>
      </w:r>
    </w:p>
    <w:p w:rsidR="008A7567" w:rsidRPr="00D96B8B" w:rsidRDefault="00ED19B7" w:rsidP="002B6358">
      <w:pPr>
        <w:pStyle w:val="Nagwek1"/>
        <w:rPr>
          <w:rStyle w:val="Domylnaczcionkaakapitu1"/>
          <w:rFonts w:ascii="Tahoma" w:hAnsi="Tahoma" w:cs="Tahoma"/>
          <w:color w:val="000000" w:themeColor="text1"/>
        </w:rPr>
      </w:pPr>
      <w:bookmarkStart w:id="0" w:name="_Toc485109039"/>
      <w:r w:rsidRPr="00D96B8B">
        <w:rPr>
          <w:rStyle w:val="Domylnaczcionkaakapitu1"/>
          <w:rFonts w:ascii="Tahoma" w:hAnsi="Tahoma" w:cs="Tahoma"/>
          <w:color w:val="000000" w:themeColor="text1"/>
        </w:rPr>
        <w:lastRenderedPageBreak/>
        <w:t>W</w:t>
      </w:r>
      <w:r w:rsidR="00584007">
        <w:rPr>
          <w:rStyle w:val="Domylnaczcionkaakapitu1"/>
          <w:rFonts w:ascii="Tahoma" w:hAnsi="Tahoma" w:cs="Tahoma"/>
          <w:color w:val="000000" w:themeColor="text1"/>
        </w:rPr>
        <w:t>PROWADZENIE</w:t>
      </w:r>
      <w:bookmarkEnd w:id="0"/>
    </w:p>
    <w:p w:rsidR="00D96B8B" w:rsidRPr="00D96B8B" w:rsidRDefault="00D96B8B" w:rsidP="003668DA">
      <w:pPr>
        <w:spacing w:line="360" w:lineRule="auto"/>
      </w:pPr>
    </w:p>
    <w:p w:rsidR="008A7567" w:rsidRDefault="00ED19B7" w:rsidP="003668DA">
      <w:pPr>
        <w:pStyle w:val="Normalny1"/>
        <w:autoSpaceDE w:val="0"/>
        <w:spacing w:after="0" w:line="360" w:lineRule="auto"/>
        <w:jc w:val="both"/>
        <w:textAlignment w:val="auto"/>
        <w:rPr>
          <w:rFonts w:ascii="Tahoma" w:hAnsi="Tahoma" w:cs="Tahoma"/>
          <w:sz w:val="24"/>
          <w:szCs w:val="24"/>
        </w:rPr>
      </w:pPr>
      <w:r>
        <w:rPr>
          <w:rFonts w:ascii="Tahoma" w:hAnsi="Tahoma" w:cs="Tahoma"/>
          <w:sz w:val="24"/>
          <w:szCs w:val="24"/>
        </w:rPr>
        <w:tab/>
        <w:t>Podstawę prawną opracowania pierwszego Gminnego Program Przeciwdziałania Przemocy w Rodzinie na terenie miasta Bochnia na lata 2010 – 2016 (Uchwała Nr XLII/395/10 Rady Miasta Bochnia z dnia 25.02.</w:t>
      </w:r>
      <w:r w:rsidR="0097236D">
        <w:rPr>
          <w:rFonts w:ascii="Tahoma" w:hAnsi="Tahoma" w:cs="Tahoma"/>
          <w:sz w:val="24"/>
          <w:szCs w:val="24"/>
        </w:rPr>
        <w:t xml:space="preserve">2010r.) stanowiła ustawa z dnia </w:t>
      </w:r>
      <w:r>
        <w:rPr>
          <w:rFonts w:ascii="Tahoma" w:hAnsi="Tahoma" w:cs="Tahoma"/>
          <w:sz w:val="24"/>
          <w:szCs w:val="24"/>
        </w:rPr>
        <w:t>29 lipca 2005r. o Przeciwdziałaniu Przemocy w Rodzinie (Dz. U. Nr 180, poz. 1493) oraz Krajowy Program Przeciwdziałania Przemocy w Rodzinie (Uchwała Rady Ministrów Nr 162/2006 z dnia 25 września</w:t>
      </w:r>
      <w:r w:rsidR="006C2E60">
        <w:rPr>
          <w:rFonts w:ascii="Tahoma" w:hAnsi="Tahoma" w:cs="Tahoma"/>
          <w:sz w:val="24"/>
          <w:szCs w:val="24"/>
        </w:rPr>
        <w:t xml:space="preserve"> </w:t>
      </w:r>
      <w:r>
        <w:rPr>
          <w:rFonts w:ascii="Tahoma" w:hAnsi="Tahoma" w:cs="Tahoma"/>
          <w:sz w:val="24"/>
          <w:szCs w:val="24"/>
        </w:rPr>
        <w:t>2006r.).</w:t>
      </w:r>
    </w:p>
    <w:p w:rsidR="00C76F31" w:rsidRDefault="00ED19B7" w:rsidP="003668DA">
      <w:pPr>
        <w:pStyle w:val="Normalny1"/>
        <w:autoSpaceDE w:val="0"/>
        <w:spacing w:after="0" w:line="360" w:lineRule="auto"/>
        <w:jc w:val="both"/>
        <w:textAlignment w:val="auto"/>
        <w:rPr>
          <w:rFonts w:ascii="Tahoma" w:hAnsi="Tahoma" w:cs="Tahoma"/>
          <w:sz w:val="24"/>
          <w:szCs w:val="24"/>
        </w:rPr>
      </w:pPr>
      <w:r>
        <w:rPr>
          <w:rFonts w:ascii="Tahoma" w:hAnsi="Tahoma" w:cs="Tahoma"/>
          <w:sz w:val="24"/>
          <w:szCs w:val="24"/>
        </w:rPr>
        <w:tab/>
        <w:t>W dniu 01 sierpnia 2010r. weszła w życie ustawa z dnia 10 czerwca</w:t>
      </w:r>
      <w:r w:rsidR="00117492">
        <w:rPr>
          <w:rFonts w:ascii="Tahoma" w:hAnsi="Tahoma" w:cs="Tahoma"/>
          <w:sz w:val="24"/>
          <w:szCs w:val="24"/>
        </w:rPr>
        <w:t xml:space="preserve"> 2010r.</w:t>
      </w:r>
      <w:r>
        <w:rPr>
          <w:rFonts w:ascii="Tahoma" w:hAnsi="Tahoma" w:cs="Tahoma"/>
          <w:sz w:val="24"/>
          <w:szCs w:val="24"/>
        </w:rPr>
        <w:t xml:space="preserve"> o zmianie ustawy o przeciwdziałaniu przemocy w rodzinie oraz niektórych innych ustaw (Dz. U. Nr 125, poz. 842), która nałożyła na jednostki samorządu terytorialnego nowe obowiązki, a tym samym wprowadziła szereg innowacyjnych rozwiązań związanych z przeciw</w:t>
      </w:r>
      <w:r w:rsidR="00280E64">
        <w:rPr>
          <w:rFonts w:ascii="Tahoma" w:hAnsi="Tahoma" w:cs="Tahoma"/>
          <w:sz w:val="24"/>
          <w:szCs w:val="24"/>
        </w:rPr>
        <w:t xml:space="preserve">działaniem </w:t>
      </w:r>
      <w:r w:rsidR="003668DA">
        <w:rPr>
          <w:rFonts w:ascii="Tahoma" w:hAnsi="Tahoma" w:cs="Tahoma"/>
          <w:sz w:val="24"/>
          <w:szCs w:val="24"/>
        </w:rPr>
        <w:t xml:space="preserve">przemocy w rodzinie. Następnie </w:t>
      </w:r>
      <w:r>
        <w:rPr>
          <w:rFonts w:ascii="Tahoma" w:hAnsi="Tahoma" w:cs="Tahoma"/>
          <w:sz w:val="24"/>
          <w:szCs w:val="24"/>
        </w:rPr>
        <w:t>18 października 2011r. weszło w życie Rozpo</w:t>
      </w:r>
      <w:r w:rsidR="00280E64">
        <w:rPr>
          <w:rFonts w:ascii="Tahoma" w:hAnsi="Tahoma" w:cs="Tahoma"/>
          <w:sz w:val="24"/>
          <w:szCs w:val="24"/>
        </w:rPr>
        <w:t>rządzenie Rady Ministrów z dnia</w:t>
      </w:r>
      <w:r w:rsidR="003668DA">
        <w:rPr>
          <w:rFonts w:ascii="Tahoma" w:hAnsi="Tahoma" w:cs="Tahoma"/>
          <w:sz w:val="24"/>
          <w:szCs w:val="24"/>
        </w:rPr>
        <w:t xml:space="preserve"> </w:t>
      </w:r>
      <w:r w:rsidR="00536577">
        <w:rPr>
          <w:rFonts w:ascii="Tahoma" w:hAnsi="Tahoma" w:cs="Tahoma"/>
          <w:sz w:val="24"/>
          <w:szCs w:val="24"/>
        </w:rPr>
        <w:t xml:space="preserve">13 września 2011r. </w:t>
      </w:r>
      <w:r>
        <w:rPr>
          <w:rFonts w:ascii="Tahoma" w:hAnsi="Tahoma" w:cs="Tahoma"/>
          <w:sz w:val="24"/>
          <w:szCs w:val="24"/>
        </w:rPr>
        <w:t>w sprawie procedury „Niebieskie Karty” oraz wzorów formularzy "Niebieska K</w:t>
      </w:r>
      <w:r w:rsidR="00F87C21">
        <w:rPr>
          <w:rFonts w:ascii="Tahoma" w:hAnsi="Tahoma" w:cs="Tahoma"/>
          <w:sz w:val="24"/>
          <w:szCs w:val="24"/>
        </w:rPr>
        <w:t>arta" (Dz.</w:t>
      </w:r>
      <w:r w:rsidR="00280E64">
        <w:rPr>
          <w:rFonts w:ascii="Tahoma" w:hAnsi="Tahoma" w:cs="Tahoma"/>
          <w:sz w:val="24"/>
          <w:szCs w:val="24"/>
        </w:rPr>
        <w:t>U.</w:t>
      </w:r>
      <w:r w:rsidR="00F87C21">
        <w:rPr>
          <w:rFonts w:ascii="Tahoma" w:hAnsi="Tahoma" w:cs="Tahoma"/>
          <w:sz w:val="24"/>
          <w:szCs w:val="24"/>
        </w:rPr>
        <w:t xml:space="preserve"> </w:t>
      </w:r>
      <w:r>
        <w:rPr>
          <w:rFonts w:ascii="Tahoma" w:hAnsi="Tahoma" w:cs="Tahoma"/>
          <w:sz w:val="24"/>
          <w:szCs w:val="24"/>
        </w:rPr>
        <w:t>Nr 209, poz. 1245) określające ogół czynnośc</w:t>
      </w:r>
      <w:r w:rsidR="00280E64">
        <w:rPr>
          <w:rFonts w:ascii="Tahoma" w:hAnsi="Tahoma" w:cs="Tahoma"/>
          <w:sz w:val="24"/>
          <w:szCs w:val="24"/>
        </w:rPr>
        <w:t xml:space="preserve">i podejmowanych i realizowanych </w:t>
      </w:r>
      <w:r>
        <w:rPr>
          <w:rFonts w:ascii="Tahoma" w:hAnsi="Tahoma" w:cs="Tahoma"/>
          <w:sz w:val="24"/>
          <w:szCs w:val="24"/>
        </w:rPr>
        <w:t>przez przedstawicieli jednostek organizacyjnych pomocy społecznej, gminnej komisji rozwiązywania problemów alkoholowych, Policji, oświaty, ochrony zdrowia, organizacji pozarządowych.</w:t>
      </w:r>
    </w:p>
    <w:p w:rsidR="008A7567" w:rsidRDefault="00ED19B7" w:rsidP="003668DA">
      <w:pPr>
        <w:pStyle w:val="Normalny1"/>
        <w:autoSpaceDE w:val="0"/>
        <w:spacing w:after="0" w:line="360" w:lineRule="auto"/>
        <w:ind w:firstLine="708"/>
        <w:jc w:val="both"/>
        <w:textAlignment w:val="auto"/>
        <w:rPr>
          <w:rFonts w:ascii="Tahoma" w:hAnsi="Tahoma" w:cs="Tahoma"/>
          <w:sz w:val="24"/>
          <w:szCs w:val="24"/>
        </w:rPr>
      </w:pPr>
      <w:r>
        <w:rPr>
          <w:rFonts w:ascii="Tahoma" w:hAnsi="Tahoma" w:cs="Tahoma"/>
          <w:sz w:val="24"/>
          <w:szCs w:val="24"/>
        </w:rPr>
        <w:t>W dniu 30 czerwca 2011r.</w:t>
      </w:r>
      <w:r w:rsidR="00280E64">
        <w:rPr>
          <w:rFonts w:ascii="Tahoma" w:hAnsi="Tahoma" w:cs="Tahoma"/>
          <w:sz w:val="24"/>
          <w:szCs w:val="24"/>
        </w:rPr>
        <w:t xml:space="preserve"> </w:t>
      </w:r>
      <w:r>
        <w:rPr>
          <w:rFonts w:ascii="Tahoma" w:hAnsi="Tahoma" w:cs="Tahoma"/>
          <w:sz w:val="24"/>
          <w:szCs w:val="24"/>
        </w:rPr>
        <w:t xml:space="preserve">w związku z </w:t>
      </w:r>
      <w:proofErr w:type="spellStart"/>
      <w:r>
        <w:rPr>
          <w:rFonts w:ascii="Tahoma" w:hAnsi="Tahoma" w:cs="Tahoma"/>
          <w:sz w:val="24"/>
          <w:szCs w:val="24"/>
        </w:rPr>
        <w:t>w.w</w:t>
      </w:r>
      <w:proofErr w:type="spellEnd"/>
      <w:r>
        <w:rPr>
          <w:rFonts w:ascii="Tahoma" w:hAnsi="Tahoma" w:cs="Tahoma"/>
          <w:sz w:val="24"/>
          <w:szCs w:val="24"/>
        </w:rPr>
        <w:t xml:space="preserve"> ustawą w mieście Bochnia został powołany przez Burmistrza Miasta Zespół Interdyscyplinarny do Spraw Przeciwdziałania Przemocy w Rodzinie. </w:t>
      </w:r>
    </w:p>
    <w:p w:rsidR="008A7567" w:rsidRDefault="00ED19B7" w:rsidP="003668DA">
      <w:pPr>
        <w:pStyle w:val="Normalny1"/>
        <w:autoSpaceDE w:val="0"/>
        <w:spacing w:after="0" w:line="360" w:lineRule="auto"/>
        <w:jc w:val="both"/>
        <w:textAlignment w:val="auto"/>
        <w:rPr>
          <w:rFonts w:ascii="Tahoma" w:hAnsi="Tahoma" w:cs="Tahoma"/>
          <w:sz w:val="24"/>
          <w:szCs w:val="24"/>
        </w:rPr>
      </w:pPr>
      <w:r>
        <w:rPr>
          <w:rFonts w:ascii="Tahoma" w:hAnsi="Tahoma" w:cs="Tahoma"/>
          <w:sz w:val="24"/>
          <w:szCs w:val="24"/>
        </w:rPr>
        <w:t xml:space="preserve"> W skład zespołu wchodzą:</w:t>
      </w:r>
    </w:p>
    <w:p w:rsidR="008A7567" w:rsidRDefault="00ED19B7" w:rsidP="003668DA">
      <w:pPr>
        <w:pStyle w:val="Akapitzlist1"/>
        <w:numPr>
          <w:ilvl w:val="0"/>
          <w:numId w:val="11"/>
        </w:numPr>
        <w:autoSpaceDE w:val="0"/>
        <w:spacing w:after="0" w:line="360" w:lineRule="auto"/>
        <w:jc w:val="both"/>
        <w:textAlignment w:val="auto"/>
        <w:rPr>
          <w:rFonts w:ascii="Tahoma" w:hAnsi="Tahoma" w:cs="Tahoma"/>
          <w:sz w:val="24"/>
          <w:szCs w:val="24"/>
        </w:rPr>
      </w:pPr>
      <w:r>
        <w:rPr>
          <w:rFonts w:ascii="Tahoma" w:hAnsi="Tahoma" w:cs="Tahoma"/>
          <w:sz w:val="24"/>
          <w:szCs w:val="24"/>
        </w:rPr>
        <w:t xml:space="preserve">przedstawiciele Komendy Powiatowej Policji w Bochni, </w:t>
      </w:r>
    </w:p>
    <w:p w:rsidR="008A7567" w:rsidRDefault="00ED19B7" w:rsidP="003668DA">
      <w:pPr>
        <w:pStyle w:val="Akapitzlist1"/>
        <w:numPr>
          <w:ilvl w:val="0"/>
          <w:numId w:val="11"/>
        </w:numPr>
        <w:autoSpaceDE w:val="0"/>
        <w:spacing w:after="0" w:line="360" w:lineRule="auto"/>
        <w:jc w:val="both"/>
        <w:textAlignment w:val="auto"/>
        <w:rPr>
          <w:rFonts w:ascii="Tahoma" w:hAnsi="Tahoma" w:cs="Tahoma"/>
          <w:sz w:val="24"/>
          <w:szCs w:val="24"/>
        </w:rPr>
      </w:pPr>
      <w:r>
        <w:rPr>
          <w:rFonts w:ascii="Tahoma" w:hAnsi="Tahoma" w:cs="Tahoma"/>
          <w:sz w:val="24"/>
          <w:szCs w:val="24"/>
        </w:rPr>
        <w:t xml:space="preserve">przedstawiciele Miejskiego Ośrodka Pomocy Społecznej w Bochni, </w:t>
      </w:r>
    </w:p>
    <w:p w:rsidR="008A7567" w:rsidRDefault="00ED19B7" w:rsidP="003668DA">
      <w:pPr>
        <w:pStyle w:val="Akapitzlist1"/>
        <w:numPr>
          <w:ilvl w:val="0"/>
          <w:numId w:val="11"/>
        </w:numPr>
        <w:autoSpaceDE w:val="0"/>
        <w:spacing w:after="0" w:line="360" w:lineRule="auto"/>
        <w:jc w:val="both"/>
        <w:textAlignment w:val="auto"/>
        <w:rPr>
          <w:rFonts w:ascii="Tahoma" w:hAnsi="Tahoma" w:cs="Tahoma"/>
          <w:sz w:val="24"/>
          <w:szCs w:val="24"/>
        </w:rPr>
      </w:pPr>
      <w:r>
        <w:rPr>
          <w:rFonts w:ascii="Tahoma" w:hAnsi="Tahoma" w:cs="Tahoma"/>
          <w:sz w:val="24"/>
          <w:szCs w:val="24"/>
        </w:rPr>
        <w:t>przedstawiciel Staży Miejskiej Miasta Bochnia</w:t>
      </w:r>
    </w:p>
    <w:p w:rsidR="008A7567" w:rsidRDefault="00ED19B7" w:rsidP="003668DA">
      <w:pPr>
        <w:pStyle w:val="Akapitzlist1"/>
        <w:numPr>
          <w:ilvl w:val="0"/>
          <w:numId w:val="11"/>
        </w:numPr>
        <w:autoSpaceDE w:val="0"/>
        <w:spacing w:after="0" w:line="360" w:lineRule="auto"/>
        <w:jc w:val="both"/>
        <w:textAlignment w:val="auto"/>
        <w:rPr>
          <w:rFonts w:ascii="Tahoma" w:hAnsi="Tahoma" w:cs="Tahoma"/>
          <w:sz w:val="24"/>
          <w:szCs w:val="24"/>
        </w:rPr>
      </w:pPr>
      <w:r>
        <w:rPr>
          <w:rFonts w:ascii="Tahoma" w:hAnsi="Tahoma" w:cs="Tahoma"/>
          <w:sz w:val="24"/>
          <w:szCs w:val="24"/>
        </w:rPr>
        <w:t>przedstawiciel Publicznej Szkoły Podstawowej Nr 1  w Bochni</w:t>
      </w:r>
    </w:p>
    <w:p w:rsidR="008A7567" w:rsidRDefault="00ED19B7" w:rsidP="003668DA">
      <w:pPr>
        <w:pStyle w:val="Akapitzlist1"/>
        <w:numPr>
          <w:ilvl w:val="0"/>
          <w:numId w:val="11"/>
        </w:numPr>
        <w:autoSpaceDE w:val="0"/>
        <w:spacing w:after="0" w:line="360" w:lineRule="auto"/>
        <w:jc w:val="both"/>
        <w:textAlignment w:val="auto"/>
        <w:rPr>
          <w:rFonts w:ascii="Tahoma" w:hAnsi="Tahoma" w:cs="Tahoma"/>
          <w:sz w:val="24"/>
          <w:szCs w:val="24"/>
        </w:rPr>
      </w:pPr>
      <w:r>
        <w:rPr>
          <w:rFonts w:ascii="Tahoma" w:hAnsi="Tahoma" w:cs="Tahoma"/>
          <w:sz w:val="24"/>
          <w:szCs w:val="24"/>
        </w:rPr>
        <w:t>przedstawiciel Publicznej Szkoły Podstawowej Nr 2 w Bochni</w:t>
      </w:r>
    </w:p>
    <w:p w:rsidR="008A7567" w:rsidRDefault="00ED19B7" w:rsidP="003668DA">
      <w:pPr>
        <w:pStyle w:val="Akapitzlist1"/>
        <w:numPr>
          <w:ilvl w:val="0"/>
          <w:numId w:val="11"/>
        </w:numPr>
        <w:autoSpaceDE w:val="0"/>
        <w:spacing w:after="0" w:line="360" w:lineRule="auto"/>
        <w:jc w:val="both"/>
        <w:textAlignment w:val="auto"/>
        <w:rPr>
          <w:rFonts w:ascii="Tahoma" w:hAnsi="Tahoma" w:cs="Tahoma"/>
          <w:sz w:val="24"/>
          <w:szCs w:val="24"/>
        </w:rPr>
      </w:pPr>
      <w:r>
        <w:rPr>
          <w:rFonts w:ascii="Tahoma" w:hAnsi="Tahoma" w:cs="Tahoma"/>
          <w:sz w:val="24"/>
          <w:szCs w:val="24"/>
        </w:rPr>
        <w:t>przedstawiciel Publicznej Szkoły Podstawowej Nr 4  w Bochni</w:t>
      </w:r>
    </w:p>
    <w:p w:rsidR="008A7567" w:rsidRDefault="00ED19B7" w:rsidP="003668DA">
      <w:pPr>
        <w:pStyle w:val="Akapitzlist1"/>
        <w:numPr>
          <w:ilvl w:val="0"/>
          <w:numId w:val="11"/>
        </w:numPr>
        <w:autoSpaceDE w:val="0"/>
        <w:spacing w:after="0" w:line="360" w:lineRule="auto"/>
        <w:jc w:val="both"/>
        <w:textAlignment w:val="auto"/>
        <w:rPr>
          <w:rFonts w:ascii="Tahoma" w:hAnsi="Tahoma" w:cs="Tahoma"/>
          <w:sz w:val="24"/>
          <w:szCs w:val="24"/>
        </w:rPr>
      </w:pPr>
      <w:r>
        <w:rPr>
          <w:rFonts w:ascii="Tahoma" w:hAnsi="Tahoma" w:cs="Tahoma"/>
          <w:sz w:val="24"/>
          <w:szCs w:val="24"/>
        </w:rPr>
        <w:t>przedstawiciel Publicznej Szkoły Podstawowej Nr 5 w Bochni</w:t>
      </w:r>
    </w:p>
    <w:p w:rsidR="008A7567" w:rsidRDefault="00ED19B7" w:rsidP="003668DA">
      <w:pPr>
        <w:pStyle w:val="Akapitzlist1"/>
        <w:numPr>
          <w:ilvl w:val="0"/>
          <w:numId w:val="11"/>
        </w:numPr>
        <w:autoSpaceDE w:val="0"/>
        <w:spacing w:after="0" w:line="360" w:lineRule="auto"/>
        <w:jc w:val="both"/>
        <w:textAlignment w:val="auto"/>
        <w:rPr>
          <w:rFonts w:ascii="Tahoma" w:hAnsi="Tahoma" w:cs="Tahoma"/>
          <w:sz w:val="24"/>
          <w:szCs w:val="24"/>
        </w:rPr>
      </w:pPr>
      <w:r>
        <w:rPr>
          <w:rFonts w:ascii="Tahoma" w:hAnsi="Tahoma" w:cs="Tahoma"/>
          <w:sz w:val="24"/>
          <w:szCs w:val="24"/>
        </w:rPr>
        <w:t>przedstawiciel Publicznej Szkoły Podstawowej Nr 7 w Bochni</w:t>
      </w:r>
    </w:p>
    <w:p w:rsidR="008A7567" w:rsidRDefault="00ED19B7" w:rsidP="003668DA">
      <w:pPr>
        <w:pStyle w:val="Akapitzlist1"/>
        <w:numPr>
          <w:ilvl w:val="0"/>
          <w:numId w:val="11"/>
        </w:numPr>
        <w:autoSpaceDE w:val="0"/>
        <w:spacing w:after="0" w:line="360" w:lineRule="auto"/>
        <w:jc w:val="both"/>
        <w:textAlignment w:val="auto"/>
        <w:rPr>
          <w:rFonts w:ascii="Tahoma" w:hAnsi="Tahoma" w:cs="Tahoma"/>
          <w:sz w:val="24"/>
          <w:szCs w:val="24"/>
        </w:rPr>
      </w:pPr>
      <w:r>
        <w:rPr>
          <w:rFonts w:ascii="Tahoma" w:hAnsi="Tahoma" w:cs="Tahoma"/>
          <w:sz w:val="24"/>
          <w:szCs w:val="24"/>
        </w:rPr>
        <w:t>przedstawiciel Gimnazjum nr 1</w:t>
      </w:r>
    </w:p>
    <w:p w:rsidR="008A7567" w:rsidRDefault="00ED19B7" w:rsidP="003668DA">
      <w:pPr>
        <w:pStyle w:val="Akapitzlist1"/>
        <w:numPr>
          <w:ilvl w:val="0"/>
          <w:numId w:val="11"/>
        </w:numPr>
        <w:autoSpaceDE w:val="0"/>
        <w:spacing w:after="0" w:line="360" w:lineRule="auto"/>
        <w:jc w:val="both"/>
        <w:textAlignment w:val="auto"/>
        <w:rPr>
          <w:rFonts w:ascii="Tahoma" w:hAnsi="Tahoma" w:cs="Tahoma"/>
          <w:sz w:val="24"/>
          <w:szCs w:val="24"/>
        </w:rPr>
      </w:pPr>
      <w:r>
        <w:rPr>
          <w:rFonts w:ascii="Tahoma" w:hAnsi="Tahoma" w:cs="Tahoma"/>
          <w:sz w:val="24"/>
          <w:szCs w:val="24"/>
        </w:rPr>
        <w:t>przedstawiciel Gimnazjum nr 2</w:t>
      </w:r>
    </w:p>
    <w:p w:rsidR="008A7567" w:rsidRDefault="00ED19B7" w:rsidP="003668DA">
      <w:pPr>
        <w:pStyle w:val="Akapitzlist1"/>
        <w:numPr>
          <w:ilvl w:val="0"/>
          <w:numId w:val="11"/>
        </w:numPr>
        <w:autoSpaceDE w:val="0"/>
        <w:spacing w:after="0" w:line="360" w:lineRule="auto"/>
        <w:jc w:val="both"/>
        <w:textAlignment w:val="auto"/>
        <w:rPr>
          <w:rFonts w:ascii="Tahoma" w:hAnsi="Tahoma" w:cs="Tahoma"/>
          <w:sz w:val="24"/>
          <w:szCs w:val="24"/>
        </w:rPr>
      </w:pPr>
      <w:r>
        <w:rPr>
          <w:rFonts w:ascii="Tahoma" w:hAnsi="Tahoma" w:cs="Tahoma"/>
          <w:sz w:val="24"/>
          <w:szCs w:val="24"/>
        </w:rPr>
        <w:lastRenderedPageBreak/>
        <w:t>przedstawiciel Miejskiej Komisji Rozwiązywania Problemów Alkoholowych</w:t>
      </w:r>
    </w:p>
    <w:p w:rsidR="008A7567" w:rsidRDefault="00ED19B7" w:rsidP="003668DA">
      <w:pPr>
        <w:pStyle w:val="Akapitzlist1"/>
        <w:numPr>
          <w:ilvl w:val="0"/>
          <w:numId w:val="11"/>
        </w:numPr>
        <w:autoSpaceDE w:val="0"/>
        <w:spacing w:after="0" w:line="360" w:lineRule="auto"/>
        <w:jc w:val="both"/>
        <w:textAlignment w:val="auto"/>
        <w:rPr>
          <w:rFonts w:ascii="Tahoma" w:hAnsi="Tahoma" w:cs="Tahoma"/>
          <w:sz w:val="24"/>
          <w:szCs w:val="24"/>
        </w:rPr>
      </w:pPr>
      <w:r>
        <w:rPr>
          <w:rFonts w:ascii="Tahoma" w:hAnsi="Tahoma" w:cs="Tahoma"/>
          <w:sz w:val="24"/>
          <w:szCs w:val="24"/>
        </w:rPr>
        <w:t>przedstawiciel Samodzielnego Publicznego Zakładu Opieki Zdrowotnej</w:t>
      </w:r>
      <w:r w:rsidR="00536577">
        <w:rPr>
          <w:rFonts w:ascii="Tahoma" w:hAnsi="Tahoma" w:cs="Tahoma"/>
          <w:sz w:val="24"/>
          <w:szCs w:val="24"/>
        </w:rPr>
        <w:t xml:space="preserve"> </w:t>
      </w:r>
      <w:r>
        <w:rPr>
          <w:rFonts w:ascii="Tahoma" w:hAnsi="Tahoma" w:cs="Tahoma"/>
          <w:sz w:val="24"/>
          <w:szCs w:val="24"/>
        </w:rPr>
        <w:t>w Bochni</w:t>
      </w:r>
    </w:p>
    <w:p w:rsidR="008A7567" w:rsidRDefault="00ED19B7" w:rsidP="003668DA">
      <w:pPr>
        <w:pStyle w:val="Akapitzlist1"/>
        <w:numPr>
          <w:ilvl w:val="0"/>
          <w:numId w:val="11"/>
        </w:numPr>
        <w:autoSpaceDE w:val="0"/>
        <w:spacing w:after="0" w:line="360" w:lineRule="auto"/>
        <w:jc w:val="both"/>
        <w:textAlignment w:val="auto"/>
      </w:pPr>
      <w:r>
        <w:rPr>
          <w:rFonts w:ascii="Tahoma" w:hAnsi="Tahoma" w:cs="Tahoma"/>
          <w:sz w:val="24"/>
          <w:szCs w:val="24"/>
        </w:rPr>
        <w:t xml:space="preserve">Kierownik Zespołu Kuratorskiej Służby Sądowej Sądu Rejonowego w Bochni </w:t>
      </w:r>
    </w:p>
    <w:p w:rsidR="008A7567" w:rsidRPr="00280E64" w:rsidRDefault="00C76F31" w:rsidP="003668DA">
      <w:pPr>
        <w:pStyle w:val="Normalny1"/>
        <w:autoSpaceDE w:val="0"/>
        <w:spacing w:after="0" w:line="360" w:lineRule="auto"/>
        <w:jc w:val="both"/>
        <w:textAlignment w:val="auto"/>
        <w:rPr>
          <w:rFonts w:ascii="Tahoma" w:hAnsi="Tahoma" w:cs="Tahoma"/>
          <w:color w:val="000000" w:themeColor="text1"/>
          <w:sz w:val="24"/>
          <w:szCs w:val="24"/>
        </w:rPr>
      </w:pPr>
      <w:r>
        <w:rPr>
          <w:rFonts w:ascii="Tahoma" w:hAnsi="Tahoma" w:cs="Tahoma"/>
          <w:color w:val="000000" w:themeColor="text1"/>
          <w:sz w:val="24"/>
          <w:szCs w:val="24"/>
        </w:rPr>
        <w:t>Celem Zespołu</w:t>
      </w:r>
      <w:r w:rsidR="00ED19B7" w:rsidRPr="00280E64">
        <w:rPr>
          <w:rFonts w:ascii="Tahoma" w:hAnsi="Tahoma" w:cs="Tahoma"/>
          <w:color w:val="000000" w:themeColor="text1"/>
          <w:sz w:val="24"/>
          <w:szCs w:val="24"/>
        </w:rPr>
        <w:t xml:space="preserve"> jest integrowanie i koordynowanie działań </w:t>
      </w:r>
      <w:proofErr w:type="spellStart"/>
      <w:r w:rsidR="00ED19B7" w:rsidRPr="00280E64">
        <w:rPr>
          <w:rFonts w:ascii="Tahoma" w:hAnsi="Tahoma" w:cs="Tahoma"/>
          <w:color w:val="000000" w:themeColor="text1"/>
          <w:sz w:val="24"/>
          <w:szCs w:val="24"/>
        </w:rPr>
        <w:t>w.w</w:t>
      </w:r>
      <w:proofErr w:type="spellEnd"/>
      <w:r w:rsidR="00ED19B7" w:rsidRPr="00280E64">
        <w:rPr>
          <w:rFonts w:ascii="Tahoma" w:hAnsi="Tahoma" w:cs="Tahoma"/>
          <w:color w:val="000000" w:themeColor="text1"/>
          <w:sz w:val="24"/>
          <w:szCs w:val="24"/>
        </w:rPr>
        <w:t xml:space="preserve"> podmiotów dotyczących przeciwdziałania przemocy.</w:t>
      </w:r>
    </w:p>
    <w:p w:rsidR="008A7567" w:rsidRDefault="00ED19B7" w:rsidP="003668DA">
      <w:pPr>
        <w:pStyle w:val="Normalny1"/>
        <w:spacing w:after="0" w:line="360" w:lineRule="auto"/>
        <w:jc w:val="both"/>
      </w:pPr>
      <w:r>
        <w:rPr>
          <w:rStyle w:val="Domylnaczcionkaakapitu1"/>
          <w:rFonts w:ascii="Tahoma" w:hAnsi="Tahoma" w:cs="Tahoma"/>
          <w:sz w:val="24"/>
          <w:szCs w:val="24"/>
          <w:lang w:eastAsia="pl-PL"/>
        </w:rPr>
        <w:tab/>
        <w:t xml:space="preserve">Niniejszy dokument zawiera informacje o aktach prawnych dotyczących działań na rzecz ochrony osób dotkniętych przemocą, charakterystykę zjawiska przemocy w ujęciu teoretycznym, zarys problemu przemocy domowej w województwie małopolskim oraz diagnozę problemu przemocy na terenie Miasta Bochnia. </w:t>
      </w:r>
    </w:p>
    <w:p w:rsidR="00FB007B" w:rsidRPr="00C76F31" w:rsidRDefault="006C2E60" w:rsidP="003668DA">
      <w:pPr>
        <w:pStyle w:val="Normalny1"/>
        <w:spacing w:after="0" w:line="360" w:lineRule="auto"/>
        <w:jc w:val="both"/>
      </w:pPr>
      <w:r>
        <w:rPr>
          <w:rStyle w:val="Domylnaczcionkaakapitu1"/>
          <w:rFonts w:ascii="Tahoma" w:hAnsi="Tahoma" w:cs="Tahoma"/>
          <w:sz w:val="24"/>
          <w:szCs w:val="24"/>
          <w:lang w:eastAsia="pl-PL"/>
        </w:rPr>
        <w:tab/>
      </w:r>
      <w:r w:rsidR="00ED19B7">
        <w:rPr>
          <w:rStyle w:val="Domylnaczcionkaakapitu1"/>
          <w:rFonts w:ascii="Tahoma" w:hAnsi="Tahoma" w:cs="Tahoma"/>
          <w:sz w:val="24"/>
          <w:szCs w:val="24"/>
          <w:lang w:eastAsia="pl-PL"/>
        </w:rPr>
        <w:t>Niniejszy Program Przeciwdziałania Przemocy w Rodzinie i Ochrony Ofiar Przemocy</w:t>
      </w:r>
      <w:r w:rsidR="00E62E05">
        <w:rPr>
          <w:rStyle w:val="Domylnaczcionkaakapitu1"/>
          <w:rFonts w:ascii="Tahoma" w:hAnsi="Tahoma" w:cs="Tahoma"/>
          <w:sz w:val="24"/>
          <w:szCs w:val="24"/>
          <w:lang w:eastAsia="pl-PL"/>
        </w:rPr>
        <w:t xml:space="preserve"> w Rodzinie</w:t>
      </w:r>
      <w:r w:rsidR="00ED19B7">
        <w:rPr>
          <w:rStyle w:val="Domylnaczcionkaakapitu1"/>
          <w:rFonts w:ascii="Tahoma" w:hAnsi="Tahoma" w:cs="Tahoma"/>
          <w:sz w:val="24"/>
          <w:szCs w:val="24"/>
          <w:lang w:eastAsia="pl-PL"/>
        </w:rPr>
        <w:t xml:space="preserve"> wpisuje się w cele zawarte w Strategii Rozwiązywania Problemów Społecznych dla Miasta Bochnia na lata 2</w:t>
      </w:r>
      <w:r w:rsidR="00787E52">
        <w:rPr>
          <w:rStyle w:val="Domylnaczcionkaakapitu1"/>
          <w:rFonts w:ascii="Tahoma" w:hAnsi="Tahoma" w:cs="Tahoma"/>
          <w:sz w:val="24"/>
          <w:szCs w:val="24"/>
          <w:lang w:eastAsia="pl-PL"/>
        </w:rPr>
        <w:t>017 – 202</w:t>
      </w:r>
      <w:r w:rsidR="00ED19B7">
        <w:rPr>
          <w:rStyle w:val="Domylnaczcionkaakapitu1"/>
          <w:rFonts w:ascii="Tahoma" w:hAnsi="Tahoma" w:cs="Tahoma"/>
          <w:sz w:val="24"/>
          <w:szCs w:val="24"/>
          <w:lang w:eastAsia="pl-PL"/>
        </w:rPr>
        <w:t xml:space="preserve">6, przyjętej </w:t>
      </w:r>
      <w:r w:rsidR="00ED19B7" w:rsidRPr="006C2E60">
        <w:rPr>
          <w:rStyle w:val="Domylnaczcionkaakapitu1"/>
          <w:rFonts w:ascii="Tahoma" w:hAnsi="Tahoma" w:cs="Tahoma"/>
          <w:color w:val="000000" w:themeColor="text1"/>
          <w:sz w:val="24"/>
          <w:szCs w:val="24"/>
          <w:lang w:eastAsia="pl-PL"/>
        </w:rPr>
        <w:t xml:space="preserve">uchwałą Nr </w:t>
      </w:r>
      <w:r>
        <w:rPr>
          <w:rStyle w:val="Domylnaczcionkaakapitu1"/>
          <w:rFonts w:ascii="Tahoma" w:hAnsi="Tahoma" w:cs="Tahoma"/>
          <w:color w:val="000000" w:themeColor="text1"/>
          <w:sz w:val="24"/>
          <w:szCs w:val="24"/>
          <w:lang w:eastAsia="pl-PL"/>
        </w:rPr>
        <w:t>XXXII/</w:t>
      </w:r>
      <w:r w:rsidRPr="006C2E60">
        <w:rPr>
          <w:rStyle w:val="Domylnaczcionkaakapitu1"/>
          <w:rFonts w:ascii="Tahoma" w:hAnsi="Tahoma" w:cs="Tahoma"/>
          <w:color w:val="000000" w:themeColor="text1"/>
          <w:sz w:val="24"/>
          <w:szCs w:val="24"/>
          <w:lang w:eastAsia="pl-PL"/>
        </w:rPr>
        <w:t xml:space="preserve">266/17 </w:t>
      </w:r>
      <w:r w:rsidR="00ED19B7" w:rsidRPr="006C2E60">
        <w:rPr>
          <w:rStyle w:val="Domylnaczcionkaakapitu1"/>
          <w:rFonts w:ascii="Tahoma" w:hAnsi="Tahoma" w:cs="Tahoma"/>
          <w:color w:val="000000" w:themeColor="text1"/>
          <w:sz w:val="24"/>
          <w:szCs w:val="24"/>
          <w:lang w:eastAsia="pl-PL"/>
        </w:rPr>
        <w:t>Rady M</w:t>
      </w:r>
      <w:r w:rsidRPr="006C2E60">
        <w:rPr>
          <w:rStyle w:val="Domylnaczcionkaakapitu1"/>
          <w:rFonts w:ascii="Tahoma" w:hAnsi="Tahoma" w:cs="Tahoma"/>
          <w:color w:val="000000" w:themeColor="text1"/>
          <w:sz w:val="24"/>
          <w:szCs w:val="24"/>
          <w:lang w:eastAsia="pl-PL"/>
        </w:rPr>
        <w:t xml:space="preserve">iasta </w:t>
      </w:r>
      <w:r w:rsidR="00ED19B7" w:rsidRPr="006C2E60">
        <w:rPr>
          <w:rStyle w:val="Domylnaczcionkaakapitu1"/>
          <w:rFonts w:ascii="Tahoma" w:hAnsi="Tahoma" w:cs="Tahoma"/>
          <w:color w:val="000000" w:themeColor="text1"/>
          <w:sz w:val="24"/>
          <w:szCs w:val="24"/>
          <w:lang w:eastAsia="pl-PL"/>
        </w:rPr>
        <w:t xml:space="preserve"> Bochni</w:t>
      </w:r>
      <w:r w:rsidRPr="006C2E60">
        <w:rPr>
          <w:rStyle w:val="Domylnaczcionkaakapitu1"/>
          <w:rFonts w:ascii="Tahoma" w:hAnsi="Tahoma" w:cs="Tahoma"/>
          <w:color w:val="000000" w:themeColor="text1"/>
          <w:sz w:val="24"/>
          <w:szCs w:val="24"/>
          <w:lang w:eastAsia="pl-PL"/>
        </w:rPr>
        <w:t>a</w:t>
      </w:r>
      <w:r w:rsidR="00ED19B7" w:rsidRPr="006C2E60">
        <w:rPr>
          <w:rStyle w:val="Domylnaczcionkaakapitu1"/>
          <w:rFonts w:ascii="Tahoma" w:hAnsi="Tahoma" w:cs="Tahoma"/>
          <w:color w:val="000000" w:themeColor="text1"/>
          <w:sz w:val="24"/>
          <w:szCs w:val="24"/>
          <w:lang w:eastAsia="pl-PL"/>
        </w:rPr>
        <w:t xml:space="preserve"> z dnia </w:t>
      </w:r>
      <w:r w:rsidRPr="006C2E60">
        <w:rPr>
          <w:rStyle w:val="Domylnaczcionkaakapitu1"/>
          <w:rFonts w:ascii="Tahoma" w:hAnsi="Tahoma" w:cs="Tahoma"/>
          <w:color w:val="000000" w:themeColor="text1"/>
          <w:sz w:val="24"/>
          <w:szCs w:val="24"/>
          <w:lang w:eastAsia="pl-PL"/>
        </w:rPr>
        <w:t>30.03.</w:t>
      </w:r>
      <w:r w:rsidR="00ED19B7" w:rsidRPr="006C2E60">
        <w:rPr>
          <w:rStyle w:val="Domylnaczcionkaakapitu1"/>
          <w:rFonts w:ascii="Tahoma" w:hAnsi="Tahoma" w:cs="Tahoma"/>
          <w:color w:val="000000" w:themeColor="text1"/>
          <w:sz w:val="24"/>
          <w:szCs w:val="24"/>
          <w:lang w:eastAsia="pl-PL"/>
        </w:rPr>
        <w:t>20</w:t>
      </w:r>
      <w:r w:rsidRPr="006C2E60">
        <w:rPr>
          <w:rStyle w:val="Domylnaczcionkaakapitu1"/>
          <w:rFonts w:ascii="Tahoma" w:hAnsi="Tahoma" w:cs="Tahoma"/>
          <w:color w:val="000000" w:themeColor="text1"/>
          <w:sz w:val="24"/>
          <w:szCs w:val="24"/>
          <w:lang w:eastAsia="pl-PL"/>
        </w:rPr>
        <w:t>17</w:t>
      </w:r>
      <w:r w:rsidR="00ED19B7" w:rsidRPr="006C2E60">
        <w:rPr>
          <w:rStyle w:val="Domylnaczcionkaakapitu1"/>
          <w:rFonts w:ascii="Tahoma" w:hAnsi="Tahoma" w:cs="Tahoma"/>
          <w:color w:val="000000" w:themeColor="text1"/>
          <w:sz w:val="24"/>
          <w:szCs w:val="24"/>
          <w:lang w:eastAsia="pl-PL"/>
        </w:rPr>
        <w:t>r</w:t>
      </w:r>
      <w:r w:rsidRPr="006C2E60">
        <w:rPr>
          <w:rStyle w:val="Domylnaczcionkaakapitu1"/>
          <w:rFonts w:ascii="Tahoma" w:hAnsi="Tahoma" w:cs="Tahoma"/>
          <w:color w:val="000000" w:themeColor="text1"/>
          <w:sz w:val="24"/>
          <w:szCs w:val="24"/>
          <w:lang w:eastAsia="pl-PL"/>
        </w:rPr>
        <w:t>.</w:t>
      </w:r>
      <w:r w:rsidR="00ED19B7" w:rsidRPr="006C2E60">
        <w:rPr>
          <w:rStyle w:val="Domylnaczcionkaakapitu1"/>
          <w:rFonts w:ascii="Tahoma" w:hAnsi="Tahoma" w:cs="Tahoma"/>
          <w:color w:val="000000" w:themeColor="text1"/>
          <w:sz w:val="24"/>
          <w:szCs w:val="24"/>
          <w:lang w:eastAsia="pl-PL"/>
        </w:rPr>
        <w:t>,</w:t>
      </w:r>
      <w:r w:rsidR="00ED19B7">
        <w:rPr>
          <w:rStyle w:val="Domylnaczcionkaakapitu1"/>
          <w:rFonts w:ascii="Tahoma" w:hAnsi="Tahoma" w:cs="Tahoma"/>
          <w:color w:val="FF0000"/>
          <w:sz w:val="24"/>
          <w:szCs w:val="24"/>
          <w:lang w:eastAsia="pl-PL"/>
        </w:rPr>
        <w:t xml:space="preserve"> </w:t>
      </w:r>
      <w:r w:rsidR="00ED19B7" w:rsidRPr="006C2E60">
        <w:rPr>
          <w:rStyle w:val="Domylnaczcionkaakapitu1"/>
          <w:rFonts w:ascii="Tahoma" w:hAnsi="Tahoma" w:cs="Tahoma"/>
          <w:color w:val="000000" w:themeColor="text1"/>
          <w:sz w:val="24"/>
          <w:szCs w:val="24"/>
          <w:lang w:eastAsia="pl-PL"/>
        </w:rPr>
        <w:t>tj</w:t>
      </w:r>
      <w:r w:rsidR="00ED19B7">
        <w:rPr>
          <w:rStyle w:val="Domylnaczcionkaakapitu1"/>
          <w:rFonts w:ascii="Tahoma" w:hAnsi="Tahoma" w:cs="Tahoma"/>
          <w:sz w:val="24"/>
          <w:szCs w:val="24"/>
          <w:lang w:eastAsia="pl-PL"/>
        </w:rPr>
        <w:t>. cel 1.3, który brzmi: „</w:t>
      </w:r>
      <w:r w:rsidR="00536577">
        <w:rPr>
          <w:rStyle w:val="Domylnaczcionkaakapitu1"/>
          <w:rFonts w:ascii="Tahoma" w:hAnsi="Tahoma" w:cs="Tahoma"/>
          <w:i/>
          <w:sz w:val="24"/>
          <w:szCs w:val="24"/>
          <w:lang w:eastAsia="pl-PL"/>
        </w:rPr>
        <w:t xml:space="preserve">Projektowanie </w:t>
      </w:r>
      <w:r w:rsidR="00ED19B7">
        <w:rPr>
          <w:rStyle w:val="Domylnaczcionkaakapitu1"/>
          <w:rFonts w:ascii="Tahoma" w:hAnsi="Tahoma" w:cs="Tahoma"/>
          <w:i/>
          <w:sz w:val="24"/>
          <w:szCs w:val="24"/>
          <w:lang w:eastAsia="pl-PL"/>
        </w:rPr>
        <w:t>i Realizacja Gminnego Programu Przec</w:t>
      </w:r>
      <w:r>
        <w:rPr>
          <w:rStyle w:val="Domylnaczcionkaakapitu1"/>
          <w:rFonts w:ascii="Tahoma" w:hAnsi="Tahoma" w:cs="Tahoma"/>
          <w:i/>
          <w:sz w:val="24"/>
          <w:szCs w:val="24"/>
          <w:lang w:eastAsia="pl-PL"/>
        </w:rPr>
        <w:t>iwdziałania Przemocy w Rodzinie</w:t>
      </w:r>
      <w:r w:rsidR="002A2D7E">
        <w:rPr>
          <w:rStyle w:val="Domylnaczcionkaakapitu1"/>
          <w:rFonts w:ascii="Tahoma" w:hAnsi="Tahoma" w:cs="Tahoma"/>
          <w:i/>
          <w:sz w:val="24"/>
          <w:szCs w:val="24"/>
          <w:lang w:eastAsia="pl-PL"/>
        </w:rPr>
        <w:t xml:space="preserve"> </w:t>
      </w:r>
      <w:r>
        <w:rPr>
          <w:rStyle w:val="Domylnaczcionkaakapitu1"/>
          <w:rFonts w:ascii="Tahoma" w:hAnsi="Tahoma" w:cs="Tahoma"/>
          <w:i/>
          <w:sz w:val="24"/>
          <w:szCs w:val="24"/>
          <w:lang w:eastAsia="pl-PL"/>
        </w:rPr>
        <w:t>i Ochrony Ofiar P</w:t>
      </w:r>
      <w:r w:rsidR="00ED19B7">
        <w:rPr>
          <w:rStyle w:val="Domylnaczcionkaakapitu1"/>
          <w:rFonts w:ascii="Tahoma" w:hAnsi="Tahoma" w:cs="Tahoma"/>
          <w:i/>
          <w:sz w:val="24"/>
          <w:szCs w:val="24"/>
          <w:lang w:eastAsia="pl-PL"/>
        </w:rPr>
        <w:t>rzemocy ”</w:t>
      </w:r>
      <w:r w:rsidR="00ED19B7">
        <w:rPr>
          <w:rStyle w:val="Domylnaczcionkaakapitu1"/>
          <w:rFonts w:ascii="Tahoma" w:hAnsi="Tahoma" w:cs="Tahoma"/>
          <w:sz w:val="24"/>
          <w:szCs w:val="24"/>
          <w:lang w:eastAsia="pl-PL"/>
        </w:rPr>
        <w:t xml:space="preserve"> oraz „Świadczenie pomocy osobą uwikłanym w przemoc w rodzinie” </w:t>
      </w:r>
      <w:r w:rsidR="009320A3">
        <w:rPr>
          <w:rStyle w:val="Domylnaczcionkaakapitu1"/>
          <w:rFonts w:ascii="Tahoma" w:hAnsi="Tahoma" w:cs="Tahoma"/>
          <w:sz w:val="24"/>
          <w:szCs w:val="24"/>
          <w:lang w:eastAsia="pl-PL"/>
        </w:rPr>
        <w:t>.</w:t>
      </w:r>
    </w:p>
    <w:p w:rsidR="008A7567" w:rsidRPr="00D96B8B" w:rsidRDefault="000B023A" w:rsidP="003668DA">
      <w:pPr>
        <w:pStyle w:val="Nagwek1"/>
        <w:spacing w:line="360" w:lineRule="auto"/>
        <w:rPr>
          <w:rStyle w:val="Domylnaczcionkaakapitu1"/>
          <w:rFonts w:ascii="Tahoma" w:hAnsi="Tahoma" w:cs="Tahoma"/>
          <w:color w:val="000000" w:themeColor="text1"/>
        </w:rPr>
      </w:pPr>
      <w:bookmarkStart w:id="1" w:name="_Toc485109040"/>
      <w:r w:rsidRPr="00D96B8B">
        <w:rPr>
          <w:rStyle w:val="Domylnaczcionkaakapitu1"/>
          <w:rFonts w:ascii="Tahoma" w:hAnsi="Tahoma" w:cs="Tahoma"/>
          <w:color w:val="000000" w:themeColor="text1"/>
        </w:rPr>
        <w:t xml:space="preserve">1. </w:t>
      </w:r>
      <w:r w:rsidR="00ED19B7" w:rsidRPr="00D96B8B">
        <w:rPr>
          <w:rStyle w:val="Domylnaczcionkaakapitu1"/>
          <w:rFonts w:ascii="Tahoma" w:hAnsi="Tahoma" w:cs="Tahoma"/>
          <w:color w:val="000000" w:themeColor="text1"/>
        </w:rPr>
        <w:t>ZJAWISKO PRZEMOCY – PODSTAWOWE INFORMACJE</w:t>
      </w:r>
      <w:bookmarkEnd w:id="1"/>
    </w:p>
    <w:p w:rsidR="00FB007B" w:rsidRPr="000B023A" w:rsidRDefault="000B023A" w:rsidP="003668DA">
      <w:pPr>
        <w:pStyle w:val="Nagwek2"/>
        <w:spacing w:line="360" w:lineRule="auto"/>
        <w:rPr>
          <w:rFonts w:ascii="Tahoma" w:hAnsi="Tahoma" w:cs="Tahoma"/>
          <w:color w:val="000000" w:themeColor="text1"/>
        </w:rPr>
      </w:pPr>
      <w:bookmarkStart w:id="2" w:name="_Toc485109041"/>
      <w:r w:rsidRPr="000B023A">
        <w:rPr>
          <w:rFonts w:ascii="Tahoma" w:hAnsi="Tahoma" w:cs="Tahoma"/>
          <w:color w:val="000000" w:themeColor="text1"/>
        </w:rPr>
        <w:t xml:space="preserve">1.1 </w:t>
      </w:r>
      <w:r w:rsidR="00FB007B" w:rsidRPr="000B023A">
        <w:rPr>
          <w:rFonts w:ascii="Tahoma" w:hAnsi="Tahoma" w:cs="Tahoma"/>
          <w:color w:val="000000" w:themeColor="text1"/>
        </w:rPr>
        <w:t>Definicja Przemocy</w:t>
      </w:r>
      <w:bookmarkEnd w:id="2"/>
    </w:p>
    <w:p w:rsidR="00FB007B" w:rsidRDefault="00FB007B" w:rsidP="003668DA">
      <w:pPr>
        <w:pStyle w:val="NormalnyWeb1"/>
        <w:spacing w:before="0" w:after="0" w:line="360" w:lineRule="auto"/>
        <w:ind w:left="1080"/>
        <w:jc w:val="both"/>
        <w:rPr>
          <w:rFonts w:ascii="Tahoma" w:hAnsi="Tahoma" w:cs="Tahoma"/>
          <w:lang w:eastAsia="en-US"/>
        </w:rPr>
      </w:pPr>
    </w:p>
    <w:p w:rsidR="008A7567" w:rsidRDefault="00ED19B7" w:rsidP="003668DA">
      <w:pPr>
        <w:pStyle w:val="NormalnyWeb1"/>
        <w:spacing w:before="0" w:after="0" w:line="360" w:lineRule="auto"/>
        <w:ind w:firstLine="708"/>
        <w:jc w:val="both"/>
        <w:rPr>
          <w:rFonts w:ascii="Tahoma" w:hAnsi="Tahoma" w:cs="Tahoma"/>
        </w:rPr>
      </w:pPr>
      <w:r>
        <w:rPr>
          <w:rFonts w:ascii="Tahoma" w:hAnsi="Tahoma" w:cs="Tahoma"/>
        </w:rPr>
        <w:t>Zgodnie z definicją, zawartą ustawie z dnia 29 lipca 2005 r. o przeciwdziałaniu przemocy w rodzinie - przemoc w rodzinie jest to jednorazowe albo powtarzające się umyślne działanie lub zaniechanie naruszające prawa lub dobra osobiste członków rodziny, w szczególności narażające te osoby na niebezpieczeństwo utraty życia, zdrowia, naruszające ich godność, nietykalność cielesną, wolność, w tym seksualną, powodujące szkody na ich zdrowiu fizycznym lub psychicznym, a także wywołujące cierpienia i krzywdy moralne u osób dotk</w:t>
      </w:r>
      <w:r w:rsidR="00536577">
        <w:rPr>
          <w:rFonts w:ascii="Tahoma" w:hAnsi="Tahoma" w:cs="Tahoma"/>
        </w:rPr>
        <w:t>niętych przemocą.</w:t>
      </w:r>
    </w:p>
    <w:p w:rsidR="00FB007B" w:rsidRDefault="00ED19B7" w:rsidP="003668DA">
      <w:pPr>
        <w:pStyle w:val="NormalnyWeb1"/>
        <w:spacing w:before="0" w:after="0" w:line="360" w:lineRule="auto"/>
        <w:ind w:firstLine="708"/>
        <w:jc w:val="both"/>
        <w:rPr>
          <w:rStyle w:val="Domylnaczcionkaakapitu1"/>
          <w:rFonts w:ascii="Tahoma" w:hAnsi="Tahoma" w:cs="Tahoma"/>
          <w:b/>
          <w:bCs/>
        </w:rPr>
      </w:pPr>
      <w:r>
        <w:rPr>
          <w:rStyle w:val="Domylnaczcionkaakapitu1"/>
          <w:rFonts w:ascii="Tahoma" w:hAnsi="Tahoma" w:cs="Tahoma"/>
        </w:rPr>
        <w:t xml:space="preserve">Zachowania </w:t>
      </w:r>
      <w:proofErr w:type="spellStart"/>
      <w:r>
        <w:rPr>
          <w:rStyle w:val="Domylnaczcionkaakapitu1"/>
          <w:rFonts w:ascii="Tahoma" w:hAnsi="Tahoma" w:cs="Tahoma"/>
        </w:rPr>
        <w:t>przemocowe</w:t>
      </w:r>
      <w:proofErr w:type="spellEnd"/>
      <w:r>
        <w:rPr>
          <w:rStyle w:val="Domylnaczcionkaakapitu1"/>
          <w:rFonts w:ascii="Tahoma" w:hAnsi="Tahoma" w:cs="Tahoma"/>
        </w:rPr>
        <w:t xml:space="preserve"> występują we wszystkich środowiskach i rodzinach niezależnie od statusu materialnego, pozycji społecznej i miejsca zamieszkania. Sprawcą może być zarówno mężczyzna, jak i kobieta.</w:t>
      </w:r>
      <w:r>
        <w:rPr>
          <w:rStyle w:val="Domylnaczcionkaakapitu1"/>
          <w:rFonts w:ascii="Tahoma" w:hAnsi="Tahoma" w:cs="Tahoma"/>
          <w:b/>
          <w:bCs/>
        </w:rPr>
        <w:t xml:space="preserve"> </w:t>
      </w:r>
    </w:p>
    <w:p w:rsidR="00FB007B" w:rsidRDefault="00FB007B" w:rsidP="003668DA">
      <w:pPr>
        <w:pStyle w:val="NormalnyWeb1"/>
        <w:spacing w:before="0" w:after="0" w:line="360" w:lineRule="auto"/>
        <w:ind w:firstLine="708"/>
        <w:jc w:val="both"/>
        <w:rPr>
          <w:rStyle w:val="Domylnaczcionkaakapitu1"/>
          <w:rFonts w:ascii="Tahoma" w:hAnsi="Tahoma" w:cs="Tahoma"/>
          <w:b/>
          <w:bCs/>
        </w:rPr>
      </w:pPr>
    </w:p>
    <w:p w:rsidR="002A2D7E" w:rsidRDefault="000B023A" w:rsidP="002A2D7E">
      <w:pPr>
        <w:pStyle w:val="Nagwek2"/>
        <w:spacing w:before="0" w:line="360" w:lineRule="auto"/>
        <w:rPr>
          <w:rFonts w:ascii="Tahoma" w:hAnsi="Tahoma" w:cs="Tahoma"/>
          <w:color w:val="000000" w:themeColor="text1"/>
        </w:rPr>
      </w:pPr>
      <w:bookmarkStart w:id="3" w:name="_Toc485109042"/>
      <w:r w:rsidRPr="00D96B8B">
        <w:rPr>
          <w:rFonts w:ascii="Tahoma" w:hAnsi="Tahoma" w:cs="Tahoma"/>
          <w:color w:val="000000" w:themeColor="text1"/>
        </w:rPr>
        <w:lastRenderedPageBreak/>
        <w:t xml:space="preserve">1.2 </w:t>
      </w:r>
      <w:r w:rsidR="00ED19B7" w:rsidRPr="00D96B8B">
        <w:rPr>
          <w:rFonts w:ascii="Tahoma" w:hAnsi="Tahoma" w:cs="Tahoma"/>
          <w:color w:val="000000" w:themeColor="text1"/>
        </w:rPr>
        <w:t>Fazy przemocy</w:t>
      </w:r>
      <w:bookmarkEnd w:id="3"/>
    </w:p>
    <w:p w:rsidR="002A2D7E" w:rsidRPr="002A2D7E" w:rsidRDefault="002A2D7E" w:rsidP="002A2D7E"/>
    <w:p w:rsidR="008A7567" w:rsidRDefault="00ED19B7" w:rsidP="002A2D7E">
      <w:pPr>
        <w:pStyle w:val="Normalny1"/>
        <w:spacing w:after="0" w:line="360" w:lineRule="auto"/>
        <w:ind w:firstLine="360"/>
        <w:jc w:val="both"/>
      </w:pPr>
      <w:r>
        <w:rPr>
          <w:rStyle w:val="Domylnaczcionkaakapitu1"/>
          <w:rFonts w:ascii="Tahoma" w:hAnsi="Tahoma" w:cs="Tahoma"/>
          <w:sz w:val="24"/>
          <w:szCs w:val="24"/>
          <w:lang w:eastAsia="pl-PL"/>
        </w:rPr>
        <w:t>Przemoc domowa rzadko jest czynem jednorazowym. Znacznie częściej jest procesem o długiej nawet kilkunastoletniej historii. Ma tendencję do powtarzania się według pewnej prawidłowości zwanej cyklem przemocy. Cykl ten składa się zwykle</w:t>
      </w:r>
      <w:r w:rsidR="00536577">
        <w:rPr>
          <w:rStyle w:val="Domylnaczcionkaakapitu1"/>
          <w:rFonts w:ascii="Tahoma" w:hAnsi="Tahoma" w:cs="Tahoma"/>
          <w:sz w:val="24"/>
          <w:szCs w:val="24"/>
          <w:lang w:eastAsia="pl-PL"/>
        </w:rPr>
        <w:t xml:space="preserve"> </w:t>
      </w:r>
      <w:r w:rsidR="00C76F31">
        <w:rPr>
          <w:rStyle w:val="Domylnaczcionkaakapitu1"/>
          <w:rFonts w:ascii="Tahoma" w:hAnsi="Tahoma" w:cs="Tahoma"/>
          <w:sz w:val="24"/>
          <w:szCs w:val="24"/>
          <w:lang w:eastAsia="pl-PL"/>
        </w:rPr>
        <w:t xml:space="preserve"> </w:t>
      </w:r>
      <w:r>
        <w:rPr>
          <w:rStyle w:val="Domylnaczcionkaakapitu1"/>
          <w:rFonts w:ascii="Tahoma" w:hAnsi="Tahoma" w:cs="Tahoma"/>
          <w:sz w:val="24"/>
          <w:szCs w:val="24"/>
          <w:lang w:eastAsia="pl-PL"/>
        </w:rPr>
        <w:t>z trzech następujących  po sobie faz:</w:t>
      </w:r>
    </w:p>
    <w:p w:rsidR="008A7567" w:rsidRDefault="00ED19B7" w:rsidP="00521719">
      <w:pPr>
        <w:pStyle w:val="Normalny1"/>
        <w:numPr>
          <w:ilvl w:val="0"/>
          <w:numId w:val="12"/>
        </w:numPr>
        <w:spacing w:before="100" w:after="0" w:line="360" w:lineRule="auto"/>
        <w:jc w:val="both"/>
      </w:pPr>
      <w:r>
        <w:rPr>
          <w:rStyle w:val="Domylnaczcionkaakapitu1"/>
          <w:rFonts w:ascii="Tahoma" w:hAnsi="Tahoma" w:cs="Tahoma"/>
          <w:b/>
          <w:bCs/>
          <w:sz w:val="24"/>
          <w:szCs w:val="24"/>
          <w:lang w:eastAsia="pl-PL"/>
        </w:rPr>
        <w:t xml:space="preserve">Faza narastającego napięcia </w:t>
      </w:r>
      <w:r>
        <w:rPr>
          <w:rStyle w:val="Domylnaczcionkaakapitu1"/>
          <w:rFonts w:ascii="Tahoma" w:hAnsi="Tahoma" w:cs="Tahoma"/>
          <w:sz w:val="24"/>
          <w:szCs w:val="24"/>
          <w:lang w:eastAsia="pl-PL"/>
        </w:rPr>
        <w:t xml:space="preserve">– jest to początek cyklu, który charakteryzuje się wzrostem napięcia i natężeniem sytuacji konfliktowych. Dochodzi do rozmaitych incydentów takich jak np. przejawy zazdrości, gniewu, kontrolowanie członka rodziny, używanie obraźliwych słów. Sprawca jest stale poirytowany i prowokuje kłótnie. Osoba, wobec której kierowana jest złość partnera stara się  łagodzić konflikty zaspokajając żądania partnera i robić wszystko by poprawić mu nastrój. Przyczyny narastającego napięcia mogą tkwić poza rodziną. </w:t>
      </w:r>
    </w:p>
    <w:p w:rsidR="008A7567" w:rsidRDefault="00ED19B7" w:rsidP="00521719">
      <w:pPr>
        <w:pStyle w:val="Normalny1"/>
        <w:numPr>
          <w:ilvl w:val="0"/>
          <w:numId w:val="12"/>
        </w:numPr>
        <w:spacing w:before="100" w:after="0" w:line="360" w:lineRule="auto"/>
        <w:jc w:val="both"/>
      </w:pPr>
      <w:r>
        <w:rPr>
          <w:rStyle w:val="Domylnaczcionkaakapitu1"/>
          <w:rFonts w:ascii="Tahoma" w:hAnsi="Tahoma" w:cs="Tahoma"/>
          <w:b/>
          <w:bCs/>
          <w:sz w:val="24"/>
          <w:szCs w:val="24"/>
          <w:lang w:eastAsia="pl-PL"/>
        </w:rPr>
        <w:t xml:space="preserve">Faza ostrej przemocy </w:t>
      </w:r>
      <w:r>
        <w:rPr>
          <w:rStyle w:val="Domylnaczcionkaakapitu1"/>
          <w:rFonts w:ascii="Tahoma" w:hAnsi="Tahoma" w:cs="Tahoma"/>
          <w:sz w:val="24"/>
          <w:szCs w:val="24"/>
          <w:lang w:eastAsia="pl-PL"/>
        </w:rPr>
        <w:t>– następuje wybuch gniewu i wyładowanie agresji. Ta faza trwa stosunkowo krótko, ale może zakończyć się dramatycznie: pobiciem, uszkodzeniem ciała, a nawet śmiercią zaatakowanej osoby. Na tym etapie pojawia się  u osoby doznającej przemocy przerażenie, bezradność, poczucie wstydu, ale także złość, która powoduje, że najczęściej w fazie ostrej przemocy osoby, które jej doznają decydują się wezwać pomoc, złożyć skargę.</w:t>
      </w:r>
    </w:p>
    <w:p w:rsidR="008A7567" w:rsidRDefault="00ED19B7" w:rsidP="00521719">
      <w:pPr>
        <w:pStyle w:val="Normalny1"/>
        <w:numPr>
          <w:ilvl w:val="0"/>
          <w:numId w:val="12"/>
        </w:numPr>
        <w:spacing w:before="100" w:after="0" w:line="360" w:lineRule="auto"/>
        <w:jc w:val="both"/>
      </w:pPr>
      <w:r>
        <w:rPr>
          <w:rStyle w:val="Domylnaczcionkaakapitu1"/>
          <w:rFonts w:ascii="Tahoma" w:hAnsi="Tahoma" w:cs="Tahoma"/>
          <w:b/>
          <w:bCs/>
          <w:sz w:val="24"/>
          <w:szCs w:val="24"/>
          <w:lang w:eastAsia="pl-PL"/>
        </w:rPr>
        <w:t xml:space="preserve">Faza miodowego miesiąca </w:t>
      </w:r>
      <w:r>
        <w:rPr>
          <w:rStyle w:val="Domylnaczcionkaakapitu1"/>
          <w:rFonts w:ascii="Tahoma" w:hAnsi="Tahoma" w:cs="Tahoma"/>
          <w:sz w:val="24"/>
          <w:szCs w:val="24"/>
          <w:lang w:eastAsia="pl-PL"/>
        </w:rPr>
        <w:t xml:space="preserve">– jest to faza skruchy i okazywania żalu przez sprawcę, który chce załagodzić sytuację.  Na tym etapie pojawia się szansa skorzystania przez sprawcę z terapii, która umożliwi zatrzymanie </w:t>
      </w:r>
      <w:proofErr w:type="spellStart"/>
      <w:r>
        <w:rPr>
          <w:rStyle w:val="Domylnaczcionkaakapitu1"/>
          <w:rFonts w:ascii="Tahoma" w:hAnsi="Tahoma" w:cs="Tahoma"/>
          <w:sz w:val="24"/>
          <w:szCs w:val="24"/>
          <w:lang w:eastAsia="pl-PL"/>
        </w:rPr>
        <w:t>zachowań</w:t>
      </w:r>
      <w:proofErr w:type="spellEnd"/>
      <w:r>
        <w:rPr>
          <w:rStyle w:val="Domylnaczcionkaakapitu1"/>
          <w:rFonts w:ascii="Tahoma" w:hAnsi="Tahoma" w:cs="Tahoma"/>
          <w:sz w:val="24"/>
          <w:szCs w:val="24"/>
          <w:lang w:eastAsia="pl-PL"/>
        </w:rPr>
        <w:t xml:space="preserve"> </w:t>
      </w:r>
      <w:proofErr w:type="spellStart"/>
      <w:r>
        <w:rPr>
          <w:rStyle w:val="Domylnaczcionkaakapitu1"/>
          <w:rFonts w:ascii="Tahoma" w:hAnsi="Tahoma" w:cs="Tahoma"/>
          <w:sz w:val="24"/>
          <w:szCs w:val="24"/>
          <w:lang w:eastAsia="pl-PL"/>
        </w:rPr>
        <w:t>przemocowych</w:t>
      </w:r>
      <w:proofErr w:type="spellEnd"/>
      <w:r>
        <w:rPr>
          <w:rStyle w:val="Domylnaczcionkaakapitu1"/>
          <w:rFonts w:ascii="Tahoma" w:hAnsi="Tahoma" w:cs="Tahoma"/>
          <w:sz w:val="24"/>
          <w:szCs w:val="24"/>
          <w:lang w:eastAsia="pl-PL"/>
        </w:rPr>
        <w:t>.  Jednak bez trwałej specjalistycznej pomocy faza miodowego miesiąca kończy się nawrotem przemocy.</w:t>
      </w:r>
    </w:p>
    <w:p w:rsidR="008A7567" w:rsidRPr="00280E64" w:rsidRDefault="00ED19B7" w:rsidP="003668DA">
      <w:pPr>
        <w:pStyle w:val="Default"/>
        <w:spacing w:line="360" w:lineRule="auto"/>
        <w:jc w:val="both"/>
      </w:pPr>
      <w:r>
        <w:rPr>
          <w:rStyle w:val="Domylnaczcionkaakapitu1"/>
          <w:rFonts w:ascii="Tahoma" w:hAnsi="Tahoma" w:cs="Tahoma"/>
          <w:lang w:eastAsia="pl-PL"/>
        </w:rPr>
        <w:t>Przedstawione cykle mogą trwać wiele lat. Przemoc przybiera na sile, zachowanie sprawcy oraz skutki jego negatywnego działania są coraz bardziej dotkliwe. Trzecia faza „miodowego miesiąca” jest coraz krótsza, stając się z czasem przerwą kilkudniową.</w:t>
      </w:r>
    </w:p>
    <w:p w:rsidR="008A7567" w:rsidRDefault="008A7567" w:rsidP="003668DA">
      <w:pPr>
        <w:pStyle w:val="Default"/>
        <w:spacing w:line="360" w:lineRule="auto"/>
        <w:jc w:val="both"/>
        <w:rPr>
          <w:rFonts w:ascii="Tahoma" w:hAnsi="Tahoma" w:cs="Tahoma"/>
          <w:lang w:eastAsia="pl-PL"/>
        </w:rPr>
      </w:pPr>
    </w:p>
    <w:p w:rsidR="00671F53" w:rsidRDefault="00671F53" w:rsidP="003668DA">
      <w:pPr>
        <w:pStyle w:val="Default"/>
        <w:spacing w:line="360" w:lineRule="auto"/>
        <w:jc w:val="both"/>
        <w:rPr>
          <w:rFonts w:ascii="Tahoma" w:hAnsi="Tahoma" w:cs="Tahoma"/>
          <w:lang w:eastAsia="pl-PL"/>
        </w:rPr>
      </w:pPr>
    </w:p>
    <w:p w:rsidR="00671F53" w:rsidRDefault="00671F53" w:rsidP="003668DA">
      <w:pPr>
        <w:pStyle w:val="Default"/>
        <w:spacing w:line="360" w:lineRule="auto"/>
        <w:jc w:val="both"/>
        <w:rPr>
          <w:rFonts w:ascii="Tahoma" w:hAnsi="Tahoma" w:cs="Tahoma"/>
          <w:lang w:eastAsia="pl-PL"/>
        </w:rPr>
      </w:pPr>
    </w:p>
    <w:p w:rsidR="008A7567" w:rsidRPr="00D96B8B" w:rsidRDefault="00ED19B7" w:rsidP="003668DA">
      <w:pPr>
        <w:pStyle w:val="Nagwek2"/>
        <w:spacing w:line="360" w:lineRule="auto"/>
        <w:rPr>
          <w:rFonts w:ascii="Tahoma" w:hAnsi="Tahoma" w:cs="Tahoma"/>
          <w:color w:val="000000" w:themeColor="text1"/>
        </w:rPr>
      </w:pPr>
      <w:bookmarkStart w:id="4" w:name="_Toc485109043"/>
      <w:r w:rsidRPr="00D96B8B">
        <w:rPr>
          <w:rFonts w:ascii="Tahoma" w:hAnsi="Tahoma" w:cs="Tahoma"/>
          <w:color w:val="000000" w:themeColor="text1"/>
        </w:rPr>
        <w:lastRenderedPageBreak/>
        <w:t>1.3  Rodzaje przemocy w rodzinie</w:t>
      </w:r>
      <w:bookmarkEnd w:id="4"/>
      <w:r w:rsidRPr="00D96B8B">
        <w:rPr>
          <w:rFonts w:ascii="Tahoma" w:hAnsi="Tahoma" w:cs="Tahoma"/>
          <w:color w:val="000000" w:themeColor="text1"/>
        </w:rPr>
        <w:t xml:space="preserve"> </w:t>
      </w:r>
    </w:p>
    <w:p w:rsidR="008A7567" w:rsidRDefault="008A7567" w:rsidP="003668DA">
      <w:pPr>
        <w:pStyle w:val="Default"/>
        <w:spacing w:line="360" w:lineRule="auto"/>
        <w:jc w:val="both"/>
        <w:rPr>
          <w:rFonts w:ascii="Tahoma" w:hAnsi="Tahoma" w:cs="Tahoma"/>
          <w:lang w:eastAsia="pl-PL"/>
        </w:rPr>
      </w:pPr>
    </w:p>
    <w:p w:rsidR="008A7567" w:rsidRDefault="00ED19B7" w:rsidP="003668DA">
      <w:pPr>
        <w:pStyle w:val="Default"/>
        <w:spacing w:line="360" w:lineRule="auto"/>
        <w:ind w:firstLine="708"/>
        <w:jc w:val="both"/>
        <w:rPr>
          <w:rFonts w:ascii="Tahoma" w:hAnsi="Tahoma" w:cs="Tahoma"/>
        </w:rPr>
      </w:pPr>
      <w:r>
        <w:rPr>
          <w:rFonts w:ascii="Tahoma" w:hAnsi="Tahoma" w:cs="Tahoma"/>
        </w:rPr>
        <w:t>Przemoc w rodzinie może przybierać różne formy i dokonywać się przy pomocy różnych instrumentów:</w:t>
      </w:r>
    </w:p>
    <w:p w:rsidR="008A7567" w:rsidRDefault="00ED19B7" w:rsidP="003668DA">
      <w:pPr>
        <w:pStyle w:val="Default"/>
        <w:spacing w:line="360" w:lineRule="auto"/>
        <w:jc w:val="both"/>
        <w:rPr>
          <w:rFonts w:ascii="Tahoma" w:hAnsi="Tahoma" w:cs="Tahoma"/>
        </w:rPr>
      </w:pPr>
      <w:r>
        <w:rPr>
          <w:rFonts w:ascii="Tahoma" w:hAnsi="Tahoma" w:cs="Tahoma"/>
        </w:rPr>
        <w:t xml:space="preserve"> </w:t>
      </w:r>
    </w:p>
    <w:p w:rsidR="008A7567" w:rsidRDefault="00ED19B7" w:rsidP="00521719">
      <w:pPr>
        <w:pStyle w:val="Normalny1"/>
        <w:numPr>
          <w:ilvl w:val="0"/>
          <w:numId w:val="40"/>
        </w:numPr>
        <w:autoSpaceDE w:val="0"/>
        <w:spacing w:after="201" w:line="360" w:lineRule="auto"/>
        <w:jc w:val="both"/>
      </w:pPr>
      <w:r>
        <w:rPr>
          <w:rStyle w:val="Domylnaczcionkaakapitu1"/>
          <w:rFonts w:ascii="Tahoma" w:hAnsi="Tahoma" w:cs="Tahoma"/>
          <w:b/>
          <w:bCs/>
          <w:color w:val="000000"/>
          <w:sz w:val="24"/>
          <w:szCs w:val="24"/>
        </w:rPr>
        <w:t xml:space="preserve">Przemoc fizyczna </w:t>
      </w:r>
      <w:r>
        <w:rPr>
          <w:rStyle w:val="Domylnaczcionkaakapitu1"/>
          <w:rFonts w:ascii="Tahoma" w:hAnsi="Tahoma" w:cs="Tahoma"/>
          <w:color w:val="000000"/>
          <w:sz w:val="24"/>
          <w:szCs w:val="24"/>
        </w:rPr>
        <w:t>– w swej czynnej postaci przybiera działania bezpośrednie</w:t>
      </w:r>
      <w:r w:rsidR="00536577">
        <w:rPr>
          <w:rStyle w:val="Domylnaczcionkaakapitu1"/>
          <w:rFonts w:ascii="Tahoma" w:hAnsi="Tahoma" w:cs="Tahoma"/>
          <w:color w:val="000000"/>
          <w:sz w:val="24"/>
          <w:szCs w:val="24"/>
        </w:rPr>
        <w:t xml:space="preserve"> </w:t>
      </w:r>
      <w:r>
        <w:rPr>
          <w:rStyle w:val="Domylnaczcionkaakapitu1"/>
          <w:rFonts w:ascii="Tahoma" w:hAnsi="Tahoma" w:cs="Tahoma"/>
          <w:color w:val="000000"/>
          <w:sz w:val="24"/>
          <w:szCs w:val="24"/>
        </w:rPr>
        <w:t xml:space="preserve">z użyciem siły, których rezultatem jest nieprzypadkowe zranienie, np. popychanie, obezwładnienie, policzkowanie, szczypanie, kopanie, bicie otwartą ręką, pięścią lub przedmiotami, duszenie, oblewanie wrzątkiem lub substancjami żrącymi, użycie broni. Forma bierna przemocy fizycznej przejawia się w zakazach mówienia, chodzenia, załatwiania potrzeb fizjologicznych lub zamknięciu osoby doznającej przemocy w areszcie domowym. </w:t>
      </w:r>
    </w:p>
    <w:p w:rsidR="008A7567" w:rsidRDefault="00ED19B7" w:rsidP="00521719">
      <w:pPr>
        <w:pStyle w:val="Normalny1"/>
        <w:numPr>
          <w:ilvl w:val="0"/>
          <w:numId w:val="40"/>
        </w:numPr>
        <w:autoSpaceDE w:val="0"/>
        <w:spacing w:after="201" w:line="360" w:lineRule="auto"/>
        <w:jc w:val="both"/>
      </w:pPr>
      <w:r>
        <w:rPr>
          <w:rStyle w:val="Domylnaczcionkaakapitu1"/>
          <w:rFonts w:ascii="Tahoma" w:hAnsi="Tahoma" w:cs="Tahoma"/>
          <w:b/>
          <w:bCs/>
          <w:color w:val="000000"/>
          <w:sz w:val="24"/>
          <w:szCs w:val="24"/>
        </w:rPr>
        <w:t xml:space="preserve">Przemoc psychiczna </w:t>
      </w:r>
      <w:r>
        <w:rPr>
          <w:rStyle w:val="Domylnaczcionkaakapitu1"/>
          <w:rFonts w:ascii="Tahoma" w:hAnsi="Tahoma" w:cs="Tahoma"/>
          <w:color w:val="000000"/>
          <w:sz w:val="24"/>
          <w:szCs w:val="24"/>
        </w:rPr>
        <w:t xml:space="preserve">– to działanie prowadzące do zniszczenia pozytywnego obrazu własnej osoby, wykorzystujące różnorodne mechanizmy psychologiczne, np. wyśmiewanie, poniżanie, upokarzanie, zawstydzanie, narzucanie własnych poglądów, ciągła krytyka, kontrolowanie, ograniczanie kontaktów z innymi ludźmi, stosowanie gróźb, szantażowanie, odmawianie pożywienia, zmuszanie do wykonywania upokarzających czynności, sprowadzanie do domu osób nieakceptowanych przez domowników. Przemoc psychiczna może polegać również na niszczeniu przedmiotów mających wartość dla osoby poniżanej, zmuszaniu jej do opuszczania domu itp. Przemoc psychiczna nie pozostawia </w:t>
      </w:r>
      <w:r w:rsidR="009320A3">
        <w:rPr>
          <w:rStyle w:val="Domylnaczcionkaakapitu1"/>
          <w:rFonts w:ascii="Tahoma" w:hAnsi="Tahoma" w:cs="Tahoma"/>
          <w:color w:val="000000"/>
          <w:sz w:val="24"/>
          <w:szCs w:val="24"/>
        </w:rPr>
        <w:t>śladów widocznych „gołym okiem”</w:t>
      </w:r>
      <w:r>
        <w:rPr>
          <w:rStyle w:val="Domylnaczcionkaakapitu1"/>
          <w:rFonts w:ascii="Tahoma" w:hAnsi="Tahoma" w:cs="Tahoma"/>
          <w:color w:val="000000"/>
          <w:sz w:val="24"/>
          <w:szCs w:val="24"/>
        </w:rPr>
        <w:t xml:space="preserve">, nie ma dla niej skali aby można było ustalić rozmiar krzywdzenia psychicznego. </w:t>
      </w:r>
    </w:p>
    <w:p w:rsidR="008A7567" w:rsidRDefault="00ED19B7" w:rsidP="00521719">
      <w:pPr>
        <w:pStyle w:val="Normalny1"/>
        <w:numPr>
          <w:ilvl w:val="0"/>
          <w:numId w:val="40"/>
        </w:numPr>
        <w:autoSpaceDE w:val="0"/>
        <w:spacing w:after="201" w:line="360" w:lineRule="auto"/>
        <w:jc w:val="both"/>
      </w:pPr>
      <w:r>
        <w:rPr>
          <w:rStyle w:val="Domylnaczcionkaakapitu1"/>
          <w:rFonts w:ascii="Tahoma" w:hAnsi="Tahoma" w:cs="Tahoma"/>
          <w:b/>
          <w:bCs/>
          <w:color w:val="000000"/>
          <w:sz w:val="24"/>
          <w:szCs w:val="24"/>
        </w:rPr>
        <w:t xml:space="preserve">Przemoc seksualna </w:t>
      </w:r>
      <w:r>
        <w:rPr>
          <w:rStyle w:val="Domylnaczcionkaakapitu1"/>
          <w:rFonts w:ascii="Tahoma" w:hAnsi="Tahoma" w:cs="Tahoma"/>
          <w:color w:val="000000"/>
          <w:sz w:val="24"/>
          <w:szCs w:val="24"/>
        </w:rPr>
        <w:t>– to zmuszenie osoby (ofiary) do aktywności seksualnej wbrew jej woli, bez pytania o jej zgodę, jak również w sytuacji gdy obawia się odmówić sprawcy. Przymus polega na bezpośrednim użyciu siły fizycznej przez sprawcę, na groźbach użycia siły lub emocjonalnym szantażu. W przypadku dzieci częściej używa się określenia dziecko wykorzystywane seksualnie. Dziecko wykorzystywane seksualnie to każda jednostka ludzka w wieku bezwzględnej ochrony, którą osoba dojrzała seksualnie naraża na jakąkolwiek aktywność natury seksualnej, której intencją jest seksualne zaspokojenie osoby dorosłej. W Polsce określono ten wiek na 15 lat. Oznacza to, że każdy kontakt o charakterze seksualnym osoby dorosłej</w:t>
      </w:r>
      <w:r w:rsidR="00B962F9">
        <w:rPr>
          <w:rStyle w:val="Domylnaczcionkaakapitu1"/>
          <w:rFonts w:ascii="Tahoma" w:hAnsi="Tahoma" w:cs="Tahoma"/>
          <w:color w:val="000000"/>
          <w:sz w:val="24"/>
          <w:szCs w:val="24"/>
        </w:rPr>
        <w:t xml:space="preserve"> </w:t>
      </w:r>
      <w:r>
        <w:rPr>
          <w:rStyle w:val="Domylnaczcionkaakapitu1"/>
          <w:rFonts w:ascii="Tahoma" w:hAnsi="Tahoma" w:cs="Tahoma"/>
          <w:color w:val="000000"/>
          <w:sz w:val="24"/>
          <w:szCs w:val="24"/>
        </w:rPr>
        <w:t xml:space="preserve">z </w:t>
      </w:r>
      <w:r>
        <w:rPr>
          <w:rStyle w:val="Domylnaczcionkaakapitu1"/>
          <w:rFonts w:ascii="Tahoma" w:hAnsi="Tahoma" w:cs="Tahoma"/>
          <w:color w:val="000000"/>
          <w:sz w:val="24"/>
          <w:szCs w:val="24"/>
        </w:rPr>
        <w:lastRenderedPageBreak/>
        <w:t xml:space="preserve">osobą poniżej 15 roku życia jest wykorzystaniem seksualnym, nawet, jeśli dziecko wyraziło zgodę na kontakt seksualny. </w:t>
      </w:r>
    </w:p>
    <w:p w:rsidR="008A7567" w:rsidRDefault="00ED19B7" w:rsidP="00521719">
      <w:pPr>
        <w:pStyle w:val="Normalny1"/>
        <w:numPr>
          <w:ilvl w:val="0"/>
          <w:numId w:val="40"/>
        </w:numPr>
        <w:autoSpaceDE w:val="0"/>
        <w:spacing w:after="201" w:line="360" w:lineRule="auto"/>
        <w:jc w:val="both"/>
      </w:pPr>
      <w:r>
        <w:rPr>
          <w:rStyle w:val="Domylnaczcionkaakapitu1"/>
          <w:rFonts w:ascii="Tahoma" w:hAnsi="Tahoma" w:cs="Tahoma"/>
          <w:b/>
          <w:bCs/>
          <w:sz w:val="24"/>
          <w:szCs w:val="24"/>
        </w:rPr>
        <w:t xml:space="preserve">Przemoc ekonomiczna </w:t>
      </w:r>
      <w:r>
        <w:rPr>
          <w:rStyle w:val="Domylnaczcionkaakapitu1"/>
          <w:rFonts w:ascii="Tahoma" w:hAnsi="Tahoma" w:cs="Tahoma"/>
          <w:sz w:val="24"/>
          <w:szCs w:val="24"/>
        </w:rPr>
        <w:t xml:space="preserve">– działanie mające na celu doprowadzenie do całkowitego uzależnienia finansowego ofiary od sprawcy. Przykładem przemocy ekonomicznej jest odbieranie zarobionych pieniędzy, uniemożliwianie ofierze podjęcia pracy, niezaspokojenie podstawowych potrzeb materialnych rodzinie, okradanie, zmuszanie do zaciągania kredytów bądź pożyczek wbrew woli np. współmałżonka. </w:t>
      </w:r>
    </w:p>
    <w:p w:rsidR="008A7567" w:rsidRPr="00C844E5" w:rsidRDefault="00ED19B7" w:rsidP="00521719">
      <w:pPr>
        <w:pStyle w:val="Normalny1"/>
        <w:numPr>
          <w:ilvl w:val="0"/>
          <w:numId w:val="40"/>
        </w:numPr>
        <w:autoSpaceDE w:val="0"/>
        <w:spacing w:after="0" w:line="360" w:lineRule="auto"/>
        <w:jc w:val="both"/>
        <w:rPr>
          <w:rStyle w:val="Domylnaczcionkaakapitu1"/>
        </w:rPr>
      </w:pPr>
      <w:r>
        <w:rPr>
          <w:rStyle w:val="Domylnaczcionkaakapitu1"/>
          <w:rFonts w:ascii="Tahoma" w:hAnsi="Tahoma" w:cs="Tahoma"/>
          <w:b/>
          <w:bCs/>
          <w:sz w:val="24"/>
          <w:szCs w:val="24"/>
        </w:rPr>
        <w:t xml:space="preserve">Zaniedbanie </w:t>
      </w:r>
      <w:r>
        <w:rPr>
          <w:rStyle w:val="Domylnaczcionkaakapitu1"/>
          <w:rFonts w:ascii="Tahoma" w:hAnsi="Tahoma" w:cs="Tahoma"/>
          <w:sz w:val="24"/>
          <w:szCs w:val="24"/>
        </w:rPr>
        <w:t xml:space="preserve">– zjawisko społeczne, które odnosi się w szczególności do relacji opartej na zależności w szczególności: rodzic - dziecko, opiekun – osoba nieporadna (z uwagi na wiek lub niepełnosprawność). Charakteryzuje je niezaspokajanie podstawowych potrzeb fizjologicznych i emocjonalnych osoby zależnej oraz brak zapewnienia właściwej uwagi, troski, opieki ze strony osób najbliższych. </w:t>
      </w:r>
    </w:p>
    <w:p w:rsidR="00C844E5" w:rsidRPr="00B962F9" w:rsidRDefault="00C844E5" w:rsidP="003668DA">
      <w:pPr>
        <w:pStyle w:val="Normalny1"/>
        <w:autoSpaceDE w:val="0"/>
        <w:spacing w:after="0" w:line="360" w:lineRule="auto"/>
        <w:ind w:left="720"/>
        <w:jc w:val="both"/>
      </w:pPr>
    </w:p>
    <w:p w:rsidR="008A7567" w:rsidRDefault="00ED19B7" w:rsidP="003668DA">
      <w:pPr>
        <w:pStyle w:val="Normalny1"/>
        <w:autoSpaceDE w:val="0"/>
        <w:spacing w:after="0" w:line="360" w:lineRule="auto"/>
        <w:ind w:firstLine="708"/>
        <w:jc w:val="both"/>
        <w:rPr>
          <w:rFonts w:ascii="Tahoma" w:hAnsi="Tahoma" w:cs="Tahoma"/>
          <w:sz w:val="24"/>
          <w:szCs w:val="24"/>
        </w:rPr>
      </w:pPr>
      <w:r>
        <w:rPr>
          <w:rFonts w:ascii="Tahoma" w:hAnsi="Tahoma" w:cs="Tahoma"/>
          <w:sz w:val="24"/>
          <w:szCs w:val="24"/>
        </w:rPr>
        <w:t>Stosowanie przemocy wobec osób najbliższych jest przestępstwem ściganym</w:t>
      </w:r>
      <w:r w:rsidR="00536577">
        <w:rPr>
          <w:rFonts w:ascii="Tahoma" w:hAnsi="Tahoma" w:cs="Tahoma"/>
          <w:sz w:val="24"/>
          <w:szCs w:val="24"/>
        </w:rPr>
        <w:t xml:space="preserve"> </w:t>
      </w:r>
      <w:r>
        <w:rPr>
          <w:rFonts w:ascii="Tahoma" w:hAnsi="Tahoma" w:cs="Tahoma"/>
          <w:sz w:val="24"/>
          <w:szCs w:val="24"/>
        </w:rPr>
        <w:t xml:space="preserve">z urzędu kwalifikowanym z </w:t>
      </w:r>
      <w:r w:rsidRPr="00CD614E">
        <w:rPr>
          <w:rFonts w:ascii="Tahoma" w:hAnsi="Tahoma" w:cs="Tahoma"/>
          <w:sz w:val="24"/>
          <w:szCs w:val="24"/>
        </w:rPr>
        <w:t>art. 207 ustawy Kodeks karny</w:t>
      </w:r>
      <w:r w:rsidR="00B47405">
        <w:rPr>
          <w:rFonts w:ascii="Tahoma" w:hAnsi="Tahoma" w:cs="Tahoma"/>
          <w:sz w:val="24"/>
          <w:szCs w:val="24"/>
        </w:rPr>
        <w:t xml:space="preserve"> (</w:t>
      </w:r>
      <w:hyperlink r:id="rId8" w:history="1">
        <w:r w:rsidR="00B47405">
          <w:rPr>
            <w:rStyle w:val="Hipercze1"/>
            <w:rFonts w:ascii="Tahoma" w:hAnsi="Tahoma" w:cs="Tahoma"/>
            <w:color w:val="auto"/>
            <w:u w:val="none"/>
          </w:rPr>
          <w:t>Dz.U. z 2016 poz. 1137</w:t>
        </w:r>
      </w:hyperlink>
      <w:r w:rsidR="00B47405">
        <w:rPr>
          <w:rFonts w:ascii="Tahoma" w:hAnsi="Tahoma" w:cs="Tahoma"/>
          <w:sz w:val="24"/>
          <w:szCs w:val="24"/>
        </w:rPr>
        <w:t>)</w:t>
      </w:r>
      <w:r>
        <w:rPr>
          <w:rFonts w:ascii="Tahoma" w:hAnsi="Tahoma" w:cs="Tahoma"/>
          <w:sz w:val="24"/>
          <w:szCs w:val="24"/>
        </w:rPr>
        <w:t xml:space="preserve">, który stanowi: </w:t>
      </w:r>
    </w:p>
    <w:p w:rsidR="008A7567" w:rsidRDefault="00ED19B7" w:rsidP="003668DA">
      <w:pPr>
        <w:pStyle w:val="Normalny1"/>
        <w:autoSpaceDE w:val="0"/>
        <w:spacing w:after="0" w:line="360" w:lineRule="auto"/>
        <w:jc w:val="both"/>
      </w:pPr>
      <w:r>
        <w:rPr>
          <w:rStyle w:val="Domylnaczcionkaakapitu1"/>
          <w:rFonts w:ascii="Tahoma" w:hAnsi="Tahoma" w:cs="Tahoma"/>
          <w:i/>
          <w:iCs/>
          <w:sz w:val="24"/>
          <w:szCs w:val="24"/>
        </w:rPr>
        <w:t xml:space="preserve">§ 1. Kto znęca się fizycznie lub psychicznie nad osobą najbliższą lub inną osobą pozostającą w stałym lub przemijającym stosunku zależności od sprawcy albo nad małoletnim lub osobą nieporadną ze względu na jej stan psychiczny lub fizyczny, podlega karze pozbawienia wolności od 3 miesięcy do 5 lat. </w:t>
      </w:r>
    </w:p>
    <w:p w:rsidR="008A7567" w:rsidRDefault="00ED19B7" w:rsidP="003668DA">
      <w:pPr>
        <w:pStyle w:val="Normalny1"/>
        <w:autoSpaceDE w:val="0"/>
        <w:spacing w:after="0" w:line="360" w:lineRule="auto"/>
        <w:jc w:val="both"/>
      </w:pPr>
      <w:r>
        <w:rPr>
          <w:rStyle w:val="Domylnaczcionkaakapitu1"/>
          <w:rFonts w:ascii="Tahoma" w:hAnsi="Tahoma" w:cs="Tahoma"/>
          <w:i/>
          <w:iCs/>
          <w:sz w:val="24"/>
          <w:szCs w:val="24"/>
        </w:rPr>
        <w:t xml:space="preserve">§2. Jeżeli czyn określony w §1 połączony jest ze stosowaniem szczególnego okrucieństwa, sprawca podlega karze pozbawienia wolności od roku do 10 lat. </w:t>
      </w:r>
    </w:p>
    <w:p w:rsidR="00D96B8B" w:rsidRPr="002A2D7E" w:rsidRDefault="00ED19B7" w:rsidP="002A2D7E">
      <w:pPr>
        <w:pStyle w:val="Normalny1"/>
        <w:autoSpaceDE w:val="0"/>
        <w:spacing w:after="0" w:line="360" w:lineRule="auto"/>
        <w:jc w:val="both"/>
      </w:pPr>
      <w:r>
        <w:rPr>
          <w:rStyle w:val="Domylnaczcionkaakapitu1"/>
          <w:rFonts w:ascii="Tahoma" w:hAnsi="Tahoma" w:cs="Tahoma"/>
          <w:i/>
          <w:iCs/>
          <w:sz w:val="24"/>
          <w:szCs w:val="24"/>
        </w:rPr>
        <w:t>§3. Jeżeli następstwem czynu określonego w §1 lub 2 jest targnięcie się pokrzywdzonego na własne życie, sprawca podlega karze pozbawienia wolności od lat 2 do 12.</w:t>
      </w:r>
    </w:p>
    <w:p w:rsidR="008A7567" w:rsidRPr="00D96B8B" w:rsidRDefault="00ED19B7" w:rsidP="003668DA">
      <w:pPr>
        <w:pStyle w:val="Nagwek2"/>
        <w:spacing w:line="360" w:lineRule="auto"/>
        <w:rPr>
          <w:rFonts w:ascii="Tahoma" w:hAnsi="Tahoma" w:cs="Tahoma"/>
          <w:color w:val="000000" w:themeColor="text1"/>
        </w:rPr>
      </w:pPr>
      <w:bookmarkStart w:id="5" w:name="_Toc485109044"/>
      <w:r w:rsidRPr="00D96B8B">
        <w:rPr>
          <w:rFonts w:ascii="Tahoma" w:hAnsi="Tahoma" w:cs="Tahoma"/>
          <w:color w:val="000000" w:themeColor="text1"/>
        </w:rPr>
        <w:t>1.4 Skutki przemocy w rodzinie</w:t>
      </w:r>
      <w:bookmarkEnd w:id="5"/>
    </w:p>
    <w:p w:rsidR="000B023A" w:rsidRDefault="000B023A" w:rsidP="003668DA">
      <w:pPr>
        <w:pStyle w:val="Normalny1"/>
        <w:spacing w:before="100" w:after="0" w:line="360" w:lineRule="auto"/>
        <w:ind w:firstLine="708"/>
        <w:jc w:val="both"/>
        <w:rPr>
          <w:rStyle w:val="Domylnaczcionkaakapitu1"/>
          <w:rFonts w:ascii="Tahoma" w:hAnsi="Tahoma" w:cs="Tahoma"/>
          <w:sz w:val="24"/>
          <w:szCs w:val="24"/>
          <w:lang w:eastAsia="pl-PL"/>
        </w:rPr>
      </w:pPr>
    </w:p>
    <w:p w:rsidR="008A7567" w:rsidRDefault="00ED19B7" w:rsidP="003668DA">
      <w:pPr>
        <w:pStyle w:val="Normalny1"/>
        <w:spacing w:before="100" w:after="0" w:line="360" w:lineRule="auto"/>
        <w:ind w:firstLine="708"/>
        <w:jc w:val="both"/>
      </w:pPr>
      <w:r>
        <w:rPr>
          <w:rStyle w:val="Domylnaczcionkaakapitu1"/>
          <w:rFonts w:ascii="Tahoma" w:hAnsi="Tahoma" w:cs="Tahoma"/>
          <w:sz w:val="24"/>
          <w:szCs w:val="24"/>
          <w:lang w:eastAsia="pl-PL"/>
        </w:rPr>
        <w:t>Przemoc w rodzinie, jest doświadczeniem traumatycznym, którego skutkiem są zarówno bezpośrednie szkody na zdrowiu psychicznym i fizycznym, jak i poważne, długotrwałe problemy ujawniające się w życiu dorosłym.</w:t>
      </w:r>
    </w:p>
    <w:p w:rsidR="00F77D1E" w:rsidRPr="00F77D1E" w:rsidRDefault="00F77D1E" w:rsidP="003668DA">
      <w:pPr>
        <w:pStyle w:val="Normalny1"/>
        <w:spacing w:before="100" w:after="0" w:line="360" w:lineRule="auto"/>
        <w:ind w:firstLine="708"/>
        <w:jc w:val="both"/>
      </w:pPr>
    </w:p>
    <w:p w:rsidR="008A7567" w:rsidRDefault="00ED19B7" w:rsidP="003668DA">
      <w:pPr>
        <w:pStyle w:val="Normalny1"/>
        <w:spacing w:before="100" w:after="0" w:line="360" w:lineRule="auto"/>
        <w:jc w:val="both"/>
      </w:pPr>
      <w:r>
        <w:rPr>
          <w:rStyle w:val="Domylnaczcionkaakapitu1"/>
          <w:rFonts w:ascii="Tahoma" w:hAnsi="Tahoma" w:cs="Tahoma"/>
          <w:b/>
          <w:bCs/>
          <w:sz w:val="24"/>
          <w:szCs w:val="24"/>
          <w:lang w:eastAsia="pl-PL"/>
        </w:rPr>
        <w:lastRenderedPageBreak/>
        <w:t>Konsekwencje doświadczania przemocy przez osoby dorosłe</w:t>
      </w:r>
    </w:p>
    <w:p w:rsidR="008A7567" w:rsidRDefault="008A7567" w:rsidP="003668DA">
      <w:pPr>
        <w:pStyle w:val="Normalny1"/>
        <w:spacing w:before="100" w:after="0" w:line="360" w:lineRule="auto"/>
        <w:jc w:val="both"/>
      </w:pPr>
    </w:p>
    <w:p w:rsidR="008A7567" w:rsidRDefault="00ED19B7" w:rsidP="003668DA">
      <w:pPr>
        <w:pStyle w:val="Normalny1"/>
        <w:spacing w:after="0" w:line="360" w:lineRule="auto"/>
        <w:ind w:firstLine="708"/>
        <w:jc w:val="both"/>
      </w:pPr>
      <w:r>
        <w:rPr>
          <w:rStyle w:val="Domylnaczcionkaakapitu1"/>
          <w:rFonts w:ascii="Tahoma" w:hAnsi="Tahoma" w:cs="Tahoma"/>
          <w:sz w:val="24"/>
          <w:szCs w:val="24"/>
          <w:lang w:eastAsia="pl-PL"/>
        </w:rPr>
        <w:t>U osób poddawanych długotrwałej przemocy występują poważne problemy fizyczne i emocjonalne. Do najczęstszych objawów będących skutkami przemocy należą: poważne obrażenia ciała, wzrost częstości zapadania na choroby somatyczne związane ze stresem, przygnębienie, smutek, obojętność, popadanie w depresję, niepokój, niekontrolowane wybuchy płaczu, śmiechu czy agresji, zmienność nastrojów, decyzji, niepewność, stany lękowe (w</w:t>
      </w:r>
      <w:r w:rsidR="002A2D7E">
        <w:rPr>
          <w:rStyle w:val="Domylnaczcionkaakapitu1"/>
          <w:rFonts w:ascii="Tahoma" w:hAnsi="Tahoma" w:cs="Tahoma"/>
          <w:sz w:val="24"/>
          <w:szCs w:val="24"/>
          <w:lang w:eastAsia="pl-PL"/>
        </w:rPr>
        <w:t xml:space="preserve"> tym lęk przed bliskością), nieu</w:t>
      </w:r>
      <w:r>
        <w:rPr>
          <w:rStyle w:val="Domylnaczcionkaakapitu1"/>
          <w:rFonts w:ascii="Tahoma" w:hAnsi="Tahoma" w:cs="Tahoma"/>
          <w:sz w:val="24"/>
          <w:szCs w:val="24"/>
          <w:lang w:eastAsia="pl-PL"/>
        </w:rPr>
        <w:t>fność, poczucie zagrożenia, niska samoocena, kłopoty z zasypianiem, koszmary nocne, trudności z koncentracją, zwiększone spożycie środków psychoaktywnych, zaprzeczanie, obwinianie się, bezradność, adaptacja do przemocy.</w:t>
      </w:r>
    </w:p>
    <w:p w:rsidR="008A7567" w:rsidRDefault="00E62E05" w:rsidP="003668DA">
      <w:pPr>
        <w:pStyle w:val="Normalny1"/>
        <w:spacing w:after="0" w:line="360" w:lineRule="auto"/>
        <w:ind w:firstLine="708"/>
        <w:jc w:val="both"/>
      </w:pPr>
      <w:r>
        <w:rPr>
          <w:rStyle w:val="Domylnaczcionkaakapitu1"/>
          <w:rFonts w:ascii="Tahoma" w:hAnsi="Tahoma" w:cs="Tahoma"/>
          <w:sz w:val="24"/>
          <w:szCs w:val="24"/>
          <w:lang w:eastAsia="pl-PL"/>
        </w:rPr>
        <w:t>Osoby doświadczające przemocy</w:t>
      </w:r>
      <w:r w:rsidR="00ED19B7">
        <w:rPr>
          <w:rStyle w:val="Domylnaczcionkaakapitu1"/>
          <w:rFonts w:ascii="Tahoma" w:hAnsi="Tahoma" w:cs="Tahoma"/>
          <w:sz w:val="24"/>
          <w:szCs w:val="24"/>
          <w:lang w:eastAsia="pl-PL"/>
        </w:rPr>
        <w:t xml:space="preserve"> często zachowują się niezrozumiale, niejednokrotnie zmieniają zdanie i wycofują zawiadomienie o przestępstwie, broni</w:t>
      </w:r>
      <w:r>
        <w:rPr>
          <w:rStyle w:val="Domylnaczcionkaakapitu1"/>
          <w:rFonts w:ascii="Tahoma" w:hAnsi="Tahoma" w:cs="Tahoma"/>
          <w:sz w:val="24"/>
          <w:szCs w:val="24"/>
          <w:lang w:eastAsia="pl-PL"/>
        </w:rPr>
        <w:t xml:space="preserve">ą sprawcy. Zachowania te przez </w:t>
      </w:r>
      <w:r w:rsidR="00ED19B7">
        <w:rPr>
          <w:rStyle w:val="Domylnaczcionkaakapitu1"/>
          <w:rFonts w:ascii="Tahoma" w:hAnsi="Tahoma" w:cs="Tahoma"/>
          <w:sz w:val="24"/>
          <w:szCs w:val="24"/>
          <w:lang w:eastAsia="pl-PL"/>
        </w:rPr>
        <w:t xml:space="preserve">psychologię tłumaczone są występowaniem syndromu wyuczonej bezradności, zjawiska „prania mózgu” czy stresu pourazowego. </w:t>
      </w:r>
    </w:p>
    <w:p w:rsidR="008A7567" w:rsidRDefault="00ED19B7" w:rsidP="003668DA">
      <w:pPr>
        <w:pStyle w:val="Normalny1"/>
        <w:spacing w:after="0" w:line="360" w:lineRule="auto"/>
        <w:jc w:val="both"/>
        <w:rPr>
          <w:rStyle w:val="Domylnaczcionkaakapitu1"/>
          <w:rFonts w:ascii="Tahoma" w:hAnsi="Tahoma" w:cs="Tahoma"/>
          <w:sz w:val="24"/>
          <w:szCs w:val="24"/>
          <w:lang w:eastAsia="pl-PL"/>
        </w:rPr>
      </w:pPr>
      <w:r>
        <w:rPr>
          <w:rStyle w:val="Domylnaczcionkaakapitu1"/>
          <w:rFonts w:ascii="Tahoma" w:hAnsi="Tahoma" w:cs="Tahoma"/>
          <w:sz w:val="24"/>
          <w:szCs w:val="24"/>
          <w:lang w:eastAsia="pl-PL"/>
        </w:rPr>
        <w:t>Wycofanie się z aktywności służącej zmianie sytuacji i wyjściu z przemocy może wynikać z przekonania o bezskuteczności działań, powstałego na gruncie wcześniejszych doświadczeń. Bierność i rezygnacja bywają też wynikiem technik manipulacyjnych, jakim ofiara jest poddawana przez sprawcę, który utrwala w niej niską samoocenę i wzbudza poczucie winy.</w:t>
      </w:r>
    </w:p>
    <w:p w:rsidR="00F77D1E" w:rsidRDefault="00F77D1E" w:rsidP="003668DA">
      <w:pPr>
        <w:pStyle w:val="Normalny1"/>
        <w:spacing w:after="0" w:line="360" w:lineRule="auto"/>
        <w:jc w:val="both"/>
      </w:pPr>
    </w:p>
    <w:p w:rsidR="008A7567" w:rsidRDefault="00ED19B7" w:rsidP="003668DA">
      <w:pPr>
        <w:pStyle w:val="Normalny1"/>
        <w:spacing w:before="100" w:after="0" w:line="360" w:lineRule="auto"/>
        <w:jc w:val="both"/>
      </w:pPr>
      <w:r>
        <w:rPr>
          <w:rStyle w:val="Domylnaczcionkaakapitu1"/>
          <w:rFonts w:ascii="Tahoma" w:hAnsi="Tahoma" w:cs="Tahoma"/>
          <w:b/>
          <w:bCs/>
          <w:sz w:val="24"/>
          <w:szCs w:val="24"/>
          <w:lang w:eastAsia="pl-PL"/>
        </w:rPr>
        <w:t>Konsekwencje doświadczania przemocy przez dzieci</w:t>
      </w:r>
    </w:p>
    <w:p w:rsidR="00F77D1E" w:rsidRDefault="00F77D1E" w:rsidP="003668DA">
      <w:pPr>
        <w:pStyle w:val="Normalny1"/>
        <w:spacing w:before="100" w:after="0" w:line="360" w:lineRule="auto"/>
        <w:jc w:val="both"/>
      </w:pPr>
    </w:p>
    <w:p w:rsidR="008A7567" w:rsidRDefault="00ED19B7" w:rsidP="003668DA">
      <w:pPr>
        <w:pStyle w:val="Normalny1"/>
        <w:spacing w:after="0" w:line="360" w:lineRule="auto"/>
        <w:ind w:firstLine="708"/>
        <w:jc w:val="both"/>
      </w:pPr>
      <w:r>
        <w:rPr>
          <w:rStyle w:val="Domylnaczcionkaakapitu1"/>
          <w:rFonts w:ascii="Tahoma" w:hAnsi="Tahoma" w:cs="Tahoma"/>
          <w:sz w:val="24"/>
          <w:szCs w:val="24"/>
          <w:lang w:eastAsia="pl-PL"/>
        </w:rPr>
        <w:t xml:space="preserve">Na szczególnie poważne konsekwencje </w:t>
      </w:r>
      <w:proofErr w:type="spellStart"/>
      <w:r>
        <w:rPr>
          <w:rStyle w:val="Domylnaczcionkaakapitu1"/>
          <w:rFonts w:ascii="Tahoma" w:hAnsi="Tahoma" w:cs="Tahoma"/>
          <w:sz w:val="24"/>
          <w:szCs w:val="24"/>
          <w:lang w:eastAsia="pl-PL"/>
        </w:rPr>
        <w:t>zachowań</w:t>
      </w:r>
      <w:proofErr w:type="spellEnd"/>
      <w:r>
        <w:rPr>
          <w:rStyle w:val="Domylnaczcionkaakapitu1"/>
          <w:rFonts w:ascii="Tahoma" w:hAnsi="Tahoma" w:cs="Tahoma"/>
          <w:sz w:val="24"/>
          <w:szCs w:val="24"/>
          <w:lang w:eastAsia="pl-PL"/>
        </w:rPr>
        <w:t xml:space="preserve"> </w:t>
      </w:r>
      <w:proofErr w:type="spellStart"/>
      <w:r>
        <w:rPr>
          <w:rStyle w:val="Domylnaczcionkaakapitu1"/>
          <w:rFonts w:ascii="Tahoma" w:hAnsi="Tahoma" w:cs="Tahoma"/>
          <w:sz w:val="24"/>
          <w:szCs w:val="24"/>
          <w:lang w:eastAsia="pl-PL"/>
        </w:rPr>
        <w:t>przemocowych</w:t>
      </w:r>
      <w:proofErr w:type="spellEnd"/>
      <w:r>
        <w:rPr>
          <w:rStyle w:val="Domylnaczcionkaakapitu1"/>
          <w:rFonts w:ascii="Tahoma" w:hAnsi="Tahoma" w:cs="Tahoma"/>
          <w:sz w:val="24"/>
          <w:szCs w:val="24"/>
          <w:lang w:eastAsia="pl-PL"/>
        </w:rPr>
        <w:t xml:space="preserve"> narażone są dzieci. Często są one bezpośrednimi ofiarami lub/i świadkami przemocy w rodzinie. Obok obrażeń cielesnych przemoc domowa powoduje, że dziecko żyje w </w:t>
      </w:r>
      <w:r w:rsidR="00CD614E">
        <w:rPr>
          <w:rStyle w:val="Domylnaczcionkaakapitu1"/>
          <w:rFonts w:ascii="Tahoma" w:hAnsi="Tahoma" w:cs="Tahoma"/>
          <w:sz w:val="24"/>
          <w:szCs w:val="24"/>
          <w:lang w:eastAsia="pl-PL"/>
        </w:rPr>
        <w:t>poczuciu ciągłego strachu</w:t>
      </w:r>
      <w:r>
        <w:rPr>
          <w:rStyle w:val="Domylnaczcionkaakapitu1"/>
          <w:rFonts w:ascii="Tahoma" w:hAnsi="Tahoma" w:cs="Tahoma"/>
          <w:sz w:val="24"/>
          <w:szCs w:val="24"/>
          <w:lang w:eastAsia="pl-PL"/>
        </w:rPr>
        <w:t xml:space="preserve"> i zagrożenia, pozbawione miłości, zaufania i bezpieczeństwa. Niezaspokojenie tych podstawowych potrzeb negatywnie wpływa na rozwój dziecka </w:t>
      </w:r>
      <w:r w:rsidR="00CD614E">
        <w:rPr>
          <w:rStyle w:val="Domylnaczcionkaakapitu1"/>
          <w:rFonts w:ascii="Tahoma" w:hAnsi="Tahoma" w:cs="Tahoma"/>
          <w:sz w:val="24"/>
          <w:szCs w:val="24"/>
          <w:lang w:eastAsia="pl-PL"/>
        </w:rPr>
        <w:t xml:space="preserve"> </w:t>
      </w:r>
      <w:r>
        <w:rPr>
          <w:rStyle w:val="Domylnaczcionkaakapitu1"/>
          <w:rFonts w:ascii="Tahoma" w:hAnsi="Tahoma" w:cs="Tahoma"/>
          <w:sz w:val="24"/>
          <w:szCs w:val="24"/>
          <w:lang w:eastAsia="pl-PL"/>
        </w:rPr>
        <w:t xml:space="preserve">i jest przyczyną wielu chorób psychosomatycznych. </w:t>
      </w:r>
    </w:p>
    <w:p w:rsidR="008A7567" w:rsidRDefault="00ED19B7" w:rsidP="003668DA">
      <w:pPr>
        <w:pStyle w:val="Normalny1"/>
        <w:spacing w:after="0" w:line="360" w:lineRule="auto"/>
        <w:jc w:val="both"/>
      </w:pPr>
      <w:r>
        <w:rPr>
          <w:rStyle w:val="Domylnaczcionkaakapitu1"/>
          <w:rFonts w:ascii="Tahoma" w:hAnsi="Tahoma" w:cs="Tahoma"/>
          <w:sz w:val="24"/>
          <w:szCs w:val="24"/>
          <w:lang w:eastAsia="pl-PL"/>
        </w:rPr>
        <w:t xml:space="preserve">Dzieci będące ofiarami wykorzystywania seksualnego wykazują wysoki poziom depresji, czują się osamotnione, miewają myśli samobójcze, zaburzenia snu, mogą być nadpobudliwe, agresywne. Cechuje je obniżona samoocena i poczucie bezwartościowości. </w:t>
      </w:r>
    </w:p>
    <w:p w:rsidR="008A7567" w:rsidRDefault="00ED19B7" w:rsidP="003668DA">
      <w:pPr>
        <w:pStyle w:val="Normalny1"/>
        <w:spacing w:after="0" w:line="360" w:lineRule="auto"/>
        <w:ind w:firstLine="708"/>
        <w:jc w:val="both"/>
      </w:pPr>
      <w:r>
        <w:rPr>
          <w:rStyle w:val="Domylnaczcionkaakapitu1"/>
          <w:rFonts w:ascii="Tahoma" w:hAnsi="Tahoma" w:cs="Tahoma"/>
          <w:sz w:val="24"/>
          <w:szCs w:val="24"/>
          <w:lang w:eastAsia="pl-PL"/>
        </w:rPr>
        <w:lastRenderedPageBreak/>
        <w:t xml:space="preserve">Maltretowanie psychiczne dziecka wpływa destrukcyjnie na kształtowanie się jego osobowości. Może prowadzić do nieprzystosowania interpersonalnego (brak poczucia bezpieczeństwa, niski poziom kompetencji społecznych, trudności w kontaktach z rówieśnikami), deficytów intelektualnych (w zakresie możliwości poznawczych, rozwiązywaniu konfliktów i kreatywności), problemów afektywno - behawioralnych (agresja, samoponiżanie, lęk, wstyd i poczucie </w:t>
      </w:r>
      <w:r w:rsidR="0097236D">
        <w:rPr>
          <w:rStyle w:val="Domylnaczcionkaakapitu1"/>
          <w:rFonts w:ascii="Tahoma" w:hAnsi="Tahoma" w:cs="Tahoma"/>
          <w:sz w:val="24"/>
          <w:szCs w:val="24"/>
          <w:lang w:eastAsia="pl-PL"/>
        </w:rPr>
        <w:t>winy, wrogość i gniew, pesymizm</w:t>
      </w:r>
      <w:r w:rsidR="002A2D7E">
        <w:rPr>
          <w:rStyle w:val="Domylnaczcionkaakapitu1"/>
          <w:rFonts w:ascii="Tahoma" w:hAnsi="Tahoma" w:cs="Tahoma"/>
          <w:sz w:val="24"/>
          <w:szCs w:val="24"/>
          <w:lang w:eastAsia="pl-PL"/>
        </w:rPr>
        <w:t xml:space="preserve"> </w:t>
      </w:r>
      <w:r>
        <w:rPr>
          <w:rStyle w:val="Domylnaczcionkaakapitu1"/>
          <w:rFonts w:ascii="Tahoma" w:hAnsi="Tahoma" w:cs="Tahoma"/>
          <w:sz w:val="24"/>
          <w:szCs w:val="24"/>
          <w:lang w:eastAsia="pl-PL"/>
        </w:rPr>
        <w:t xml:space="preserve">i negatywizm). Skutki przemocy pojawiające się podczas trwania </w:t>
      </w:r>
      <w:proofErr w:type="spellStart"/>
      <w:r>
        <w:rPr>
          <w:rStyle w:val="Domylnaczcionkaakapitu1"/>
          <w:rFonts w:ascii="Tahoma" w:hAnsi="Tahoma" w:cs="Tahoma"/>
          <w:sz w:val="24"/>
          <w:szCs w:val="24"/>
          <w:lang w:eastAsia="pl-PL"/>
        </w:rPr>
        <w:t>zachowań</w:t>
      </w:r>
      <w:proofErr w:type="spellEnd"/>
      <w:r>
        <w:rPr>
          <w:rStyle w:val="Domylnaczcionkaakapitu1"/>
          <w:rFonts w:ascii="Tahoma" w:hAnsi="Tahoma" w:cs="Tahoma"/>
          <w:sz w:val="24"/>
          <w:szCs w:val="24"/>
          <w:lang w:eastAsia="pl-PL"/>
        </w:rPr>
        <w:t xml:space="preserve"> </w:t>
      </w:r>
      <w:proofErr w:type="spellStart"/>
      <w:r>
        <w:rPr>
          <w:rStyle w:val="Domylnaczcionkaakapitu1"/>
          <w:rFonts w:ascii="Tahoma" w:hAnsi="Tahoma" w:cs="Tahoma"/>
          <w:sz w:val="24"/>
          <w:szCs w:val="24"/>
          <w:lang w:eastAsia="pl-PL"/>
        </w:rPr>
        <w:t>przemocowych</w:t>
      </w:r>
      <w:proofErr w:type="spellEnd"/>
      <w:r>
        <w:rPr>
          <w:rStyle w:val="Domylnaczcionkaakapitu1"/>
          <w:rFonts w:ascii="Tahoma" w:hAnsi="Tahoma" w:cs="Tahoma"/>
          <w:sz w:val="24"/>
          <w:szCs w:val="24"/>
          <w:lang w:eastAsia="pl-PL"/>
        </w:rPr>
        <w:t xml:space="preserve"> są zaledwie początkiem destrukcyjnego wpływu przemocy domowej, jej konsekwencje mogą wpływać na funkcjonowanie człowieka przez całe jego życie. </w:t>
      </w:r>
    </w:p>
    <w:p w:rsidR="008A7567" w:rsidRDefault="00ED19B7" w:rsidP="003668DA">
      <w:pPr>
        <w:pStyle w:val="Normalny1"/>
        <w:spacing w:after="0" w:line="360" w:lineRule="auto"/>
        <w:ind w:firstLine="708"/>
        <w:jc w:val="both"/>
      </w:pPr>
      <w:r>
        <w:rPr>
          <w:rStyle w:val="Domylnaczcionkaakapitu1"/>
          <w:rFonts w:ascii="Tahoma" w:hAnsi="Tahoma" w:cs="Tahoma"/>
          <w:sz w:val="24"/>
          <w:szCs w:val="24"/>
          <w:lang w:eastAsia="pl-PL"/>
        </w:rPr>
        <w:t xml:space="preserve">Odroczone skutki przemocy objawiają się w postaci różnych form niedostosowania społecznego. Mogą do nich należeć  trudności  w nauce, wagarowanie, ucieczki z domu, udział w nieformalnych młodzieżowych grupach przestępczych, wysoki poziom agresji, nadużywanie alkoholu, branie narkotyków. Zachowania te to tylko niektóre ze sposobów ucieczki od problemu przemocy w rodzinie. </w:t>
      </w:r>
    </w:p>
    <w:p w:rsidR="008A7567" w:rsidRPr="00F77D1E" w:rsidRDefault="00ED19B7" w:rsidP="003668DA">
      <w:pPr>
        <w:pStyle w:val="Normalny1"/>
        <w:spacing w:after="0" w:line="360" w:lineRule="auto"/>
        <w:ind w:firstLine="708"/>
        <w:jc w:val="both"/>
      </w:pPr>
      <w:r>
        <w:rPr>
          <w:rStyle w:val="Domylnaczcionkaakapitu1"/>
          <w:rFonts w:ascii="Tahoma" w:hAnsi="Tahoma" w:cs="Tahoma"/>
          <w:sz w:val="24"/>
          <w:szCs w:val="24"/>
          <w:lang w:eastAsia="pl-PL"/>
        </w:rPr>
        <w:t xml:space="preserve">Doświadczanie przemocy w dzieciństwie (zwłaszcza seksualnej) powoduje problemy z nawiązaniem i utrzymaniem satysfakcjonujących relacji z innymi osobami także w wieku dorosłym. Ponadto, zachowania </w:t>
      </w:r>
      <w:proofErr w:type="spellStart"/>
      <w:r>
        <w:rPr>
          <w:rStyle w:val="Domylnaczcionkaakapitu1"/>
          <w:rFonts w:ascii="Tahoma" w:hAnsi="Tahoma" w:cs="Tahoma"/>
          <w:sz w:val="24"/>
          <w:szCs w:val="24"/>
          <w:lang w:eastAsia="pl-PL"/>
        </w:rPr>
        <w:t>przemocowe</w:t>
      </w:r>
      <w:proofErr w:type="spellEnd"/>
      <w:r>
        <w:rPr>
          <w:rStyle w:val="Domylnaczcionkaakapitu1"/>
          <w:rFonts w:ascii="Tahoma" w:hAnsi="Tahoma" w:cs="Tahoma"/>
          <w:sz w:val="24"/>
          <w:szCs w:val="24"/>
          <w:lang w:eastAsia="pl-PL"/>
        </w:rPr>
        <w:t xml:space="preserve"> nierzadko są dziedziczone i pokoleniowo powielane. Młodzi chłopcy wychowujący się w rodzinach, gdzie mężczyzna znęca się nad kobietą, uczą się agresji wobec kobiet, dziewczynki zaś postrzegają bicie, maltretowanie i wykorzystywanie jako elementy wpisane w rolę kobiety. Doświadczanie przemocy w dzieciństwie podwyższa ryzyko, że krzywdzone dzieci  staną się krzywdzącymi rodzicami.</w:t>
      </w:r>
    </w:p>
    <w:p w:rsidR="00D96B8B" w:rsidRDefault="00D96B8B" w:rsidP="003668DA">
      <w:pPr>
        <w:pStyle w:val="Normalny1"/>
        <w:spacing w:after="0" w:line="360" w:lineRule="auto"/>
        <w:jc w:val="both"/>
        <w:rPr>
          <w:rFonts w:ascii="Tahoma" w:hAnsi="Tahoma" w:cs="Tahoma"/>
          <w:b/>
          <w:bCs/>
          <w:sz w:val="24"/>
          <w:szCs w:val="24"/>
          <w:lang w:eastAsia="pl-PL"/>
        </w:rPr>
      </w:pPr>
    </w:p>
    <w:p w:rsidR="008A7567" w:rsidRPr="00D96B8B" w:rsidRDefault="00ED19B7" w:rsidP="003668DA">
      <w:pPr>
        <w:pStyle w:val="Nagwek1"/>
        <w:spacing w:before="0" w:line="360" w:lineRule="auto"/>
        <w:rPr>
          <w:rStyle w:val="Domylnaczcionkaakapitu1"/>
          <w:rFonts w:ascii="Tahoma" w:hAnsi="Tahoma" w:cs="Tahoma"/>
          <w:color w:val="000000" w:themeColor="text1"/>
        </w:rPr>
      </w:pPr>
      <w:bookmarkStart w:id="6" w:name="_Toc485109045"/>
      <w:r w:rsidRPr="00D96B8B">
        <w:rPr>
          <w:rStyle w:val="Domylnaczcionkaakapitu1"/>
          <w:rFonts w:ascii="Tahoma" w:hAnsi="Tahoma" w:cs="Tahoma"/>
          <w:color w:val="000000" w:themeColor="text1"/>
        </w:rPr>
        <w:t>2. DIAGNOZA PROBLEMU PRZEMOCY W RODZINIE  i  ZASOBY</w:t>
      </w:r>
      <w:r w:rsidR="00D96B8B" w:rsidRPr="00D96B8B">
        <w:rPr>
          <w:rStyle w:val="Domylnaczcionkaakapitu1"/>
          <w:rFonts w:ascii="Tahoma" w:hAnsi="Tahoma" w:cs="Tahoma"/>
          <w:color w:val="000000" w:themeColor="text1"/>
        </w:rPr>
        <w:t xml:space="preserve"> </w:t>
      </w:r>
      <w:r w:rsidRPr="00D96B8B">
        <w:rPr>
          <w:rStyle w:val="Domylnaczcionkaakapitu1"/>
          <w:rFonts w:ascii="Tahoma" w:hAnsi="Tahoma" w:cs="Tahoma"/>
          <w:color w:val="000000" w:themeColor="text1"/>
        </w:rPr>
        <w:t>INSTYTUCJONALNE  ŚRODOWISKA  LOKLANEGO</w:t>
      </w:r>
      <w:bookmarkEnd w:id="6"/>
    </w:p>
    <w:p w:rsidR="000B023A" w:rsidRPr="000B023A" w:rsidRDefault="000B023A" w:rsidP="003668DA">
      <w:pPr>
        <w:spacing w:line="360" w:lineRule="auto"/>
      </w:pPr>
    </w:p>
    <w:p w:rsidR="008A7567" w:rsidRPr="00D96B8B" w:rsidRDefault="00ED19B7" w:rsidP="003668DA">
      <w:pPr>
        <w:pStyle w:val="Nagwek2"/>
        <w:spacing w:line="360" w:lineRule="auto"/>
        <w:rPr>
          <w:rFonts w:ascii="Tahoma" w:hAnsi="Tahoma" w:cs="Tahoma"/>
          <w:color w:val="000000" w:themeColor="text1"/>
        </w:rPr>
      </w:pPr>
      <w:bookmarkStart w:id="7" w:name="_Toc485109046"/>
      <w:r w:rsidRPr="00D96B8B">
        <w:rPr>
          <w:rFonts w:ascii="Tahoma" w:hAnsi="Tahoma" w:cs="Tahoma"/>
          <w:color w:val="000000" w:themeColor="text1"/>
        </w:rPr>
        <w:t>2.1 Przemoc domowa w Polsce</w:t>
      </w:r>
      <w:bookmarkEnd w:id="7"/>
      <w:r w:rsidRPr="00D96B8B">
        <w:rPr>
          <w:rFonts w:ascii="Tahoma" w:hAnsi="Tahoma" w:cs="Tahoma"/>
          <w:color w:val="000000" w:themeColor="text1"/>
        </w:rPr>
        <w:t xml:space="preserve"> </w:t>
      </w:r>
    </w:p>
    <w:p w:rsidR="000B023A" w:rsidRDefault="000B023A" w:rsidP="003668DA">
      <w:pPr>
        <w:pStyle w:val="Normalny1"/>
        <w:spacing w:before="100" w:after="100" w:line="360" w:lineRule="auto"/>
        <w:jc w:val="both"/>
        <w:rPr>
          <w:rFonts w:ascii="Tahoma" w:hAnsi="Tahoma" w:cs="Tahoma"/>
          <w:b/>
          <w:sz w:val="24"/>
          <w:szCs w:val="24"/>
          <w:lang w:eastAsia="pl-PL"/>
        </w:rPr>
      </w:pPr>
    </w:p>
    <w:p w:rsidR="008A7567" w:rsidRDefault="00ED19B7" w:rsidP="003668DA">
      <w:pPr>
        <w:pStyle w:val="Normalny1"/>
        <w:spacing w:after="0" w:line="360" w:lineRule="auto"/>
        <w:ind w:firstLine="708"/>
        <w:jc w:val="both"/>
      </w:pPr>
      <w:r>
        <w:rPr>
          <w:rStyle w:val="Domylnaczcionkaakapitu1"/>
          <w:rFonts w:ascii="Tahoma" w:hAnsi="Tahoma" w:cs="Tahoma"/>
          <w:sz w:val="24"/>
          <w:szCs w:val="24"/>
          <w:lang w:eastAsia="pl-PL"/>
        </w:rPr>
        <w:t>Badanie skali zjawiska przemocy domowej (a zwłaszcza jego ilościowa charakterystyka) jest bardzo trudne i pewnie nigdy nie uda się poznać prawdziwej liczby rodzin i osób żyjących w sytuacji przemocy.</w:t>
      </w:r>
    </w:p>
    <w:p w:rsidR="008A7567" w:rsidRDefault="00ED19B7" w:rsidP="003668DA">
      <w:pPr>
        <w:pStyle w:val="Normalny1"/>
        <w:spacing w:after="0" w:line="360" w:lineRule="auto"/>
        <w:ind w:firstLine="708"/>
        <w:jc w:val="both"/>
      </w:pPr>
      <w:r>
        <w:rPr>
          <w:rStyle w:val="Domylnaczcionkaakapitu1"/>
          <w:rFonts w:ascii="Tahoma" w:hAnsi="Tahoma" w:cs="Tahoma"/>
          <w:sz w:val="24"/>
          <w:szCs w:val="24"/>
          <w:lang w:eastAsia="pl-PL"/>
        </w:rPr>
        <w:lastRenderedPageBreak/>
        <w:t>Trudność w zdiagnozowaniu faktycznego rozmiaru problemu, zarówno na poziomie ogólnopolskim jak i lokalnym, wynika z faktu, że akty przemocy, do których dochodzi w rodzinie często nie są ujawniane.</w:t>
      </w:r>
      <w:r>
        <w:rPr>
          <w:rStyle w:val="Domylnaczcionkaakapitu1"/>
          <w:rFonts w:ascii="Tahoma" w:hAnsi="Tahoma" w:cs="Tahoma"/>
          <w:sz w:val="24"/>
          <w:szCs w:val="24"/>
        </w:rPr>
        <w:t xml:space="preserve"> Trudno jednoznacznie określić liczbę ofiar przemocy, które w wielu przypadkach nie składają zawiadomienia o przestępstwie z różnych powodów m.in. obawy przed sprawcą, brakiem wiary w możliwość skutecznego działania wymiaru spr</w:t>
      </w:r>
      <w:r w:rsidR="0097236D">
        <w:rPr>
          <w:rStyle w:val="Domylnaczcionkaakapitu1"/>
          <w:rFonts w:ascii="Tahoma" w:hAnsi="Tahoma" w:cs="Tahoma"/>
          <w:sz w:val="24"/>
          <w:szCs w:val="24"/>
        </w:rPr>
        <w:t>awiedliwości, chęci zapomnienia</w:t>
      </w:r>
      <w:r w:rsidR="00CD614E">
        <w:rPr>
          <w:rStyle w:val="Domylnaczcionkaakapitu1"/>
          <w:rFonts w:ascii="Tahoma" w:hAnsi="Tahoma" w:cs="Tahoma"/>
          <w:sz w:val="24"/>
          <w:szCs w:val="24"/>
        </w:rPr>
        <w:t xml:space="preserve"> </w:t>
      </w:r>
      <w:r>
        <w:rPr>
          <w:rStyle w:val="Domylnaczcionkaakapitu1"/>
          <w:rFonts w:ascii="Tahoma" w:hAnsi="Tahoma" w:cs="Tahoma"/>
          <w:sz w:val="24"/>
          <w:szCs w:val="24"/>
        </w:rPr>
        <w:t>o doznanej krzywdzie, ochrony sprawców lub osób z nimi związanych przed cierpieniem, wstydu, obawy przed wykluczeniem społecznym i innych czynników.</w:t>
      </w:r>
      <w:r w:rsidR="00CD614E">
        <w:t xml:space="preserve"> </w:t>
      </w:r>
      <w:r>
        <w:rPr>
          <w:rStyle w:val="Domylnaczcionkaakapitu1"/>
          <w:rFonts w:ascii="Tahoma" w:hAnsi="Tahoma" w:cs="Tahoma"/>
          <w:sz w:val="24"/>
          <w:szCs w:val="24"/>
          <w:lang w:eastAsia="pl-PL"/>
        </w:rPr>
        <w:t>Podejmując próbę oszacowania skali zjawiska przemocy domowej można przytoczyć dane pochodzące ze statystyk Komendy Głównej Policji.</w:t>
      </w:r>
    </w:p>
    <w:p w:rsidR="008A7567" w:rsidRDefault="00ED19B7" w:rsidP="003668DA">
      <w:pPr>
        <w:pStyle w:val="Normalny1"/>
        <w:spacing w:after="0" w:line="360" w:lineRule="auto"/>
        <w:ind w:firstLine="708"/>
        <w:jc w:val="both"/>
        <w:rPr>
          <w:rFonts w:ascii="Tahoma" w:hAnsi="Tahoma" w:cs="Tahoma"/>
          <w:sz w:val="24"/>
          <w:szCs w:val="24"/>
          <w:lang w:eastAsia="pl-PL"/>
        </w:rPr>
      </w:pPr>
      <w:r>
        <w:rPr>
          <w:rFonts w:ascii="Tahoma" w:hAnsi="Tahoma" w:cs="Tahoma"/>
          <w:sz w:val="24"/>
          <w:szCs w:val="24"/>
          <w:lang w:eastAsia="pl-PL"/>
        </w:rPr>
        <w:t>Poniżej przedstawiono liczbę osób doświadczających przemocy domowej oraz osób podejrzanych o stosowanie przemocy objętyc</w:t>
      </w:r>
      <w:r w:rsidR="0097236D">
        <w:rPr>
          <w:rFonts w:ascii="Tahoma" w:hAnsi="Tahoma" w:cs="Tahoma"/>
          <w:sz w:val="24"/>
          <w:szCs w:val="24"/>
          <w:lang w:eastAsia="pl-PL"/>
        </w:rPr>
        <w:t>h procedurą „Niebieskiej Karty”</w:t>
      </w:r>
      <w:r w:rsidR="00CD614E">
        <w:rPr>
          <w:rFonts w:ascii="Tahoma" w:hAnsi="Tahoma" w:cs="Tahoma"/>
          <w:sz w:val="24"/>
          <w:szCs w:val="24"/>
          <w:lang w:eastAsia="pl-PL"/>
        </w:rPr>
        <w:t xml:space="preserve"> </w:t>
      </w:r>
      <w:r>
        <w:rPr>
          <w:rFonts w:ascii="Tahoma" w:hAnsi="Tahoma" w:cs="Tahoma"/>
          <w:sz w:val="24"/>
          <w:szCs w:val="24"/>
          <w:lang w:eastAsia="pl-PL"/>
        </w:rPr>
        <w:t>w całym kraju. W zestawieniu danych za okres od 2014 do 2016  roku uwzględniono podział ze względu na płeć i wiek osób doświadczających przemocy i stosujących przemoc.</w:t>
      </w:r>
    </w:p>
    <w:p w:rsidR="002A2D7E" w:rsidRDefault="002A2D7E" w:rsidP="003668DA">
      <w:pPr>
        <w:pStyle w:val="Normalny1"/>
        <w:spacing w:after="0" w:line="360" w:lineRule="auto"/>
        <w:jc w:val="both"/>
        <w:rPr>
          <w:rFonts w:ascii="Tahoma" w:hAnsi="Tahoma" w:cs="Tahoma"/>
          <w:sz w:val="20"/>
          <w:szCs w:val="20"/>
          <w:lang w:eastAsia="pl-PL"/>
        </w:rPr>
      </w:pPr>
    </w:p>
    <w:p w:rsidR="00BF71FD" w:rsidRPr="00BF71FD" w:rsidRDefault="00BF71FD" w:rsidP="003668DA">
      <w:pPr>
        <w:pStyle w:val="Normalny1"/>
        <w:spacing w:after="0" w:line="360" w:lineRule="auto"/>
        <w:jc w:val="both"/>
        <w:rPr>
          <w:rFonts w:ascii="Tahoma" w:hAnsi="Tahoma" w:cs="Tahoma"/>
          <w:sz w:val="20"/>
          <w:szCs w:val="20"/>
          <w:lang w:eastAsia="pl-PL"/>
        </w:rPr>
      </w:pPr>
      <w:r w:rsidRPr="00BF71FD">
        <w:rPr>
          <w:rFonts w:ascii="Tahoma" w:hAnsi="Tahoma" w:cs="Tahoma"/>
          <w:sz w:val="20"/>
          <w:szCs w:val="20"/>
          <w:lang w:eastAsia="pl-PL"/>
        </w:rPr>
        <w:t>Wykres nr 1</w:t>
      </w:r>
      <w:r>
        <w:rPr>
          <w:rFonts w:ascii="Tahoma" w:hAnsi="Tahoma" w:cs="Tahoma"/>
          <w:sz w:val="20"/>
          <w:szCs w:val="20"/>
          <w:lang w:eastAsia="pl-PL"/>
        </w:rPr>
        <w:t>.</w:t>
      </w:r>
    </w:p>
    <w:p w:rsidR="007D2E7A" w:rsidRDefault="00714150" w:rsidP="007D2E7A">
      <w:pPr>
        <w:pStyle w:val="Normalny1"/>
        <w:spacing w:after="0" w:line="360" w:lineRule="auto"/>
        <w:jc w:val="both"/>
      </w:pPr>
      <w:r>
        <w:rPr>
          <w:noProof/>
          <w:lang w:eastAsia="pl-PL"/>
        </w:rPr>
        <w:drawing>
          <wp:inline distT="0" distB="0" distL="0" distR="0" wp14:anchorId="43413681" wp14:editId="37D4C31D">
            <wp:extent cx="5766179" cy="3289111"/>
            <wp:effectExtent l="0" t="0" r="25400" b="2603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2E7A" w:rsidRPr="007D2E7A" w:rsidRDefault="007D2E7A" w:rsidP="007D2E7A">
      <w:pPr>
        <w:pStyle w:val="Normalny1"/>
        <w:spacing w:after="0" w:line="360" w:lineRule="auto"/>
        <w:jc w:val="both"/>
        <w:rPr>
          <w:rFonts w:ascii="Tahoma" w:hAnsi="Tahoma" w:cs="Tahoma"/>
          <w:sz w:val="24"/>
          <w:szCs w:val="24"/>
        </w:rPr>
      </w:pPr>
      <w:r>
        <w:rPr>
          <w:rFonts w:ascii="Tahoma" w:hAnsi="Tahoma" w:cs="Tahoma"/>
          <w:sz w:val="24"/>
          <w:szCs w:val="24"/>
        </w:rPr>
        <w:tab/>
      </w:r>
      <w:r w:rsidRPr="007D2E7A">
        <w:rPr>
          <w:rFonts w:ascii="Tahoma" w:hAnsi="Tahoma" w:cs="Tahoma"/>
          <w:sz w:val="24"/>
          <w:szCs w:val="24"/>
        </w:rPr>
        <w:t xml:space="preserve">Z informacji przedstawionych przez Komendę Główną Policji </w:t>
      </w:r>
      <w:r>
        <w:rPr>
          <w:rFonts w:ascii="Tahoma" w:hAnsi="Tahoma" w:cs="Tahoma"/>
          <w:sz w:val="24"/>
          <w:szCs w:val="24"/>
        </w:rPr>
        <w:t>wynika, że liczba osób doświadczających przemocy na przestrzeni lat  2014 -2016 zmalała.</w:t>
      </w:r>
    </w:p>
    <w:p w:rsidR="007D2E7A" w:rsidRPr="0097236D" w:rsidRDefault="007D2E7A" w:rsidP="0097236D">
      <w:pPr>
        <w:pStyle w:val="Normalny1"/>
        <w:spacing w:after="0" w:line="360" w:lineRule="auto"/>
        <w:jc w:val="both"/>
      </w:pPr>
      <w:r>
        <w:rPr>
          <w:rFonts w:ascii="Tahoma" w:hAnsi="Tahoma" w:cs="Tahoma"/>
          <w:sz w:val="24"/>
          <w:szCs w:val="24"/>
        </w:rPr>
        <w:tab/>
      </w:r>
      <w:r w:rsidR="00BF71FD" w:rsidRPr="00BF71FD">
        <w:rPr>
          <w:rFonts w:ascii="Tahoma" w:hAnsi="Tahoma" w:cs="Tahoma"/>
          <w:sz w:val="24"/>
          <w:szCs w:val="24"/>
        </w:rPr>
        <w:t xml:space="preserve">Na wykresie powyżej można zauważyć znaczącą </w:t>
      </w:r>
      <w:r w:rsidRPr="00BF71FD">
        <w:rPr>
          <w:rFonts w:ascii="Tahoma" w:hAnsi="Tahoma" w:cs="Tahoma"/>
          <w:sz w:val="24"/>
          <w:szCs w:val="24"/>
        </w:rPr>
        <w:t>przewagę</w:t>
      </w:r>
      <w:r w:rsidR="00BF71FD" w:rsidRPr="00BF71FD">
        <w:rPr>
          <w:rFonts w:ascii="Tahoma" w:hAnsi="Tahoma" w:cs="Tahoma"/>
          <w:sz w:val="24"/>
          <w:szCs w:val="24"/>
        </w:rPr>
        <w:t xml:space="preserve"> </w:t>
      </w:r>
      <w:r w:rsidR="00CD614E">
        <w:rPr>
          <w:rFonts w:ascii="Tahoma" w:hAnsi="Tahoma" w:cs="Tahoma"/>
          <w:sz w:val="24"/>
          <w:szCs w:val="24"/>
        </w:rPr>
        <w:t>kobiet</w:t>
      </w:r>
      <w:r w:rsidR="00C807EE">
        <w:rPr>
          <w:rFonts w:ascii="Tahoma" w:hAnsi="Tahoma" w:cs="Tahoma"/>
          <w:sz w:val="24"/>
          <w:szCs w:val="24"/>
        </w:rPr>
        <w:t>,</w:t>
      </w:r>
      <w:r w:rsidR="00BF71FD" w:rsidRPr="00BF71FD">
        <w:rPr>
          <w:rFonts w:ascii="Tahoma" w:hAnsi="Tahoma" w:cs="Tahoma"/>
          <w:sz w:val="24"/>
          <w:szCs w:val="24"/>
        </w:rPr>
        <w:t xml:space="preserve"> </w:t>
      </w:r>
      <w:r w:rsidR="0097236D">
        <w:rPr>
          <w:rFonts w:ascii="Tahoma" w:hAnsi="Tahoma" w:cs="Tahoma"/>
          <w:sz w:val="24"/>
          <w:szCs w:val="24"/>
        </w:rPr>
        <w:t xml:space="preserve">które </w:t>
      </w:r>
      <w:r w:rsidR="00BF71FD" w:rsidRPr="00BF71FD">
        <w:rPr>
          <w:rFonts w:ascii="Tahoma" w:hAnsi="Tahoma" w:cs="Tahoma"/>
          <w:sz w:val="24"/>
          <w:szCs w:val="24"/>
        </w:rPr>
        <w:t xml:space="preserve">doświadcza przemocy w </w:t>
      </w:r>
      <w:r w:rsidRPr="00BF71FD">
        <w:rPr>
          <w:rFonts w:ascii="Tahoma" w:hAnsi="Tahoma" w:cs="Tahoma"/>
          <w:sz w:val="24"/>
          <w:szCs w:val="24"/>
        </w:rPr>
        <w:t>rodzinie</w:t>
      </w:r>
      <w:r w:rsidR="00F77D1E">
        <w:rPr>
          <w:rFonts w:ascii="Tahoma" w:hAnsi="Tahoma" w:cs="Tahoma"/>
          <w:sz w:val="24"/>
          <w:szCs w:val="24"/>
        </w:rPr>
        <w:t>: 72.786 w 2014r., 69.376 w 2015r. i 66. 930</w:t>
      </w:r>
      <w:r>
        <w:rPr>
          <w:rFonts w:ascii="Tahoma" w:hAnsi="Tahoma" w:cs="Tahoma"/>
          <w:sz w:val="24"/>
          <w:szCs w:val="24"/>
        </w:rPr>
        <w:t xml:space="preserve"> </w:t>
      </w:r>
      <w:r w:rsidR="00F77D1E">
        <w:rPr>
          <w:rFonts w:ascii="Tahoma" w:hAnsi="Tahoma" w:cs="Tahoma"/>
          <w:sz w:val="24"/>
          <w:szCs w:val="24"/>
        </w:rPr>
        <w:t>w 2016r.</w:t>
      </w:r>
      <w:r w:rsidR="00BF71FD" w:rsidRPr="00BF71FD">
        <w:rPr>
          <w:rFonts w:ascii="Tahoma" w:hAnsi="Tahoma" w:cs="Tahoma"/>
          <w:sz w:val="24"/>
          <w:szCs w:val="24"/>
        </w:rPr>
        <w:t xml:space="preserve"> Najmniejszą </w:t>
      </w:r>
      <w:r w:rsidR="00BF71FD" w:rsidRPr="00BF71FD">
        <w:rPr>
          <w:rFonts w:ascii="Tahoma" w:hAnsi="Tahoma" w:cs="Tahoma"/>
          <w:sz w:val="24"/>
          <w:szCs w:val="24"/>
        </w:rPr>
        <w:lastRenderedPageBreak/>
        <w:t>liczbą osób doświad</w:t>
      </w:r>
      <w:r w:rsidR="00F77D1E">
        <w:rPr>
          <w:rFonts w:ascii="Tahoma" w:hAnsi="Tahoma" w:cs="Tahoma"/>
          <w:sz w:val="24"/>
          <w:szCs w:val="24"/>
        </w:rPr>
        <w:t>czających przemocy są mężczyźni: 11.491 w 2014r., 10</w:t>
      </w:r>
      <w:r w:rsidR="00CD614E">
        <w:rPr>
          <w:rFonts w:ascii="Tahoma" w:hAnsi="Tahoma" w:cs="Tahoma"/>
          <w:sz w:val="24"/>
          <w:szCs w:val="24"/>
        </w:rPr>
        <w:t>.733 w 2015r. i 14.</w:t>
      </w:r>
      <w:r w:rsidR="00F77D1E">
        <w:rPr>
          <w:rFonts w:ascii="Tahoma" w:hAnsi="Tahoma" w:cs="Tahoma"/>
          <w:sz w:val="24"/>
          <w:szCs w:val="24"/>
        </w:rPr>
        <w:t>223 w 2016r.</w:t>
      </w:r>
    </w:p>
    <w:p w:rsidR="0097236D" w:rsidRDefault="0097236D">
      <w:pPr>
        <w:pStyle w:val="Normalny1"/>
        <w:spacing w:after="150" w:line="276" w:lineRule="auto"/>
        <w:jc w:val="both"/>
        <w:rPr>
          <w:rFonts w:ascii="Tahoma" w:hAnsi="Tahoma" w:cs="Tahoma"/>
          <w:sz w:val="20"/>
          <w:szCs w:val="20"/>
          <w:lang w:eastAsia="pl-PL"/>
        </w:rPr>
      </w:pPr>
    </w:p>
    <w:p w:rsidR="00BF71FD" w:rsidRPr="00BD3DC7" w:rsidRDefault="00BD3DC7">
      <w:pPr>
        <w:pStyle w:val="Normalny1"/>
        <w:spacing w:after="150" w:line="276" w:lineRule="auto"/>
        <w:jc w:val="both"/>
        <w:rPr>
          <w:rFonts w:ascii="Tahoma" w:hAnsi="Tahoma" w:cs="Tahoma"/>
          <w:sz w:val="20"/>
          <w:szCs w:val="20"/>
          <w:lang w:eastAsia="pl-PL"/>
        </w:rPr>
      </w:pPr>
      <w:r w:rsidRPr="00BD3DC7">
        <w:rPr>
          <w:rFonts w:ascii="Tahoma" w:hAnsi="Tahoma" w:cs="Tahoma"/>
          <w:sz w:val="20"/>
          <w:szCs w:val="20"/>
          <w:lang w:eastAsia="pl-PL"/>
        </w:rPr>
        <w:t>Wykres nr 2.</w:t>
      </w:r>
    </w:p>
    <w:p w:rsidR="00374F20" w:rsidRDefault="00374F20">
      <w:pPr>
        <w:pStyle w:val="Normalny1"/>
        <w:spacing w:after="150" w:line="276" w:lineRule="auto"/>
        <w:jc w:val="both"/>
        <w:rPr>
          <w:rFonts w:ascii="Tahoma" w:hAnsi="Tahoma" w:cs="Tahoma"/>
          <w:sz w:val="24"/>
          <w:szCs w:val="24"/>
          <w:lang w:eastAsia="pl-PL"/>
        </w:rPr>
      </w:pPr>
      <w:r>
        <w:rPr>
          <w:noProof/>
          <w:lang w:eastAsia="pl-PL"/>
        </w:rPr>
        <w:drawing>
          <wp:inline distT="0" distB="0" distL="0" distR="0" wp14:anchorId="784DF79D" wp14:editId="62213832">
            <wp:extent cx="5759532" cy="3491346"/>
            <wp:effectExtent l="0" t="0" r="1270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A7567" w:rsidRDefault="00BF71FD" w:rsidP="00F87C21">
      <w:pPr>
        <w:pStyle w:val="Normalny1"/>
        <w:spacing w:after="150" w:line="360" w:lineRule="auto"/>
        <w:ind w:firstLine="708"/>
        <w:jc w:val="both"/>
        <w:rPr>
          <w:rFonts w:ascii="Tahoma" w:hAnsi="Tahoma" w:cs="Tahoma"/>
          <w:sz w:val="24"/>
          <w:szCs w:val="24"/>
          <w:lang w:eastAsia="pl-PL"/>
        </w:rPr>
      </w:pPr>
      <w:r>
        <w:rPr>
          <w:rFonts w:ascii="Tahoma" w:hAnsi="Tahoma" w:cs="Tahoma"/>
          <w:sz w:val="24"/>
          <w:szCs w:val="24"/>
          <w:lang w:eastAsia="pl-PL"/>
        </w:rPr>
        <w:t xml:space="preserve">Dane Komendy głównej Policji wskazują, że </w:t>
      </w:r>
      <w:r w:rsidR="00CD614E">
        <w:rPr>
          <w:rFonts w:ascii="Tahoma" w:hAnsi="Tahoma" w:cs="Tahoma"/>
          <w:sz w:val="24"/>
          <w:szCs w:val="24"/>
          <w:lang w:eastAsia="pl-PL"/>
        </w:rPr>
        <w:t xml:space="preserve">przeważającą </w:t>
      </w:r>
      <w:r w:rsidR="0097236D">
        <w:rPr>
          <w:rFonts w:ascii="Tahoma" w:hAnsi="Tahoma" w:cs="Tahoma"/>
          <w:sz w:val="24"/>
          <w:szCs w:val="24"/>
          <w:lang w:eastAsia="pl-PL"/>
        </w:rPr>
        <w:t xml:space="preserve">grupą osób </w:t>
      </w:r>
      <w:r>
        <w:rPr>
          <w:rFonts w:ascii="Tahoma" w:hAnsi="Tahoma" w:cs="Tahoma"/>
          <w:sz w:val="24"/>
          <w:szCs w:val="24"/>
          <w:lang w:eastAsia="pl-PL"/>
        </w:rPr>
        <w:t>stosujących przemoc w rodzinie to mężczyźni</w:t>
      </w:r>
      <w:r w:rsidR="00CD614E">
        <w:rPr>
          <w:rFonts w:ascii="Tahoma" w:hAnsi="Tahoma" w:cs="Tahoma"/>
          <w:sz w:val="24"/>
          <w:szCs w:val="24"/>
          <w:lang w:eastAsia="pl-PL"/>
        </w:rPr>
        <w:t>:</w:t>
      </w:r>
      <w:r w:rsidR="00B36345">
        <w:rPr>
          <w:rFonts w:ascii="Tahoma" w:hAnsi="Tahoma" w:cs="Tahoma"/>
          <w:sz w:val="24"/>
          <w:szCs w:val="24"/>
          <w:lang w:eastAsia="pl-PL"/>
        </w:rPr>
        <w:t xml:space="preserve"> 72.791 w 2014r., 70.484 w 2015r. i 68. 321</w:t>
      </w:r>
      <w:r w:rsidR="00CD614E">
        <w:rPr>
          <w:rFonts w:ascii="Tahoma" w:hAnsi="Tahoma" w:cs="Tahoma"/>
          <w:sz w:val="24"/>
          <w:szCs w:val="24"/>
          <w:lang w:eastAsia="pl-PL"/>
        </w:rPr>
        <w:t xml:space="preserve"> </w:t>
      </w:r>
      <w:r w:rsidR="00B36345">
        <w:rPr>
          <w:rFonts w:ascii="Tahoma" w:hAnsi="Tahoma" w:cs="Tahoma"/>
          <w:sz w:val="24"/>
          <w:szCs w:val="24"/>
          <w:lang w:eastAsia="pl-PL"/>
        </w:rPr>
        <w:t>w 2016r</w:t>
      </w:r>
      <w:r w:rsidR="00F87C21">
        <w:rPr>
          <w:rFonts w:ascii="Tahoma" w:hAnsi="Tahoma" w:cs="Tahoma"/>
          <w:sz w:val="24"/>
          <w:szCs w:val="24"/>
          <w:lang w:eastAsia="pl-PL"/>
        </w:rPr>
        <w:t>.</w:t>
      </w:r>
    </w:p>
    <w:p w:rsidR="008A7567" w:rsidRPr="00251AED" w:rsidRDefault="000B023A" w:rsidP="000B023A">
      <w:pPr>
        <w:pStyle w:val="Nagwek2"/>
        <w:rPr>
          <w:rFonts w:ascii="Tahoma" w:hAnsi="Tahoma" w:cs="Tahoma"/>
          <w:color w:val="000000" w:themeColor="text1"/>
        </w:rPr>
      </w:pPr>
      <w:bookmarkStart w:id="8" w:name="_Toc485109047"/>
      <w:r w:rsidRPr="00251AED">
        <w:rPr>
          <w:rFonts w:ascii="Tahoma" w:hAnsi="Tahoma" w:cs="Tahoma"/>
          <w:color w:val="000000" w:themeColor="text1"/>
        </w:rPr>
        <w:t xml:space="preserve">2.2 </w:t>
      </w:r>
      <w:r w:rsidR="00ED19B7" w:rsidRPr="00251AED">
        <w:rPr>
          <w:rFonts w:ascii="Tahoma" w:hAnsi="Tahoma" w:cs="Tahoma"/>
          <w:color w:val="000000" w:themeColor="text1"/>
        </w:rPr>
        <w:t>Przemoc domowa na terenie Miasta Bochnia</w:t>
      </w:r>
      <w:bookmarkEnd w:id="8"/>
    </w:p>
    <w:p w:rsidR="000B023A" w:rsidRPr="000B023A" w:rsidRDefault="000B023A" w:rsidP="003668DA">
      <w:pPr>
        <w:spacing w:line="360" w:lineRule="auto"/>
      </w:pPr>
    </w:p>
    <w:p w:rsidR="008A7567" w:rsidRPr="00C807EE" w:rsidRDefault="00ED19B7" w:rsidP="003668DA">
      <w:pPr>
        <w:pStyle w:val="Normalny1"/>
        <w:autoSpaceDE w:val="0"/>
        <w:spacing w:after="0" w:line="360" w:lineRule="auto"/>
        <w:ind w:firstLine="708"/>
        <w:jc w:val="both"/>
        <w:rPr>
          <w:rFonts w:ascii="Tahoma" w:hAnsi="Tahoma" w:cs="Tahoma"/>
          <w:sz w:val="24"/>
          <w:szCs w:val="24"/>
        </w:rPr>
      </w:pPr>
      <w:r w:rsidRPr="00C807EE">
        <w:rPr>
          <w:rFonts w:ascii="Tahoma" w:hAnsi="Tahoma" w:cs="Tahoma"/>
          <w:sz w:val="24"/>
          <w:szCs w:val="24"/>
        </w:rPr>
        <w:t>Kilkukrotnie zwracano już uwagę, że oszacowanie skali zjawiska przemocy w rodzinie jest trudne, a to ze względu na fakt, że nie wszystkie rodziny, uwikłane w przemoc zgłaszają problem odpowiednim służbom. Analizując podawane poniżej dane dotyczące przemocy w Mieście Bochnia należy brać pod uwagę, że są to jedynie wartości orientacyjne i nie odzwierciedlają prawdziwej liczby rodzin i osób dotkniętych przemocą w mieście.</w:t>
      </w:r>
    </w:p>
    <w:p w:rsidR="008A7567" w:rsidRDefault="00ED19B7" w:rsidP="003668DA">
      <w:pPr>
        <w:pStyle w:val="Normalny1"/>
        <w:autoSpaceDE w:val="0"/>
        <w:spacing w:after="0" w:line="360" w:lineRule="auto"/>
        <w:ind w:firstLine="708"/>
        <w:jc w:val="both"/>
      </w:pPr>
      <w:r>
        <w:rPr>
          <w:rStyle w:val="Domylnaczcionkaakapitu1"/>
          <w:rFonts w:ascii="Tahoma" w:hAnsi="Tahoma" w:cs="Tahoma"/>
          <w:sz w:val="24"/>
          <w:szCs w:val="24"/>
          <w:lang w:eastAsia="pl-PL"/>
        </w:rPr>
        <w:t>Podejmując próbę oszacowania skali zjawiska przemocy domowej można przytoczyć dane</w:t>
      </w:r>
      <w:r>
        <w:rPr>
          <w:rStyle w:val="Domylnaczcionkaakapitu1"/>
          <w:rFonts w:ascii="Tahoma" w:hAnsi="Tahoma" w:cs="Tahoma"/>
          <w:color w:val="FF0000"/>
          <w:sz w:val="24"/>
          <w:szCs w:val="24"/>
        </w:rPr>
        <w:t xml:space="preserve"> </w:t>
      </w:r>
      <w:r>
        <w:rPr>
          <w:rStyle w:val="Domylnaczcionkaakapitu1"/>
          <w:rFonts w:ascii="Tahoma" w:hAnsi="Tahoma" w:cs="Tahoma"/>
          <w:sz w:val="24"/>
          <w:szCs w:val="24"/>
        </w:rPr>
        <w:t>z</w:t>
      </w:r>
      <w:r>
        <w:rPr>
          <w:rStyle w:val="Domylnaczcionkaakapitu1"/>
          <w:rFonts w:ascii="Tahoma" w:hAnsi="Tahoma" w:cs="Tahoma"/>
          <w:color w:val="000000"/>
          <w:sz w:val="24"/>
          <w:szCs w:val="24"/>
        </w:rPr>
        <w:t>gromadzone przez Zespół Interdyscyplinarny ds. Przeci</w:t>
      </w:r>
      <w:r w:rsidR="003A40E8">
        <w:rPr>
          <w:rStyle w:val="Domylnaczcionkaakapitu1"/>
          <w:rFonts w:ascii="Tahoma" w:hAnsi="Tahoma" w:cs="Tahoma"/>
          <w:color w:val="000000"/>
          <w:sz w:val="24"/>
          <w:szCs w:val="24"/>
        </w:rPr>
        <w:t xml:space="preserve">wdziałania Przemocy w Rodzinie </w:t>
      </w:r>
      <w:r w:rsidR="00B84863">
        <w:rPr>
          <w:rStyle w:val="Domylnaczcionkaakapitu1"/>
          <w:rFonts w:ascii="Tahoma" w:hAnsi="Tahoma" w:cs="Tahoma"/>
          <w:color w:val="000000"/>
          <w:sz w:val="24"/>
          <w:szCs w:val="24"/>
        </w:rPr>
        <w:t>w</w:t>
      </w:r>
      <w:r>
        <w:rPr>
          <w:rStyle w:val="Domylnaczcionkaakapitu1"/>
          <w:rFonts w:ascii="Tahoma" w:hAnsi="Tahoma" w:cs="Tahoma"/>
          <w:color w:val="000000"/>
          <w:sz w:val="24"/>
          <w:szCs w:val="24"/>
        </w:rPr>
        <w:t xml:space="preserve"> mieście Bochna na przestrzeni lat 2014-2016, </w:t>
      </w:r>
      <w:r w:rsidR="00CD614E">
        <w:rPr>
          <w:rStyle w:val="Domylnaczcionkaakapitu1"/>
          <w:rFonts w:ascii="Tahoma" w:hAnsi="Tahoma" w:cs="Tahoma"/>
          <w:color w:val="000000"/>
          <w:sz w:val="24"/>
          <w:szCs w:val="24"/>
        </w:rPr>
        <w:t xml:space="preserve">które zostały opracowane </w:t>
      </w:r>
      <w:r>
        <w:rPr>
          <w:rStyle w:val="Domylnaczcionkaakapitu1"/>
          <w:rFonts w:ascii="Tahoma" w:hAnsi="Tahoma" w:cs="Tahoma"/>
          <w:color w:val="000000"/>
          <w:sz w:val="24"/>
          <w:szCs w:val="24"/>
        </w:rPr>
        <w:t>w ramach realizacji</w:t>
      </w:r>
      <w:r w:rsidR="00B84863">
        <w:rPr>
          <w:rStyle w:val="Domylnaczcionkaakapitu1"/>
          <w:rFonts w:ascii="Tahoma" w:hAnsi="Tahoma" w:cs="Tahoma"/>
          <w:color w:val="000000"/>
          <w:sz w:val="24"/>
          <w:szCs w:val="24"/>
        </w:rPr>
        <w:t xml:space="preserve"> przez Miejski Ośrodek Pomocy Społecznej w Bochni </w:t>
      </w:r>
      <w:r>
        <w:rPr>
          <w:rStyle w:val="Domylnaczcionkaakapitu1"/>
          <w:rFonts w:ascii="Tahoma" w:hAnsi="Tahoma" w:cs="Tahoma"/>
          <w:color w:val="000000"/>
          <w:sz w:val="24"/>
          <w:szCs w:val="24"/>
        </w:rPr>
        <w:t xml:space="preserve"> Gminnego Programu </w:t>
      </w:r>
      <w:r>
        <w:rPr>
          <w:rStyle w:val="Domylnaczcionkaakapitu1"/>
          <w:rFonts w:ascii="Tahoma" w:hAnsi="Tahoma" w:cs="Tahoma"/>
          <w:color w:val="000000"/>
          <w:sz w:val="24"/>
          <w:szCs w:val="24"/>
        </w:rPr>
        <w:lastRenderedPageBreak/>
        <w:t>Przeciwdziałania Pr</w:t>
      </w:r>
      <w:r w:rsidR="00B84863">
        <w:rPr>
          <w:rStyle w:val="Domylnaczcionkaakapitu1"/>
          <w:rFonts w:ascii="Tahoma" w:hAnsi="Tahoma" w:cs="Tahoma"/>
          <w:color w:val="000000"/>
          <w:sz w:val="24"/>
          <w:szCs w:val="24"/>
        </w:rPr>
        <w:t>zemocy</w:t>
      </w:r>
      <w:r w:rsidR="00CD614E">
        <w:rPr>
          <w:rStyle w:val="Domylnaczcionkaakapitu1"/>
          <w:rFonts w:ascii="Tahoma" w:hAnsi="Tahoma" w:cs="Tahoma"/>
          <w:color w:val="000000"/>
          <w:sz w:val="24"/>
          <w:szCs w:val="24"/>
        </w:rPr>
        <w:t xml:space="preserve"> </w:t>
      </w:r>
      <w:r>
        <w:rPr>
          <w:rStyle w:val="Domylnaczcionkaakapitu1"/>
          <w:rFonts w:ascii="Tahoma" w:hAnsi="Tahoma" w:cs="Tahoma"/>
          <w:color w:val="000000"/>
          <w:sz w:val="24"/>
          <w:szCs w:val="24"/>
        </w:rPr>
        <w:t>w Rodzinie i Ochrony Ofi</w:t>
      </w:r>
      <w:r w:rsidR="00CD614E">
        <w:rPr>
          <w:rStyle w:val="Domylnaczcionkaakapitu1"/>
          <w:rFonts w:ascii="Tahoma" w:hAnsi="Tahoma" w:cs="Tahoma"/>
          <w:color w:val="000000"/>
          <w:sz w:val="24"/>
          <w:szCs w:val="24"/>
        </w:rPr>
        <w:t>ar Przemocy w Rodzinie w Bochni</w:t>
      </w:r>
      <w:r>
        <w:rPr>
          <w:rStyle w:val="Domylnaczcionkaakapitu1"/>
          <w:rFonts w:ascii="Tahoma" w:hAnsi="Tahoma" w:cs="Tahoma"/>
          <w:color w:val="000000"/>
          <w:sz w:val="24"/>
          <w:szCs w:val="24"/>
        </w:rPr>
        <w:t xml:space="preserve"> na lata 2010-2016.</w:t>
      </w:r>
      <w:r>
        <w:rPr>
          <w:rStyle w:val="Domylnaczcionkaakapitu1"/>
          <w:rFonts w:ascii="Tahoma" w:hAnsi="Tahoma" w:cs="Tahoma"/>
        </w:rPr>
        <w:t xml:space="preserve"> </w:t>
      </w:r>
    </w:p>
    <w:p w:rsidR="008A7567" w:rsidRDefault="00ED19B7" w:rsidP="003668DA">
      <w:pPr>
        <w:pStyle w:val="Normalny1"/>
        <w:autoSpaceDE w:val="0"/>
        <w:spacing w:after="0" w:line="360" w:lineRule="auto"/>
        <w:jc w:val="both"/>
      </w:pPr>
      <w:r>
        <w:tab/>
      </w:r>
      <w:r w:rsidRPr="00FF4813">
        <w:rPr>
          <w:rStyle w:val="Domylnaczcionkaakapitu1"/>
          <w:rFonts w:ascii="Tahoma" w:hAnsi="Tahoma" w:cs="Tahoma"/>
          <w:sz w:val="24"/>
          <w:szCs w:val="24"/>
        </w:rPr>
        <w:t>Podejmowanie interwencji w środowisku wobec rodziny dotkniętej przemocą w rodzinie odbywa się w oparciu o procedurę „Niebieskie Karty” i nie wymaga zgody osoby dotkniętej przemocą w rodzinie.</w:t>
      </w:r>
    </w:p>
    <w:p w:rsidR="007D2E7A" w:rsidRDefault="00ED19B7" w:rsidP="003668DA">
      <w:pPr>
        <w:pStyle w:val="Normalny1"/>
        <w:autoSpaceDE w:val="0"/>
        <w:spacing w:after="0" w:line="360" w:lineRule="auto"/>
        <w:jc w:val="both"/>
        <w:rPr>
          <w:rStyle w:val="Domylnaczcionkaakapitu1"/>
          <w:rFonts w:ascii="Tahoma" w:hAnsi="Tahoma" w:cs="Tahoma"/>
          <w:sz w:val="24"/>
          <w:szCs w:val="24"/>
          <w:lang w:eastAsia="pl-PL"/>
        </w:rPr>
      </w:pPr>
      <w:r>
        <w:rPr>
          <w:rStyle w:val="Domylnaczcionkaakapitu1"/>
          <w:rFonts w:ascii="Tahoma" w:hAnsi="Tahoma" w:cs="Tahoma"/>
          <w:color w:val="000000"/>
          <w:sz w:val="24"/>
          <w:szCs w:val="24"/>
        </w:rPr>
        <w:tab/>
      </w:r>
      <w:r>
        <w:rPr>
          <w:rStyle w:val="Domylnaczcionkaakapitu1"/>
          <w:rFonts w:ascii="Tahoma" w:hAnsi="Tahoma" w:cs="Tahoma"/>
          <w:sz w:val="24"/>
          <w:szCs w:val="24"/>
          <w:lang w:eastAsia="pl-PL"/>
        </w:rPr>
        <w:t>Poniżej przedstawiam liczbę osób korzystających z pomocy społecznej w latach 2014-2016 oraz liczbę rodzin objętych procedurą Niebieskie Karty.</w:t>
      </w:r>
    </w:p>
    <w:p w:rsidR="007D2E7A" w:rsidRDefault="007D2E7A" w:rsidP="003668DA">
      <w:pPr>
        <w:pStyle w:val="Normalny1"/>
        <w:autoSpaceDE w:val="0"/>
        <w:spacing w:after="0" w:line="360" w:lineRule="auto"/>
        <w:jc w:val="both"/>
        <w:rPr>
          <w:rStyle w:val="Domylnaczcionkaakapitu1"/>
          <w:rFonts w:ascii="Tahoma" w:hAnsi="Tahoma" w:cs="Tahoma"/>
          <w:sz w:val="24"/>
          <w:szCs w:val="24"/>
          <w:lang w:eastAsia="pl-PL"/>
        </w:rPr>
      </w:pPr>
    </w:p>
    <w:p w:rsidR="005107DA" w:rsidRPr="00BD3DC7" w:rsidRDefault="00BD3DC7" w:rsidP="003668DA">
      <w:pPr>
        <w:pStyle w:val="Normalny1"/>
        <w:autoSpaceDE w:val="0"/>
        <w:spacing w:after="0" w:line="360" w:lineRule="auto"/>
        <w:jc w:val="both"/>
        <w:rPr>
          <w:rStyle w:val="Domylnaczcionkaakapitu1"/>
          <w:rFonts w:ascii="Tahoma" w:hAnsi="Tahoma" w:cs="Tahoma"/>
          <w:sz w:val="20"/>
          <w:szCs w:val="20"/>
          <w:lang w:eastAsia="pl-PL"/>
        </w:rPr>
      </w:pPr>
      <w:r>
        <w:rPr>
          <w:rStyle w:val="Domylnaczcionkaakapitu1"/>
          <w:rFonts w:ascii="Tahoma" w:hAnsi="Tahoma" w:cs="Tahoma"/>
          <w:sz w:val="20"/>
          <w:szCs w:val="20"/>
          <w:lang w:eastAsia="pl-PL"/>
        </w:rPr>
        <w:t>W</w:t>
      </w:r>
      <w:r w:rsidRPr="00BD3DC7">
        <w:rPr>
          <w:rStyle w:val="Domylnaczcionkaakapitu1"/>
          <w:rFonts w:ascii="Tahoma" w:hAnsi="Tahoma" w:cs="Tahoma"/>
          <w:sz w:val="20"/>
          <w:szCs w:val="20"/>
          <w:lang w:eastAsia="pl-PL"/>
        </w:rPr>
        <w:t>ykres nr 3.</w:t>
      </w:r>
    </w:p>
    <w:p w:rsidR="005107DA" w:rsidRDefault="005107DA" w:rsidP="003668DA">
      <w:pPr>
        <w:pStyle w:val="Normalny1"/>
        <w:autoSpaceDE w:val="0"/>
        <w:spacing w:after="0" w:line="360" w:lineRule="auto"/>
        <w:jc w:val="both"/>
      </w:pPr>
      <w:r>
        <w:rPr>
          <w:noProof/>
          <w:lang w:eastAsia="pl-PL"/>
        </w:rPr>
        <w:drawing>
          <wp:inline distT="0" distB="0" distL="0" distR="0" wp14:anchorId="2F75C13D" wp14:editId="53830A4A">
            <wp:extent cx="5760720" cy="3329287"/>
            <wp:effectExtent l="0" t="0" r="1143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A7567" w:rsidRDefault="00ED19B7" w:rsidP="003668DA">
      <w:pPr>
        <w:pStyle w:val="Normalny1"/>
        <w:autoSpaceDE w:val="0"/>
        <w:spacing w:after="0" w:line="360" w:lineRule="auto"/>
        <w:jc w:val="both"/>
        <w:rPr>
          <w:rFonts w:ascii="Tahoma" w:hAnsi="Tahoma" w:cs="Tahoma"/>
          <w:sz w:val="24"/>
          <w:szCs w:val="24"/>
        </w:rPr>
      </w:pPr>
      <w:r>
        <w:rPr>
          <w:rFonts w:ascii="Tahoma" w:hAnsi="Tahoma" w:cs="Tahoma"/>
          <w:sz w:val="24"/>
          <w:szCs w:val="24"/>
        </w:rPr>
        <w:t xml:space="preserve"> </w:t>
      </w:r>
    </w:p>
    <w:p w:rsidR="008A7567" w:rsidRPr="00C807EE" w:rsidRDefault="00ED19B7" w:rsidP="003668DA">
      <w:pPr>
        <w:pStyle w:val="Normalny1"/>
        <w:spacing w:before="100" w:after="0" w:line="360" w:lineRule="auto"/>
        <w:ind w:firstLine="420"/>
        <w:jc w:val="both"/>
      </w:pPr>
      <w:r>
        <w:rPr>
          <w:rStyle w:val="Domylnaczcionkaakapitu1"/>
          <w:rFonts w:ascii="Tahoma" w:hAnsi="Tahoma" w:cs="Tahoma"/>
          <w:sz w:val="24"/>
          <w:szCs w:val="24"/>
        </w:rPr>
        <w:t xml:space="preserve">Według danych Miejskiego Ośrodka Pomocy Rodzinie w Bochni liczba rodzin korzystających z pomocy Ośrodka waha się pomiędzy </w:t>
      </w:r>
      <w:r>
        <w:rPr>
          <w:rStyle w:val="Domylnaczcionkaakapitu1"/>
          <w:rFonts w:ascii="Tahoma" w:hAnsi="Tahoma" w:cs="Tahoma"/>
          <w:b/>
          <w:bCs/>
          <w:sz w:val="24"/>
          <w:szCs w:val="24"/>
        </w:rPr>
        <w:t xml:space="preserve">893 </w:t>
      </w:r>
      <w:r>
        <w:rPr>
          <w:rStyle w:val="Domylnaczcionkaakapitu1"/>
          <w:rFonts w:ascii="Tahoma" w:hAnsi="Tahoma" w:cs="Tahoma"/>
          <w:sz w:val="24"/>
          <w:szCs w:val="24"/>
        </w:rPr>
        <w:t>w 2014 roku, 759 w 2015</w:t>
      </w:r>
      <w:r w:rsidR="00BC2592">
        <w:rPr>
          <w:rStyle w:val="Domylnaczcionkaakapitu1"/>
          <w:rFonts w:ascii="Tahoma" w:hAnsi="Tahoma" w:cs="Tahoma"/>
          <w:sz w:val="24"/>
          <w:szCs w:val="24"/>
        </w:rPr>
        <w:t xml:space="preserve"> </w:t>
      </w:r>
      <w:r>
        <w:rPr>
          <w:rStyle w:val="Domylnaczcionkaakapitu1"/>
          <w:rFonts w:ascii="Tahoma" w:hAnsi="Tahoma" w:cs="Tahoma"/>
          <w:sz w:val="24"/>
          <w:szCs w:val="24"/>
        </w:rPr>
        <w:t xml:space="preserve">roku a </w:t>
      </w:r>
      <w:r>
        <w:rPr>
          <w:rStyle w:val="Domylnaczcionkaakapitu1"/>
          <w:rFonts w:ascii="Tahoma" w:hAnsi="Tahoma" w:cs="Tahoma"/>
          <w:b/>
          <w:bCs/>
          <w:sz w:val="24"/>
          <w:szCs w:val="24"/>
        </w:rPr>
        <w:t xml:space="preserve">918 </w:t>
      </w:r>
      <w:r>
        <w:rPr>
          <w:rStyle w:val="Domylnaczcionkaakapitu1"/>
          <w:rFonts w:ascii="Tahoma" w:hAnsi="Tahoma" w:cs="Tahoma"/>
          <w:sz w:val="24"/>
          <w:szCs w:val="24"/>
        </w:rPr>
        <w:t xml:space="preserve">w 2016 roku. W odniesieniu do liczby rodzin korzystających z pomocy Ośrodka z powodu trudnej sytuacji związanej z przemocą w rodzinie można </w:t>
      </w:r>
      <w:r w:rsidR="00BD3DC7">
        <w:rPr>
          <w:rStyle w:val="Domylnaczcionkaakapitu1"/>
          <w:rFonts w:ascii="Tahoma" w:hAnsi="Tahoma" w:cs="Tahoma"/>
          <w:sz w:val="24"/>
          <w:szCs w:val="24"/>
        </w:rPr>
        <w:t>zauważyć</w:t>
      </w:r>
      <w:r>
        <w:rPr>
          <w:rStyle w:val="Domylnaczcionkaakapitu1"/>
          <w:rFonts w:ascii="Tahoma" w:hAnsi="Tahoma" w:cs="Tahoma"/>
          <w:sz w:val="24"/>
          <w:szCs w:val="24"/>
        </w:rPr>
        <w:t xml:space="preserve"> spadek liczby rodzin z </w:t>
      </w:r>
      <w:r w:rsidRPr="00BC2592">
        <w:rPr>
          <w:rStyle w:val="Domylnaczcionkaakapitu1"/>
          <w:rFonts w:ascii="Tahoma" w:hAnsi="Tahoma" w:cs="Tahoma"/>
          <w:b/>
          <w:sz w:val="24"/>
          <w:szCs w:val="24"/>
        </w:rPr>
        <w:t>116</w:t>
      </w:r>
      <w:r>
        <w:rPr>
          <w:rStyle w:val="Domylnaczcionkaakapitu1"/>
          <w:rFonts w:ascii="Tahoma" w:hAnsi="Tahoma" w:cs="Tahoma"/>
          <w:b/>
          <w:bCs/>
          <w:sz w:val="24"/>
          <w:szCs w:val="24"/>
        </w:rPr>
        <w:t xml:space="preserve"> </w:t>
      </w:r>
      <w:r>
        <w:rPr>
          <w:rStyle w:val="Domylnaczcionkaakapitu1"/>
          <w:rFonts w:ascii="Tahoma" w:hAnsi="Tahoma" w:cs="Tahoma"/>
          <w:sz w:val="24"/>
          <w:szCs w:val="24"/>
        </w:rPr>
        <w:t xml:space="preserve">w 2014 roku, do </w:t>
      </w:r>
      <w:r>
        <w:rPr>
          <w:rStyle w:val="Domylnaczcionkaakapitu1"/>
          <w:rFonts w:ascii="Tahoma" w:hAnsi="Tahoma" w:cs="Tahoma"/>
          <w:b/>
          <w:bCs/>
          <w:sz w:val="24"/>
          <w:szCs w:val="24"/>
        </w:rPr>
        <w:t xml:space="preserve">112 </w:t>
      </w:r>
      <w:r>
        <w:rPr>
          <w:rStyle w:val="Domylnaczcionkaakapitu1"/>
          <w:rFonts w:ascii="Tahoma" w:hAnsi="Tahoma" w:cs="Tahoma"/>
          <w:sz w:val="24"/>
          <w:szCs w:val="24"/>
        </w:rPr>
        <w:t>w 2015</w:t>
      </w:r>
      <w:r w:rsidR="00BC2592">
        <w:rPr>
          <w:rStyle w:val="Domylnaczcionkaakapitu1"/>
          <w:rFonts w:ascii="Tahoma" w:hAnsi="Tahoma" w:cs="Tahoma"/>
          <w:sz w:val="24"/>
          <w:szCs w:val="24"/>
        </w:rPr>
        <w:t xml:space="preserve"> </w:t>
      </w:r>
      <w:r>
        <w:rPr>
          <w:rStyle w:val="Domylnaczcionkaakapitu1"/>
          <w:rFonts w:ascii="Tahoma" w:hAnsi="Tahoma" w:cs="Tahoma"/>
          <w:sz w:val="24"/>
          <w:szCs w:val="24"/>
        </w:rPr>
        <w:t xml:space="preserve">roku oraz </w:t>
      </w:r>
      <w:r w:rsidR="0097236D">
        <w:rPr>
          <w:rStyle w:val="Domylnaczcionkaakapitu1"/>
          <w:rFonts w:ascii="Tahoma" w:hAnsi="Tahoma" w:cs="Tahoma"/>
          <w:b/>
          <w:bCs/>
          <w:sz w:val="24"/>
          <w:szCs w:val="24"/>
        </w:rPr>
        <w:t>94</w:t>
      </w:r>
      <w:r>
        <w:rPr>
          <w:rStyle w:val="Domylnaczcionkaakapitu1"/>
          <w:rFonts w:ascii="Tahoma" w:hAnsi="Tahoma" w:cs="Tahoma"/>
          <w:b/>
          <w:bCs/>
          <w:sz w:val="24"/>
          <w:szCs w:val="24"/>
        </w:rPr>
        <w:t xml:space="preserve"> </w:t>
      </w:r>
      <w:r>
        <w:rPr>
          <w:rStyle w:val="Domylnaczcionkaakapitu1"/>
          <w:rFonts w:ascii="Tahoma" w:hAnsi="Tahoma" w:cs="Tahoma"/>
          <w:sz w:val="24"/>
          <w:szCs w:val="24"/>
        </w:rPr>
        <w:t xml:space="preserve">w 2016 roku. </w:t>
      </w:r>
    </w:p>
    <w:p w:rsidR="007D2E7A" w:rsidRDefault="007D2E7A" w:rsidP="003668DA">
      <w:pPr>
        <w:pStyle w:val="Normalny1"/>
        <w:spacing w:before="100" w:after="0" w:line="360" w:lineRule="auto"/>
        <w:ind w:left="420"/>
        <w:jc w:val="both"/>
        <w:rPr>
          <w:rFonts w:ascii="Tahoma" w:hAnsi="Tahoma" w:cs="Tahoma"/>
          <w:sz w:val="24"/>
          <w:szCs w:val="24"/>
        </w:rPr>
      </w:pPr>
    </w:p>
    <w:p w:rsidR="007D2E7A" w:rsidRDefault="007D2E7A" w:rsidP="003668DA">
      <w:pPr>
        <w:pStyle w:val="Normalny1"/>
        <w:spacing w:before="100" w:after="0" w:line="360" w:lineRule="auto"/>
        <w:ind w:left="420"/>
        <w:jc w:val="both"/>
        <w:rPr>
          <w:rFonts w:ascii="Tahoma" w:hAnsi="Tahoma" w:cs="Tahoma"/>
          <w:sz w:val="24"/>
          <w:szCs w:val="24"/>
        </w:rPr>
      </w:pPr>
    </w:p>
    <w:p w:rsidR="007D2E7A" w:rsidRDefault="007D2E7A" w:rsidP="003668DA">
      <w:pPr>
        <w:pStyle w:val="Normalny1"/>
        <w:spacing w:before="100" w:after="0" w:line="360" w:lineRule="auto"/>
        <w:ind w:left="420"/>
        <w:jc w:val="both"/>
        <w:rPr>
          <w:rFonts w:ascii="Tahoma" w:hAnsi="Tahoma" w:cs="Tahoma"/>
          <w:sz w:val="24"/>
          <w:szCs w:val="24"/>
        </w:rPr>
      </w:pPr>
    </w:p>
    <w:p w:rsidR="007D2E7A" w:rsidRDefault="007D2E7A" w:rsidP="003668DA">
      <w:pPr>
        <w:pStyle w:val="Normalny1"/>
        <w:spacing w:before="100" w:after="0" w:line="360" w:lineRule="auto"/>
        <w:ind w:left="420"/>
        <w:jc w:val="both"/>
        <w:rPr>
          <w:rFonts w:ascii="Tahoma" w:hAnsi="Tahoma" w:cs="Tahoma"/>
          <w:sz w:val="24"/>
          <w:szCs w:val="24"/>
        </w:rPr>
      </w:pPr>
    </w:p>
    <w:p w:rsidR="007D2E7A" w:rsidRPr="007D2E7A" w:rsidRDefault="00ED19B7" w:rsidP="003668DA">
      <w:pPr>
        <w:pStyle w:val="Normalny1"/>
        <w:spacing w:before="100" w:after="0" w:line="360" w:lineRule="auto"/>
        <w:ind w:left="420"/>
        <w:jc w:val="both"/>
        <w:rPr>
          <w:rFonts w:ascii="Tahoma" w:hAnsi="Tahoma" w:cs="Tahoma"/>
          <w:sz w:val="24"/>
          <w:szCs w:val="24"/>
        </w:rPr>
      </w:pPr>
      <w:r>
        <w:rPr>
          <w:rFonts w:ascii="Tahoma" w:hAnsi="Tahoma" w:cs="Tahoma"/>
          <w:sz w:val="24"/>
          <w:szCs w:val="24"/>
        </w:rPr>
        <w:lastRenderedPageBreak/>
        <w:tab/>
        <w:t>Liczba wszczętych procedur „Niebieskie Karty” ze względu na rodzaj instytucji w latach 2014-2016</w:t>
      </w:r>
    </w:p>
    <w:p w:rsidR="00966798" w:rsidRPr="002A2D7E" w:rsidRDefault="002A2D7E" w:rsidP="003668DA">
      <w:pPr>
        <w:pStyle w:val="Normalny1"/>
        <w:spacing w:before="100" w:after="0" w:line="360" w:lineRule="auto"/>
        <w:ind w:left="420"/>
        <w:jc w:val="both"/>
        <w:rPr>
          <w:rFonts w:ascii="Tahoma" w:hAnsi="Tahoma" w:cs="Tahoma"/>
          <w:sz w:val="20"/>
          <w:szCs w:val="20"/>
        </w:rPr>
      </w:pPr>
      <w:r w:rsidRPr="002A2D7E">
        <w:rPr>
          <w:rFonts w:ascii="Tahoma" w:hAnsi="Tahoma" w:cs="Tahoma"/>
          <w:sz w:val="20"/>
          <w:szCs w:val="20"/>
        </w:rPr>
        <w:t>Wykres nr 4</w:t>
      </w:r>
    </w:p>
    <w:p w:rsidR="00966798" w:rsidRDefault="00966798">
      <w:pPr>
        <w:pStyle w:val="Normalny1"/>
        <w:spacing w:before="100" w:after="0" w:line="276" w:lineRule="auto"/>
        <w:ind w:left="420"/>
        <w:jc w:val="both"/>
        <w:rPr>
          <w:rFonts w:ascii="Tahoma" w:hAnsi="Tahoma" w:cs="Tahoma"/>
          <w:sz w:val="24"/>
          <w:szCs w:val="24"/>
        </w:rPr>
      </w:pPr>
      <w:r w:rsidRPr="00F77D1E">
        <w:rPr>
          <w:rFonts w:ascii="Tahoma" w:hAnsi="Tahoma" w:cs="Tahoma"/>
          <w:noProof/>
          <w:lang w:eastAsia="pl-PL"/>
        </w:rPr>
        <w:drawing>
          <wp:inline distT="0" distB="0" distL="0" distR="0" wp14:anchorId="652E9D82" wp14:editId="485D8241">
            <wp:extent cx="5760720" cy="2928744"/>
            <wp:effectExtent l="0" t="0" r="11430" b="2413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6798" w:rsidRDefault="00966798">
      <w:pPr>
        <w:pStyle w:val="Normalny1"/>
        <w:spacing w:before="100" w:after="0" w:line="276" w:lineRule="auto"/>
        <w:ind w:left="420"/>
        <w:jc w:val="both"/>
        <w:rPr>
          <w:rFonts w:ascii="Tahoma" w:hAnsi="Tahoma" w:cs="Tahoma"/>
          <w:sz w:val="24"/>
          <w:szCs w:val="24"/>
        </w:rPr>
      </w:pPr>
    </w:p>
    <w:p w:rsidR="001C3B35" w:rsidRPr="0097236D" w:rsidRDefault="00ED19B7" w:rsidP="0097236D">
      <w:pPr>
        <w:pStyle w:val="Normalny1"/>
        <w:spacing w:line="360" w:lineRule="auto"/>
        <w:ind w:firstLine="708"/>
        <w:jc w:val="both"/>
      </w:pPr>
      <w:r>
        <w:rPr>
          <w:rStyle w:val="Domylnaczcionkaakapitu1"/>
          <w:rFonts w:ascii="Tahoma" w:hAnsi="Tahoma" w:cs="Tahoma"/>
          <w:sz w:val="24"/>
          <w:szCs w:val="24"/>
        </w:rPr>
        <w:t>Rozporządzenie Rady Ministrów z d</w:t>
      </w:r>
      <w:r w:rsidR="00BC2592">
        <w:rPr>
          <w:rStyle w:val="Domylnaczcionkaakapitu1"/>
          <w:rFonts w:ascii="Tahoma" w:hAnsi="Tahoma" w:cs="Tahoma"/>
          <w:sz w:val="24"/>
          <w:szCs w:val="24"/>
        </w:rPr>
        <w:t>nia 13 września 2011</w:t>
      </w:r>
      <w:r>
        <w:rPr>
          <w:rStyle w:val="Domylnaczcionkaakapitu1"/>
          <w:rFonts w:ascii="Tahoma" w:hAnsi="Tahoma" w:cs="Tahoma"/>
          <w:sz w:val="24"/>
          <w:szCs w:val="24"/>
        </w:rPr>
        <w:t>r. określa, które instytucje mogą wszcząć procedurę „Niebieskie Karty”. Z dokonanej analizy wynika, że najwięcej Niebieskich Kart jest zakładanych przez Policję (</w:t>
      </w:r>
      <w:r w:rsidRPr="00BC2592">
        <w:rPr>
          <w:rStyle w:val="Domylnaczcionkaakapitu1"/>
          <w:rFonts w:ascii="Tahoma" w:hAnsi="Tahoma" w:cs="Tahoma"/>
          <w:b/>
          <w:sz w:val="24"/>
          <w:szCs w:val="24"/>
        </w:rPr>
        <w:t xml:space="preserve">69 </w:t>
      </w:r>
      <w:r w:rsidR="0097236D">
        <w:rPr>
          <w:rStyle w:val="Domylnaczcionkaakapitu1"/>
          <w:rFonts w:ascii="Tahoma" w:hAnsi="Tahoma" w:cs="Tahoma"/>
          <w:sz w:val="24"/>
          <w:szCs w:val="24"/>
        </w:rPr>
        <w:t>w roku 2014,</w:t>
      </w:r>
      <w:r w:rsidR="00BC2592">
        <w:rPr>
          <w:rStyle w:val="Domylnaczcionkaakapitu1"/>
          <w:rFonts w:ascii="Tahoma" w:hAnsi="Tahoma" w:cs="Tahoma"/>
          <w:sz w:val="24"/>
          <w:szCs w:val="24"/>
        </w:rPr>
        <w:t xml:space="preserve"> </w:t>
      </w:r>
      <w:r w:rsidRPr="00BC2592">
        <w:rPr>
          <w:rStyle w:val="Domylnaczcionkaakapitu1"/>
          <w:rFonts w:ascii="Tahoma" w:hAnsi="Tahoma" w:cs="Tahoma"/>
          <w:b/>
          <w:sz w:val="24"/>
          <w:szCs w:val="24"/>
        </w:rPr>
        <w:t>45</w:t>
      </w:r>
      <w:r w:rsidR="00BC2592">
        <w:rPr>
          <w:rStyle w:val="Domylnaczcionkaakapitu1"/>
          <w:rFonts w:ascii="Tahoma" w:hAnsi="Tahoma" w:cs="Tahoma"/>
          <w:sz w:val="24"/>
          <w:szCs w:val="24"/>
        </w:rPr>
        <w:t xml:space="preserve"> </w:t>
      </w:r>
      <w:r>
        <w:rPr>
          <w:rStyle w:val="Domylnaczcionkaakapitu1"/>
          <w:rFonts w:ascii="Tahoma" w:hAnsi="Tahoma" w:cs="Tahoma"/>
          <w:sz w:val="24"/>
          <w:szCs w:val="24"/>
        </w:rPr>
        <w:t>w</w:t>
      </w:r>
      <w:r w:rsidR="00BC2592">
        <w:rPr>
          <w:rStyle w:val="Domylnaczcionkaakapitu1"/>
          <w:rFonts w:ascii="Tahoma" w:hAnsi="Tahoma" w:cs="Tahoma"/>
          <w:sz w:val="24"/>
          <w:szCs w:val="24"/>
        </w:rPr>
        <w:t xml:space="preserve"> 2015r. i</w:t>
      </w:r>
      <w:r>
        <w:rPr>
          <w:rStyle w:val="Domylnaczcionkaakapitu1"/>
          <w:rFonts w:ascii="Tahoma" w:hAnsi="Tahoma" w:cs="Tahoma"/>
          <w:sz w:val="24"/>
          <w:szCs w:val="24"/>
        </w:rPr>
        <w:t xml:space="preserve"> </w:t>
      </w:r>
      <w:r>
        <w:rPr>
          <w:rStyle w:val="Domylnaczcionkaakapitu1"/>
          <w:rFonts w:ascii="Tahoma" w:hAnsi="Tahoma" w:cs="Tahoma"/>
          <w:b/>
          <w:bCs/>
          <w:sz w:val="24"/>
          <w:szCs w:val="24"/>
        </w:rPr>
        <w:t xml:space="preserve">49 </w:t>
      </w:r>
      <w:r>
        <w:rPr>
          <w:rStyle w:val="Domylnaczcionkaakapitu1"/>
          <w:rFonts w:ascii="Tahoma" w:hAnsi="Tahoma" w:cs="Tahoma"/>
          <w:sz w:val="24"/>
          <w:szCs w:val="24"/>
        </w:rPr>
        <w:t>w 2016</w:t>
      </w:r>
      <w:r w:rsidR="00BC2592">
        <w:rPr>
          <w:rStyle w:val="Domylnaczcionkaakapitu1"/>
          <w:rFonts w:ascii="Tahoma" w:hAnsi="Tahoma" w:cs="Tahoma"/>
          <w:sz w:val="24"/>
          <w:szCs w:val="24"/>
        </w:rPr>
        <w:t>r.</w:t>
      </w:r>
      <w:r>
        <w:rPr>
          <w:rStyle w:val="Domylnaczcionkaakapitu1"/>
          <w:rFonts w:ascii="Tahoma" w:hAnsi="Tahoma" w:cs="Tahoma"/>
          <w:sz w:val="24"/>
          <w:szCs w:val="24"/>
        </w:rPr>
        <w:t xml:space="preserve">), co stanowi około </w:t>
      </w:r>
      <w:r w:rsidR="00966798" w:rsidRPr="00BC2592">
        <w:rPr>
          <w:rStyle w:val="Domylnaczcionkaakapitu1"/>
          <w:rFonts w:ascii="Tahoma" w:hAnsi="Tahoma" w:cs="Tahoma"/>
          <w:b/>
          <w:bCs/>
          <w:color w:val="000000" w:themeColor="text1"/>
          <w:sz w:val="24"/>
          <w:szCs w:val="24"/>
        </w:rPr>
        <w:t>71</w:t>
      </w:r>
      <w:r w:rsidRPr="00BC2592">
        <w:rPr>
          <w:rStyle w:val="Domylnaczcionkaakapitu1"/>
          <w:rFonts w:ascii="Tahoma" w:hAnsi="Tahoma" w:cs="Tahoma"/>
          <w:b/>
          <w:bCs/>
          <w:color w:val="000000" w:themeColor="text1"/>
          <w:sz w:val="24"/>
          <w:szCs w:val="24"/>
        </w:rPr>
        <w:t xml:space="preserve">% </w:t>
      </w:r>
      <w:r>
        <w:rPr>
          <w:rStyle w:val="Domylnaczcionkaakapitu1"/>
          <w:rFonts w:ascii="Tahoma" w:hAnsi="Tahoma" w:cs="Tahoma"/>
          <w:sz w:val="24"/>
          <w:szCs w:val="24"/>
        </w:rPr>
        <w:t xml:space="preserve">ogółu wszystkich prowadzonych kart. Drugą w kolejności instytucją realizującą procedurę „Niebieskie Karty” jest Pomoc Społeczna ( </w:t>
      </w:r>
      <w:r>
        <w:rPr>
          <w:rStyle w:val="Domylnaczcionkaakapitu1"/>
          <w:rFonts w:ascii="Tahoma" w:hAnsi="Tahoma" w:cs="Tahoma"/>
          <w:b/>
          <w:bCs/>
          <w:sz w:val="24"/>
          <w:szCs w:val="24"/>
        </w:rPr>
        <w:t xml:space="preserve">13 </w:t>
      </w:r>
      <w:r>
        <w:rPr>
          <w:rStyle w:val="Domylnaczcionkaakapitu1"/>
          <w:rFonts w:ascii="Tahoma" w:hAnsi="Tahoma" w:cs="Tahoma"/>
          <w:sz w:val="24"/>
          <w:szCs w:val="24"/>
        </w:rPr>
        <w:t xml:space="preserve">w roku 2014,  </w:t>
      </w:r>
      <w:r>
        <w:rPr>
          <w:rStyle w:val="Domylnaczcionkaakapitu1"/>
          <w:rFonts w:ascii="Tahoma" w:hAnsi="Tahoma" w:cs="Tahoma"/>
          <w:b/>
          <w:bCs/>
          <w:sz w:val="24"/>
          <w:szCs w:val="24"/>
        </w:rPr>
        <w:t xml:space="preserve">21 </w:t>
      </w:r>
      <w:r w:rsidR="00BC2592">
        <w:rPr>
          <w:rStyle w:val="Domylnaczcionkaakapitu1"/>
          <w:rFonts w:ascii="Tahoma" w:hAnsi="Tahoma" w:cs="Tahoma"/>
          <w:sz w:val="24"/>
          <w:szCs w:val="24"/>
        </w:rPr>
        <w:t>w 2015r.</w:t>
      </w:r>
      <w:r>
        <w:rPr>
          <w:rStyle w:val="Domylnaczcionkaakapitu1"/>
          <w:rFonts w:ascii="Tahoma" w:hAnsi="Tahoma" w:cs="Tahoma"/>
          <w:sz w:val="24"/>
          <w:szCs w:val="24"/>
        </w:rPr>
        <w:t xml:space="preserve"> i</w:t>
      </w:r>
      <w:r w:rsidRPr="00BC2592">
        <w:rPr>
          <w:rStyle w:val="Domylnaczcionkaakapitu1"/>
          <w:rFonts w:ascii="Tahoma" w:hAnsi="Tahoma" w:cs="Tahoma"/>
          <w:b/>
          <w:sz w:val="24"/>
          <w:szCs w:val="24"/>
        </w:rPr>
        <w:t xml:space="preserve"> 26</w:t>
      </w:r>
      <w:r>
        <w:rPr>
          <w:rStyle w:val="Domylnaczcionkaakapitu1"/>
          <w:rFonts w:ascii="Tahoma" w:hAnsi="Tahoma" w:cs="Tahoma"/>
          <w:sz w:val="24"/>
          <w:szCs w:val="24"/>
        </w:rPr>
        <w:t xml:space="preserve"> w 2016r). Liczba ta stanowi blisko </w:t>
      </w:r>
      <w:r w:rsidR="00966798" w:rsidRPr="00BC2592">
        <w:rPr>
          <w:rStyle w:val="Domylnaczcionkaakapitu1"/>
          <w:rFonts w:ascii="Tahoma" w:hAnsi="Tahoma" w:cs="Tahoma"/>
          <w:b/>
          <w:bCs/>
          <w:color w:val="000000" w:themeColor="text1"/>
          <w:sz w:val="24"/>
          <w:szCs w:val="24"/>
        </w:rPr>
        <w:t>26</w:t>
      </w:r>
      <w:r w:rsidRPr="00BC2592">
        <w:rPr>
          <w:rStyle w:val="Domylnaczcionkaakapitu1"/>
          <w:rFonts w:ascii="Tahoma" w:hAnsi="Tahoma" w:cs="Tahoma"/>
          <w:b/>
          <w:bCs/>
          <w:color w:val="000000" w:themeColor="text1"/>
          <w:sz w:val="24"/>
          <w:szCs w:val="24"/>
        </w:rPr>
        <w:t>%</w:t>
      </w:r>
      <w:r>
        <w:rPr>
          <w:rStyle w:val="Domylnaczcionkaakapitu1"/>
          <w:rFonts w:ascii="Tahoma" w:hAnsi="Tahoma" w:cs="Tahoma"/>
          <w:b/>
          <w:bCs/>
          <w:color w:val="FF0000"/>
          <w:sz w:val="24"/>
          <w:szCs w:val="24"/>
        </w:rPr>
        <w:t xml:space="preserve"> </w:t>
      </w:r>
      <w:r>
        <w:rPr>
          <w:rStyle w:val="Domylnaczcionkaakapitu1"/>
          <w:rFonts w:ascii="Tahoma" w:hAnsi="Tahoma" w:cs="Tahoma"/>
          <w:sz w:val="24"/>
          <w:szCs w:val="24"/>
        </w:rPr>
        <w:t>ogółu sporządzonych Niebieskich Kart. Kolejne instytucje to Oświata (3 w</w:t>
      </w:r>
      <w:r w:rsidR="00BC2592">
        <w:rPr>
          <w:rStyle w:val="Domylnaczcionkaakapitu1"/>
          <w:rFonts w:ascii="Tahoma" w:hAnsi="Tahoma" w:cs="Tahoma"/>
          <w:sz w:val="24"/>
          <w:szCs w:val="24"/>
        </w:rPr>
        <w:t xml:space="preserve"> roku</w:t>
      </w:r>
      <w:r>
        <w:rPr>
          <w:rStyle w:val="Domylnaczcionkaakapitu1"/>
          <w:rFonts w:ascii="Tahoma" w:hAnsi="Tahoma" w:cs="Tahoma"/>
          <w:sz w:val="24"/>
          <w:szCs w:val="24"/>
        </w:rPr>
        <w:t xml:space="preserve"> 2014r.,</w:t>
      </w:r>
      <w:r w:rsidR="00BC2592">
        <w:rPr>
          <w:rStyle w:val="Domylnaczcionkaakapitu1"/>
          <w:rFonts w:ascii="Tahoma" w:hAnsi="Tahoma" w:cs="Tahoma"/>
          <w:sz w:val="24"/>
          <w:szCs w:val="24"/>
        </w:rPr>
        <w:t xml:space="preserve"> 1 w 2015</w:t>
      </w:r>
      <w:r>
        <w:rPr>
          <w:rStyle w:val="Domylnaczcionkaakapitu1"/>
          <w:rFonts w:ascii="Tahoma" w:hAnsi="Tahoma" w:cs="Tahoma"/>
          <w:sz w:val="24"/>
          <w:szCs w:val="24"/>
        </w:rPr>
        <w:t>r. i 1 w</w:t>
      </w:r>
      <w:r w:rsidR="00BC2592">
        <w:rPr>
          <w:rStyle w:val="Domylnaczcionkaakapitu1"/>
          <w:rFonts w:ascii="Tahoma" w:hAnsi="Tahoma" w:cs="Tahoma"/>
          <w:sz w:val="24"/>
          <w:szCs w:val="24"/>
        </w:rPr>
        <w:t xml:space="preserve"> 20</w:t>
      </w:r>
      <w:r w:rsidR="00E62E05">
        <w:rPr>
          <w:rStyle w:val="Domylnaczcionkaakapitu1"/>
          <w:rFonts w:ascii="Tahoma" w:hAnsi="Tahoma" w:cs="Tahoma"/>
          <w:sz w:val="24"/>
          <w:szCs w:val="24"/>
        </w:rPr>
        <w:t>16r.).</w:t>
      </w:r>
      <w:r w:rsidR="00020293">
        <w:rPr>
          <w:rStyle w:val="Domylnaczcionkaakapitu1"/>
          <w:rFonts w:ascii="Tahoma" w:hAnsi="Tahoma" w:cs="Tahoma"/>
          <w:sz w:val="24"/>
          <w:szCs w:val="24"/>
        </w:rPr>
        <w:t xml:space="preserve"> Instytucjami, które w w/w</w:t>
      </w:r>
      <w:r w:rsidR="00BC2592">
        <w:rPr>
          <w:rStyle w:val="Domylnaczcionkaakapitu1"/>
          <w:rFonts w:ascii="Tahoma" w:hAnsi="Tahoma" w:cs="Tahoma"/>
          <w:sz w:val="24"/>
          <w:szCs w:val="24"/>
        </w:rPr>
        <w:t xml:space="preserve"> latach </w:t>
      </w:r>
      <w:r>
        <w:rPr>
          <w:rStyle w:val="Domylnaczcionkaakapitu1"/>
          <w:rFonts w:ascii="Tahoma" w:hAnsi="Tahoma" w:cs="Tahoma"/>
          <w:sz w:val="24"/>
          <w:szCs w:val="24"/>
        </w:rPr>
        <w:t>nie wszczynały procedury są Miejska Komisja Rozwiązywania Problemów Alkoholowych  oraz  Ochrona zdrowia.</w:t>
      </w:r>
    </w:p>
    <w:p w:rsidR="00671F53" w:rsidRDefault="00671F53" w:rsidP="007D2E7A">
      <w:pPr>
        <w:pStyle w:val="Normalny1"/>
        <w:spacing w:line="360" w:lineRule="auto"/>
        <w:jc w:val="both"/>
        <w:rPr>
          <w:rFonts w:ascii="Tahoma" w:hAnsi="Tahoma" w:cs="Tahoma"/>
          <w:sz w:val="24"/>
          <w:szCs w:val="24"/>
        </w:rPr>
      </w:pPr>
    </w:p>
    <w:p w:rsidR="00671F53" w:rsidRDefault="00671F53" w:rsidP="007D2E7A">
      <w:pPr>
        <w:pStyle w:val="Normalny1"/>
        <w:spacing w:line="360" w:lineRule="auto"/>
        <w:jc w:val="both"/>
        <w:rPr>
          <w:rFonts w:ascii="Tahoma" w:hAnsi="Tahoma" w:cs="Tahoma"/>
          <w:sz w:val="24"/>
          <w:szCs w:val="24"/>
        </w:rPr>
      </w:pPr>
    </w:p>
    <w:p w:rsidR="00671F53" w:rsidRDefault="00671F53" w:rsidP="007D2E7A">
      <w:pPr>
        <w:pStyle w:val="Normalny1"/>
        <w:spacing w:line="360" w:lineRule="auto"/>
        <w:jc w:val="both"/>
        <w:rPr>
          <w:rFonts w:ascii="Tahoma" w:hAnsi="Tahoma" w:cs="Tahoma"/>
          <w:sz w:val="24"/>
          <w:szCs w:val="24"/>
        </w:rPr>
      </w:pPr>
    </w:p>
    <w:p w:rsidR="00671F53" w:rsidRDefault="00671F53" w:rsidP="007D2E7A">
      <w:pPr>
        <w:pStyle w:val="Normalny1"/>
        <w:spacing w:line="360" w:lineRule="auto"/>
        <w:jc w:val="both"/>
        <w:rPr>
          <w:rFonts w:ascii="Tahoma" w:hAnsi="Tahoma" w:cs="Tahoma"/>
          <w:sz w:val="24"/>
          <w:szCs w:val="24"/>
        </w:rPr>
      </w:pPr>
    </w:p>
    <w:p w:rsidR="00671F53" w:rsidRDefault="00671F53" w:rsidP="007D2E7A">
      <w:pPr>
        <w:pStyle w:val="Normalny1"/>
        <w:spacing w:line="360" w:lineRule="auto"/>
        <w:jc w:val="both"/>
        <w:rPr>
          <w:rFonts w:ascii="Tahoma" w:hAnsi="Tahoma" w:cs="Tahoma"/>
          <w:sz w:val="24"/>
          <w:szCs w:val="24"/>
        </w:rPr>
      </w:pPr>
    </w:p>
    <w:p w:rsidR="00671F53" w:rsidRDefault="00671F53" w:rsidP="007D2E7A">
      <w:pPr>
        <w:pStyle w:val="Normalny1"/>
        <w:spacing w:line="360" w:lineRule="auto"/>
        <w:jc w:val="both"/>
        <w:rPr>
          <w:rFonts w:ascii="Tahoma" w:hAnsi="Tahoma" w:cs="Tahoma"/>
          <w:sz w:val="24"/>
          <w:szCs w:val="24"/>
        </w:rPr>
      </w:pPr>
    </w:p>
    <w:p w:rsidR="0097236D" w:rsidRDefault="00ED19B7" w:rsidP="007D2E7A">
      <w:pPr>
        <w:pStyle w:val="Normalny1"/>
        <w:spacing w:line="360" w:lineRule="auto"/>
        <w:jc w:val="both"/>
        <w:rPr>
          <w:rFonts w:ascii="Tahoma" w:hAnsi="Tahoma" w:cs="Tahoma"/>
          <w:sz w:val="24"/>
          <w:szCs w:val="24"/>
        </w:rPr>
      </w:pPr>
      <w:r>
        <w:rPr>
          <w:rFonts w:ascii="Tahoma" w:hAnsi="Tahoma" w:cs="Tahoma"/>
          <w:sz w:val="24"/>
          <w:szCs w:val="24"/>
        </w:rPr>
        <w:lastRenderedPageBreak/>
        <w:t>Liczba sporządzonych formularzy Niebi</w:t>
      </w:r>
      <w:r w:rsidR="007D2E7A">
        <w:rPr>
          <w:rFonts w:ascii="Tahoma" w:hAnsi="Tahoma" w:cs="Tahoma"/>
          <w:sz w:val="24"/>
          <w:szCs w:val="24"/>
        </w:rPr>
        <w:t>eskich Kart w latach 2014 – 2016</w:t>
      </w:r>
    </w:p>
    <w:p w:rsidR="00671F53" w:rsidRPr="007D2E7A" w:rsidRDefault="00671F53" w:rsidP="007D2E7A">
      <w:pPr>
        <w:pStyle w:val="Normalny1"/>
        <w:spacing w:line="360" w:lineRule="auto"/>
        <w:jc w:val="both"/>
        <w:rPr>
          <w:rFonts w:ascii="Tahoma" w:hAnsi="Tahoma" w:cs="Tahoma"/>
          <w:sz w:val="24"/>
          <w:szCs w:val="24"/>
        </w:rPr>
      </w:pPr>
    </w:p>
    <w:p w:rsidR="00BD3DC7" w:rsidRPr="00BD3DC7" w:rsidRDefault="00BC2592" w:rsidP="00F77D1E">
      <w:pPr>
        <w:pStyle w:val="Normalny1"/>
        <w:spacing w:after="0" w:line="360" w:lineRule="auto"/>
        <w:jc w:val="both"/>
        <w:rPr>
          <w:rFonts w:ascii="Tahoma" w:hAnsi="Tahoma" w:cs="Tahoma"/>
          <w:sz w:val="20"/>
          <w:szCs w:val="20"/>
        </w:rPr>
      </w:pPr>
      <w:r>
        <w:rPr>
          <w:rFonts w:ascii="Tahoma" w:hAnsi="Tahoma" w:cs="Tahoma"/>
          <w:sz w:val="20"/>
          <w:szCs w:val="20"/>
        </w:rPr>
        <w:t>Wykres nr</w:t>
      </w:r>
      <w:r w:rsidR="00BD3DC7" w:rsidRPr="00BD3DC7">
        <w:rPr>
          <w:rFonts w:ascii="Tahoma" w:hAnsi="Tahoma" w:cs="Tahoma"/>
          <w:sz w:val="20"/>
          <w:szCs w:val="20"/>
        </w:rPr>
        <w:t xml:space="preserve"> </w:t>
      </w:r>
      <w:r w:rsidR="002A2D7E">
        <w:rPr>
          <w:rFonts w:ascii="Tahoma" w:hAnsi="Tahoma" w:cs="Tahoma"/>
          <w:sz w:val="20"/>
          <w:szCs w:val="20"/>
        </w:rPr>
        <w:t>5</w:t>
      </w:r>
      <w:r w:rsidR="00BD3DC7">
        <w:rPr>
          <w:rFonts w:ascii="Tahoma" w:hAnsi="Tahoma" w:cs="Tahoma"/>
          <w:sz w:val="20"/>
          <w:szCs w:val="20"/>
        </w:rPr>
        <w:t>.</w:t>
      </w:r>
    </w:p>
    <w:p w:rsidR="0078499B" w:rsidRDefault="0078499B" w:rsidP="00F77D1E">
      <w:pPr>
        <w:pStyle w:val="Normalny1"/>
        <w:spacing w:line="360" w:lineRule="auto"/>
        <w:jc w:val="both"/>
        <w:rPr>
          <w:rFonts w:ascii="Tahoma" w:hAnsi="Tahoma" w:cs="Tahoma"/>
          <w:sz w:val="24"/>
          <w:szCs w:val="24"/>
        </w:rPr>
      </w:pPr>
      <w:r w:rsidRPr="00F77D1E">
        <w:rPr>
          <w:rFonts w:ascii="Tahoma" w:hAnsi="Tahoma" w:cs="Tahoma"/>
          <w:noProof/>
          <w:lang w:eastAsia="pl-PL"/>
        </w:rPr>
        <w:drawing>
          <wp:inline distT="0" distB="0" distL="0" distR="0" wp14:anchorId="465AE562" wp14:editId="281EBE6A">
            <wp:extent cx="5760720" cy="3329287"/>
            <wp:effectExtent l="0" t="0" r="11430" b="2413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7567" w:rsidRDefault="008A7567" w:rsidP="00F77D1E">
      <w:pPr>
        <w:pStyle w:val="Akapitzlist1"/>
        <w:spacing w:line="360" w:lineRule="auto"/>
        <w:ind w:left="780"/>
        <w:jc w:val="both"/>
        <w:rPr>
          <w:rFonts w:ascii="Tahoma" w:hAnsi="Tahoma" w:cs="Tahoma"/>
          <w:sz w:val="24"/>
          <w:szCs w:val="24"/>
        </w:rPr>
      </w:pPr>
    </w:p>
    <w:p w:rsidR="008A7567" w:rsidRPr="0097236D" w:rsidRDefault="00ED19B7" w:rsidP="003668DA">
      <w:pPr>
        <w:pStyle w:val="Normalny1"/>
        <w:autoSpaceDE w:val="0"/>
        <w:spacing w:after="0" w:line="360" w:lineRule="auto"/>
        <w:ind w:firstLine="708"/>
        <w:jc w:val="both"/>
        <w:rPr>
          <w:rFonts w:ascii="Tahoma" w:hAnsi="Tahoma" w:cs="Tahoma"/>
          <w:color w:val="000000"/>
          <w:sz w:val="24"/>
          <w:szCs w:val="24"/>
        </w:rPr>
      </w:pPr>
      <w:r>
        <w:rPr>
          <w:rStyle w:val="Domylnaczcionkaakapitu1"/>
          <w:rFonts w:ascii="Tahoma" w:hAnsi="Tahoma" w:cs="Tahoma"/>
          <w:color w:val="000000"/>
          <w:sz w:val="24"/>
          <w:szCs w:val="24"/>
        </w:rPr>
        <w:t>Formularz „Niebieska Karta – A” wypełniany jest w sytuacji stwierdzenia lub podejrzenia występowania przemocy w rodzinie.</w:t>
      </w:r>
      <w:r>
        <w:t xml:space="preserve"> </w:t>
      </w:r>
      <w:r>
        <w:rPr>
          <w:rStyle w:val="Domylnaczcionkaakapitu1"/>
          <w:rFonts w:ascii="Tahoma" w:hAnsi="Tahoma" w:cs="Tahoma"/>
          <w:color w:val="000000"/>
          <w:sz w:val="24"/>
          <w:szCs w:val="24"/>
        </w:rPr>
        <w:t xml:space="preserve"> W analizowanym okresie liczba sporządzanych Niebieskich Kart przedstawia się następująco  </w:t>
      </w:r>
      <w:r>
        <w:rPr>
          <w:rStyle w:val="Domylnaczcionkaakapitu1"/>
          <w:rFonts w:ascii="Tahoma" w:hAnsi="Tahoma" w:cs="Tahoma"/>
          <w:b/>
          <w:bCs/>
          <w:color w:val="000000"/>
          <w:sz w:val="24"/>
          <w:szCs w:val="24"/>
        </w:rPr>
        <w:t xml:space="preserve">(85 </w:t>
      </w:r>
      <w:r>
        <w:rPr>
          <w:rStyle w:val="Domylnaczcionkaakapitu1"/>
          <w:rFonts w:ascii="Tahoma" w:hAnsi="Tahoma" w:cs="Tahoma"/>
          <w:color w:val="000000"/>
          <w:sz w:val="24"/>
          <w:szCs w:val="24"/>
        </w:rPr>
        <w:t xml:space="preserve">w roku 2014, </w:t>
      </w:r>
      <w:r>
        <w:rPr>
          <w:rStyle w:val="Domylnaczcionkaakapitu1"/>
          <w:rFonts w:ascii="Tahoma" w:hAnsi="Tahoma" w:cs="Tahoma"/>
          <w:b/>
          <w:bCs/>
          <w:color w:val="000000"/>
          <w:sz w:val="24"/>
          <w:szCs w:val="24"/>
        </w:rPr>
        <w:t xml:space="preserve">67 </w:t>
      </w:r>
      <w:r>
        <w:rPr>
          <w:rStyle w:val="Domylnaczcionkaakapitu1"/>
          <w:rFonts w:ascii="Tahoma" w:hAnsi="Tahoma" w:cs="Tahoma"/>
          <w:color w:val="000000"/>
          <w:sz w:val="24"/>
          <w:szCs w:val="24"/>
        </w:rPr>
        <w:t xml:space="preserve">w roku 2015 oraz </w:t>
      </w:r>
      <w:r>
        <w:rPr>
          <w:rStyle w:val="Domylnaczcionkaakapitu1"/>
          <w:rFonts w:ascii="Tahoma" w:hAnsi="Tahoma" w:cs="Tahoma"/>
          <w:b/>
          <w:bCs/>
          <w:color w:val="000000"/>
          <w:sz w:val="24"/>
          <w:szCs w:val="24"/>
        </w:rPr>
        <w:t xml:space="preserve">76 </w:t>
      </w:r>
      <w:r>
        <w:rPr>
          <w:rStyle w:val="Domylnaczcionkaakapitu1"/>
          <w:rFonts w:ascii="Tahoma" w:hAnsi="Tahoma" w:cs="Tahoma"/>
          <w:color w:val="000000"/>
          <w:sz w:val="24"/>
          <w:szCs w:val="24"/>
        </w:rPr>
        <w:t>w roku 2016</w:t>
      </w:r>
      <w:r>
        <w:rPr>
          <w:rStyle w:val="Domylnaczcionkaakapitu1"/>
          <w:rFonts w:ascii="Tahoma" w:hAnsi="Tahoma" w:cs="Tahoma"/>
          <w:b/>
          <w:bCs/>
          <w:color w:val="000000"/>
          <w:sz w:val="24"/>
          <w:szCs w:val="24"/>
        </w:rPr>
        <w:t>)</w:t>
      </w:r>
      <w:r>
        <w:rPr>
          <w:rStyle w:val="Domylnaczcionkaakapitu1"/>
          <w:rFonts w:ascii="Tahoma" w:hAnsi="Tahoma" w:cs="Tahoma"/>
          <w:color w:val="000000"/>
          <w:sz w:val="24"/>
          <w:szCs w:val="24"/>
        </w:rPr>
        <w:t>. W stosunku do roku 2014 widzimy lekki spadek wszczynanych procedur, którego przyczyną mo</w:t>
      </w:r>
      <w:r w:rsidR="0097236D">
        <w:rPr>
          <w:rStyle w:val="Domylnaczcionkaakapitu1"/>
          <w:rFonts w:ascii="Tahoma" w:hAnsi="Tahoma" w:cs="Tahoma"/>
          <w:color w:val="000000"/>
          <w:sz w:val="24"/>
          <w:szCs w:val="24"/>
        </w:rPr>
        <w:t>że być wzrost zaufania świadków</w:t>
      </w:r>
      <w:r w:rsidR="00BD3DC7">
        <w:rPr>
          <w:rStyle w:val="Domylnaczcionkaakapitu1"/>
          <w:rFonts w:ascii="Tahoma" w:hAnsi="Tahoma" w:cs="Tahoma"/>
          <w:color w:val="000000"/>
          <w:sz w:val="24"/>
          <w:szCs w:val="24"/>
        </w:rPr>
        <w:t xml:space="preserve"> </w:t>
      </w:r>
      <w:r>
        <w:rPr>
          <w:rStyle w:val="Domylnaczcionkaakapitu1"/>
          <w:rFonts w:ascii="Tahoma" w:hAnsi="Tahoma" w:cs="Tahoma"/>
          <w:color w:val="000000"/>
          <w:sz w:val="24"/>
          <w:szCs w:val="24"/>
        </w:rPr>
        <w:t xml:space="preserve">i osób krzywdzonych do służb podejmujących interwencje, większa świadomość społeczna na temat negatywnych skutków przemocy w rodzinie, jak również coraz bardziej wyspecjalizowana kadra instytucji uczestniczących w procedurze „Niebieskiej Karty”. </w:t>
      </w:r>
    </w:p>
    <w:p w:rsidR="008A7567" w:rsidRDefault="00ED19B7" w:rsidP="003668DA">
      <w:pPr>
        <w:pStyle w:val="Normalny1"/>
        <w:autoSpaceDE w:val="0"/>
        <w:spacing w:after="0" w:line="360" w:lineRule="auto"/>
        <w:ind w:firstLine="708"/>
        <w:jc w:val="both"/>
      </w:pPr>
      <w:r>
        <w:rPr>
          <w:rStyle w:val="Domylnaczcionkaakapitu1"/>
          <w:rFonts w:ascii="Tahoma" w:hAnsi="Tahoma" w:cs="Tahoma"/>
          <w:color w:val="000000"/>
          <w:sz w:val="24"/>
          <w:szCs w:val="24"/>
        </w:rPr>
        <w:t>Członkowie Zespołu Interdyscyplinarnego bądź grupy roboczej wypełniają formularz „Niebieska Karta – C” na posiedzeniu, w obecności zaproszonej osoby, co do której istnieje podejrzenie, że jest dotknięta przemocą w rodzinie. Przedmiotowa analiza wskazuje, iż w latach 2014-2016 sporządzono odpowiednio (</w:t>
      </w:r>
      <w:r>
        <w:rPr>
          <w:rStyle w:val="Domylnaczcionkaakapitu1"/>
          <w:rFonts w:ascii="Tahoma" w:hAnsi="Tahoma" w:cs="Tahoma"/>
          <w:b/>
          <w:bCs/>
          <w:color w:val="000000"/>
          <w:sz w:val="24"/>
          <w:szCs w:val="24"/>
        </w:rPr>
        <w:t>74</w:t>
      </w:r>
      <w:r>
        <w:rPr>
          <w:rStyle w:val="Domylnaczcionkaakapitu1"/>
          <w:rFonts w:ascii="Tahoma" w:hAnsi="Tahoma" w:cs="Tahoma"/>
          <w:color w:val="000000"/>
          <w:sz w:val="24"/>
          <w:szCs w:val="24"/>
        </w:rPr>
        <w:t xml:space="preserve">, </w:t>
      </w:r>
      <w:r>
        <w:rPr>
          <w:rStyle w:val="Domylnaczcionkaakapitu1"/>
          <w:rFonts w:ascii="Tahoma" w:hAnsi="Tahoma" w:cs="Tahoma"/>
          <w:b/>
          <w:bCs/>
          <w:color w:val="000000"/>
          <w:sz w:val="24"/>
          <w:szCs w:val="24"/>
        </w:rPr>
        <w:t xml:space="preserve">61 </w:t>
      </w:r>
      <w:r>
        <w:rPr>
          <w:rStyle w:val="Domylnaczcionkaakapitu1"/>
          <w:rFonts w:ascii="Tahoma" w:hAnsi="Tahoma" w:cs="Tahoma"/>
          <w:color w:val="000000"/>
          <w:sz w:val="24"/>
          <w:szCs w:val="24"/>
        </w:rPr>
        <w:t xml:space="preserve">i </w:t>
      </w:r>
      <w:r>
        <w:rPr>
          <w:rStyle w:val="Domylnaczcionkaakapitu1"/>
          <w:rFonts w:ascii="Tahoma" w:hAnsi="Tahoma" w:cs="Tahoma"/>
          <w:b/>
          <w:bCs/>
          <w:color w:val="000000"/>
          <w:sz w:val="24"/>
          <w:szCs w:val="24"/>
        </w:rPr>
        <w:t xml:space="preserve">71) </w:t>
      </w:r>
      <w:r>
        <w:rPr>
          <w:rStyle w:val="Domylnaczcionkaakapitu1"/>
          <w:rFonts w:ascii="Tahoma" w:hAnsi="Tahoma" w:cs="Tahoma"/>
          <w:color w:val="000000"/>
          <w:sz w:val="24"/>
          <w:szCs w:val="24"/>
        </w:rPr>
        <w:t>„Niebieskich Kart-C”. Świadczy to o wzroście</w:t>
      </w:r>
      <w:r w:rsidR="0097236D">
        <w:rPr>
          <w:rStyle w:val="Domylnaczcionkaakapitu1"/>
          <w:rFonts w:ascii="Tahoma" w:hAnsi="Tahoma" w:cs="Tahoma"/>
          <w:color w:val="000000"/>
          <w:sz w:val="24"/>
          <w:szCs w:val="24"/>
        </w:rPr>
        <w:t xml:space="preserve"> uczestnictwa osób krzywdzonych</w:t>
      </w:r>
      <w:r w:rsidR="00BC2592">
        <w:rPr>
          <w:rStyle w:val="Domylnaczcionkaakapitu1"/>
          <w:rFonts w:ascii="Tahoma" w:hAnsi="Tahoma" w:cs="Tahoma"/>
          <w:color w:val="000000"/>
          <w:sz w:val="24"/>
          <w:szCs w:val="24"/>
        </w:rPr>
        <w:t xml:space="preserve"> </w:t>
      </w:r>
      <w:r>
        <w:rPr>
          <w:rStyle w:val="Domylnaczcionkaakapitu1"/>
          <w:rFonts w:ascii="Tahoma" w:hAnsi="Tahoma" w:cs="Tahoma"/>
          <w:color w:val="000000"/>
          <w:sz w:val="24"/>
          <w:szCs w:val="24"/>
        </w:rPr>
        <w:t xml:space="preserve">w realizacji procedury. </w:t>
      </w:r>
    </w:p>
    <w:p w:rsidR="008A7567" w:rsidRDefault="00ED19B7" w:rsidP="003668DA">
      <w:pPr>
        <w:pStyle w:val="Normalny1"/>
        <w:spacing w:line="360" w:lineRule="auto"/>
        <w:ind w:firstLine="708"/>
        <w:jc w:val="both"/>
      </w:pPr>
      <w:r>
        <w:rPr>
          <w:rStyle w:val="Domylnaczcionkaakapitu1"/>
          <w:rFonts w:ascii="Tahoma" w:hAnsi="Tahoma" w:cs="Tahoma"/>
          <w:color w:val="000000"/>
          <w:sz w:val="24"/>
          <w:szCs w:val="24"/>
        </w:rPr>
        <w:lastRenderedPageBreak/>
        <w:t>„Niebieską Kartę – D” sporządza się w obecności osoby, wobec której istnieje podejrzenie, że stosuje przemoc w rodzinie. Zgromadzone dane dowodzą, że „Niebieskie Karty - D” sporządzane są w mniejszej il</w:t>
      </w:r>
      <w:r w:rsidR="0097236D">
        <w:rPr>
          <w:rStyle w:val="Domylnaczcionkaakapitu1"/>
          <w:rFonts w:ascii="Tahoma" w:hAnsi="Tahoma" w:cs="Tahoma"/>
          <w:color w:val="000000"/>
          <w:sz w:val="24"/>
          <w:szCs w:val="24"/>
        </w:rPr>
        <w:t>ości niż „Niebieskie Karty - A”</w:t>
      </w:r>
      <w:r w:rsidR="00BC2592">
        <w:rPr>
          <w:rStyle w:val="Domylnaczcionkaakapitu1"/>
          <w:rFonts w:ascii="Tahoma" w:hAnsi="Tahoma" w:cs="Tahoma"/>
          <w:color w:val="000000"/>
          <w:sz w:val="24"/>
          <w:szCs w:val="24"/>
        </w:rPr>
        <w:t xml:space="preserve"> </w:t>
      </w:r>
      <w:r>
        <w:rPr>
          <w:rStyle w:val="Domylnaczcionkaakapitu1"/>
          <w:rFonts w:ascii="Tahoma" w:hAnsi="Tahoma" w:cs="Tahoma"/>
          <w:color w:val="000000"/>
          <w:sz w:val="24"/>
          <w:szCs w:val="24"/>
        </w:rPr>
        <w:t>i „Niebieskie Karty - C” z tendencją malejącą (</w:t>
      </w:r>
      <w:r>
        <w:rPr>
          <w:rStyle w:val="Domylnaczcionkaakapitu1"/>
          <w:rFonts w:ascii="Tahoma" w:hAnsi="Tahoma" w:cs="Tahoma"/>
          <w:b/>
          <w:bCs/>
          <w:color w:val="000000"/>
          <w:sz w:val="24"/>
          <w:szCs w:val="24"/>
        </w:rPr>
        <w:t xml:space="preserve">61 </w:t>
      </w:r>
      <w:r>
        <w:rPr>
          <w:rStyle w:val="Domylnaczcionkaakapitu1"/>
          <w:rFonts w:ascii="Tahoma" w:hAnsi="Tahoma" w:cs="Tahoma"/>
          <w:color w:val="000000"/>
          <w:sz w:val="24"/>
          <w:szCs w:val="24"/>
        </w:rPr>
        <w:t xml:space="preserve">w 2014 roku, </w:t>
      </w:r>
      <w:r>
        <w:rPr>
          <w:rStyle w:val="Domylnaczcionkaakapitu1"/>
          <w:rFonts w:ascii="Tahoma" w:hAnsi="Tahoma" w:cs="Tahoma"/>
          <w:b/>
          <w:bCs/>
          <w:color w:val="000000"/>
          <w:sz w:val="24"/>
          <w:szCs w:val="24"/>
        </w:rPr>
        <w:t xml:space="preserve">58 </w:t>
      </w:r>
      <w:r>
        <w:rPr>
          <w:rStyle w:val="Domylnaczcionkaakapitu1"/>
          <w:rFonts w:ascii="Tahoma" w:hAnsi="Tahoma" w:cs="Tahoma"/>
          <w:color w:val="000000"/>
          <w:sz w:val="24"/>
          <w:szCs w:val="24"/>
        </w:rPr>
        <w:t xml:space="preserve">w 2015 roku oraz </w:t>
      </w:r>
      <w:r>
        <w:rPr>
          <w:rStyle w:val="Domylnaczcionkaakapitu1"/>
          <w:rFonts w:ascii="Tahoma" w:hAnsi="Tahoma" w:cs="Tahoma"/>
          <w:b/>
          <w:bCs/>
          <w:color w:val="000000"/>
          <w:sz w:val="24"/>
          <w:szCs w:val="24"/>
        </w:rPr>
        <w:t xml:space="preserve">55 </w:t>
      </w:r>
      <w:r>
        <w:rPr>
          <w:rStyle w:val="Domylnaczcionkaakapitu1"/>
          <w:rFonts w:ascii="Tahoma" w:hAnsi="Tahoma" w:cs="Tahoma"/>
          <w:color w:val="000000"/>
          <w:sz w:val="24"/>
          <w:szCs w:val="24"/>
        </w:rPr>
        <w:t>w 2016 roku). Główną przyczyną jest absencja sprawców przemocy na posiedzeniach grup roboczych oraz prezentowana przez nich postawa.</w:t>
      </w:r>
    </w:p>
    <w:p w:rsidR="00BD3DC7" w:rsidRPr="00BD3DC7" w:rsidRDefault="002A2D7E" w:rsidP="003668DA">
      <w:pPr>
        <w:pStyle w:val="Normalny1"/>
        <w:spacing w:after="0" w:line="360" w:lineRule="auto"/>
        <w:rPr>
          <w:rFonts w:ascii="Tahoma" w:hAnsi="Tahoma" w:cs="Tahoma"/>
          <w:sz w:val="20"/>
          <w:szCs w:val="20"/>
        </w:rPr>
      </w:pPr>
      <w:r>
        <w:rPr>
          <w:rFonts w:ascii="Tahoma" w:hAnsi="Tahoma" w:cs="Tahoma"/>
          <w:sz w:val="20"/>
          <w:szCs w:val="20"/>
        </w:rPr>
        <w:t>Wykres nr 6</w:t>
      </w:r>
      <w:r w:rsidR="00BD3DC7" w:rsidRPr="00BD3DC7">
        <w:rPr>
          <w:rFonts w:ascii="Tahoma" w:hAnsi="Tahoma" w:cs="Tahoma"/>
          <w:sz w:val="20"/>
          <w:szCs w:val="20"/>
        </w:rPr>
        <w:t>.</w:t>
      </w:r>
    </w:p>
    <w:p w:rsidR="00671F53" w:rsidRDefault="0078499B" w:rsidP="00671F53">
      <w:pPr>
        <w:pStyle w:val="Normalny1"/>
        <w:spacing w:line="360" w:lineRule="auto"/>
        <w:jc w:val="both"/>
        <w:rPr>
          <w:rFonts w:ascii="Tahoma" w:hAnsi="Tahoma" w:cs="Tahoma"/>
          <w:sz w:val="24"/>
          <w:szCs w:val="24"/>
        </w:rPr>
      </w:pPr>
      <w:r w:rsidRPr="00F77D1E">
        <w:rPr>
          <w:rFonts w:ascii="Tahoma" w:hAnsi="Tahoma" w:cs="Tahoma"/>
          <w:noProof/>
          <w:lang w:eastAsia="pl-PL"/>
        </w:rPr>
        <w:drawing>
          <wp:inline distT="0" distB="0" distL="0" distR="0" wp14:anchorId="3E7BABDE" wp14:editId="297D48CE">
            <wp:extent cx="5757062" cy="3460089"/>
            <wp:effectExtent l="0" t="0" r="15240" b="2667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A7567" w:rsidRDefault="00ED19B7" w:rsidP="003668DA">
      <w:pPr>
        <w:pStyle w:val="NormalnyWeb1"/>
        <w:spacing w:before="0" w:after="0" w:line="360" w:lineRule="auto"/>
        <w:ind w:firstLine="708"/>
        <w:jc w:val="both"/>
        <w:rPr>
          <w:rFonts w:ascii="Tahoma" w:hAnsi="Tahoma" w:cs="Tahoma"/>
        </w:rPr>
      </w:pPr>
      <w:r>
        <w:rPr>
          <w:rFonts w:ascii="Tahoma" w:hAnsi="Tahoma" w:cs="Tahoma"/>
        </w:rPr>
        <w:t>Zgodnie z §. 18 ust. 1 rozporządzenia Rady Ministrów z 13 września 2011 roku w</w:t>
      </w:r>
      <w:r w:rsidR="00BC2592">
        <w:rPr>
          <w:rFonts w:ascii="Tahoma" w:hAnsi="Tahoma" w:cs="Tahoma"/>
        </w:rPr>
        <w:t xml:space="preserve"> sprawie procedury Niebieskie K</w:t>
      </w:r>
      <w:r>
        <w:rPr>
          <w:rFonts w:ascii="Tahoma" w:hAnsi="Tahoma" w:cs="Tahoma"/>
        </w:rPr>
        <w:t>arty or</w:t>
      </w:r>
      <w:r w:rsidR="00BC2592">
        <w:rPr>
          <w:rFonts w:ascii="Tahoma" w:hAnsi="Tahoma" w:cs="Tahoma"/>
        </w:rPr>
        <w:t>az wzorów formularzy Niebieska K</w:t>
      </w:r>
      <w:r>
        <w:rPr>
          <w:rFonts w:ascii="Tahoma" w:hAnsi="Tahoma" w:cs="Tahoma"/>
        </w:rPr>
        <w:t xml:space="preserve">arta </w:t>
      </w:r>
      <w:r w:rsidRPr="007D2E7A">
        <w:rPr>
          <w:rFonts w:ascii="Tahoma" w:hAnsi="Tahoma" w:cs="Tahoma"/>
          <w:color w:val="000000" w:themeColor="text1"/>
        </w:rPr>
        <w:t>(Dz.U. nr 20</w:t>
      </w:r>
      <w:r w:rsidR="00BD3DC7" w:rsidRPr="007D2E7A">
        <w:rPr>
          <w:rFonts w:ascii="Tahoma" w:hAnsi="Tahoma" w:cs="Tahoma"/>
          <w:color w:val="000000" w:themeColor="text1"/>
        </w:rPr>
        <w:t>9, poz. 1245)</w:t>
      </w:r>
      <w:r w:rsidR="00BD3DC7">
        <w:rPr>
          <w:rFonts w:ascii="Tahoma" w:hAnsi="Tahoma" w:cs="Tahoma"/>
        </w:rPr>
        <w:t xml:space="preserve"> zakończenie prac Zespołu I</w:t>
      </w:r>
      <w:r>
        <w:rPr>
          <w:rFonts w:ascii="Tahoma" w:hAnsi="Tahoma" w:cs="Tahoma"/>
        </w:rPr>
        <w:t>nterdyscyplinarnego lub grupy roboczej w konkretnym przypadku zaistnienia przemocy domowe</w:t>
      </w:r>
      <w:r w:rsidR="00BC2592">
        <w:rPr>
          <w:rFonts w:ascii="Tahoma" w:hAnsi="Tahoma" w:cs="Tahoma"/>
        </w:rPr>
        <w:t>j następuje w dwóch przypadkach</w:t>
      </w:r>
      <w:r>
        <w:rPr>
          <w:rFonts w:ascii="Tahoma" w:hAnsi="Tahoma" w:cs="Tahoma"/>
        </w:rPr>
        <w:t>: ustaniu przemocy w rodzinie i uzasadnion</w:t>
      </w:r>
      <w:r w:rsidR="0097236D">
        <w:rPr>
          <w:rFonts w:ascii="Tahoma" w:hAnsi="Tahoma" w:cs="Tahoma"/>
        </w:rPr>
        <w:t>e przypuszczenie</w:t>
      </w:r>
      <w:r w:rsidR="00BD3DC7">
        <w:rPr>
          <w:rFonts w:ascii="Tahoma" w:hAnsi="Tahoma" w:cs="Tahoma"/>
        </w:rPr>
        <w:t xml:space="preserve"> </w:t>
      </w:r>
      <w:r>
        <w:rPr>
          <w:rFonts w:ascii="Tahoma" w:hAnsi="Tahoma" w:cs="Tahoma"/>
        </w:rPr>
        <w:t>o zaprzestaniu dalszego stosowania przemocy oraz po zrealizowaniu indywidualnego planu pomocy lub rozstrzygnięciu o braku zasadności podejmowania działań.</w:t>
      </w:r>
      <w:r w:rsidR="00BC2592">
        <w:rPr>
          <w:rFonts w:ascii="Tahoma" w:hAnsi="Tahoma" w:cs="Tahoma"/>
        </w:rPr>
        <w:t xml:space="preserve"> Jak można zauważyć w przeważającej </w:t>
      </w:r>
      <w:r w:rsidR="00020293">
        <w:rPr>
          <w:rFonts w:ascii="Tahoma" w:hAnsi="Tahoma" w:cs="Tahoma"/>
        </w:rPr>
        <w:t>większości</w:t>
      </w:r>
      <w:r w:rsidR="00BC2592">
        <w:rPr>
          <w:rFonts w:ascii="Tahoma" w:hAnsi="Tahoma" w:cs="Tahoma"/>
        </w:rPr>
        <w:t xml:space="preserve"> zakończenie pr</w:t>
      </w:r>
      <w:r w:rsidR="0097236D">
        <w:rPr>
          <w:rFonts w:ascii="Tahoma" w:hAnsi="Tahoma" w:cs="Tahoma"/>
        </w:rPr>
        <w:t>ocedury NK następuje</w:t>
      </w:r>
      <w:r w:rsidR="003A40E8">
        <w:rPr>
          <w:rFonts w:ascii="Tahoma" w:hAnsi="Tahoma" w:cs="Tahoma"/>
        </w:rPr>
        <w:t xml:space="preserve"> </w:t>
      </w:r>
      <w:r w:rsidR="00BC2592">
        <w:rPr>
          <w:rFonts w:ascii="Tahoma" w:hAnsi="Tahoma" w:cs="Tahoma"/>
        </w:rPr>
        <w:t>w sytuacji ustania przemocy oraz po zrealizowaniu indywidualnego planu przemocy.</w:t>
      </w:r>
    </w:p>
    <w:p w:rsidR="008A7567" w:rsidRPr="00BD3DC7" w:rsidRDefault="00ED19B7" w:rsidP="003668DA">
      <w:pPr>
        <w:pStyle w:val="NormalnyWeb1"/>
        <w:spacing w:before="0" w:after="0" w:line="360" w:lineRule="auto"/>
        <w:ind w:firstLine="708"/>
        <w:jc w:val="both"/>
        <w:rPr>
          <w:rFonts w:ascii="Tahoma" w:hAnsi="Tahoma" w:cs="Tahoma"/>
          <w:color w:val="000000" w:themeColor="text1"/>
        </w:rPr>
      </w:pPr>
      <w:r w:rsidRPr="00BD3DC7">
        <w:rPr>
          <w:rFonts w:ascii="Tahoma" w:hAnsi="Tahoma" w:cs="Tahoma"/>
          <w:color w:val="000000" w:themeColor="text1"/>
        </w:rPr>
        <w:t xml:space="preserve"> Dla potrzeb opracowania tego dokumentu</w:t>
      </w:r>
      <w:r w:rsidR="00D64CB0">
        <w:rPr>
          <w:rFonts w:ascii="Tahoma" w:hAnsi="Tahoma" w:cs="Tahoma"/>
          <w:color w:val="000000" w:themeColor="text1"/>
        </w:rPr>
        <w:t xml:space="preserve"> </w:t>
      </w:r>
      <w:r w:rsidR="005056BC">
        <w:rPr>
          <w:rFonts w:ascii="Tahoma" w:hAnsi="Tahoma" w:cs="Tahoma"/>
          <w:color w:val="000000" w:themeColor="text1"/>
        </w:rPr>
        <w:t>oprócz</w:t>
      </w:r>
      <w:r w:rsidR="00D64CB0">
        <w:rPr>
          <w:rFonts w:ascii="Tahoma" w:hAnsi="Tahoma" w:cs="Tahoma"/>
          <w:color w:val="000000" w:themeColor="text1"/>
        </w:rPr>
        <w:t xml:space="preserve"> danych posiadanych przez Miejski Ośrodek Pomocy Społecznej w Bochni</w:t>
      </w:r>
      <w:r w:rsidR="00B84863">
        <w:rPr>
          <w:rFonts w:ascii="Tahoma" w:hAnsi="Tahoma" w:cs="Tahoma"/>
          <w:color w:val="000000" w:themeColor="text1"/>
        </w:rPr>
        <w:t xml:space="preserve"> – Zespół Interdyscyplinarny</w:t>
      </w:r>
      <w:r w:rsidRPr="00BD3DC7">
        <w:rPr>
          <w:rFonts w:ascii="Tahoma" w:hAnsi="Tahoma" w:cs="Tahoma"/>
          <w:color w:val="000000" w:themeColor="text1"/>
        </w:rPr>
        <w:t xml:space="preserve"> zebrano dane z instytucji działających na terenie miasta, które mogą stykać się z problemem </w:t>
      </w:r>
      <w:r w:rsidR="00B84863">
        <w:rPr>
          <w:rFonts w:ascii="Tahoma" w:hAnsi="Tahoma" w:cs="Tahoma"/>
          <w:color w:val="000000" w:themeColor="text1"/>
        </w:rPr>
        <w:t>przemocy. Wystą</w:t>
      </w:r>
      <w:r w:rsidR="00B84863">
        <w:rPr>
          <w:rFonts w:ascii="Tahoma" w:hAnsi="Tahoma" w:cs="Tahoma"/>
          <w:color w:val="000000" w:themeColor="text1"/>
        </w:rPr>
        <w:lastRenderedPageBreak/>
        <w:t>piono</w:t>
      </w:r>
      <w:r w:rsidR="00D64CB0">
        <w:rPr>
          <w:rFonts w:ascii="Tahoma" w:hAnsi="Tahoma" w:cs="Tahoma"/>
          <w:color w:val="000000" w:themeColor="text1"/>
        </w:rPr>
        <w:t xml:space="preserve"> </w:t>
      </w:r>
      <w:r w:rsidRPr="00BD3DC7">
        <w:rPr>
          <w:rFonts w:ascii="Tahoma" w:hAnsi="Tahoma" w:cs="Tahoma"/>
          <w:color w:val="000000" w:themeColor="text1"/>
        </w:rPr>
        <w:t>o udzielenie informacji do przedszkoli, szkół, gimnazjów, Sądu Rejonowego, Komendy Powiatowej Policji, Ośrodka Interwencji Kryzysowej, Poradni Specjalistycznej Arka, Miejskiej Komisji Rozwiązywania Problemów Alkoholowych ,bocheńskiego szpitala oraz przychodni.</w:t>
      </w:r>
    </w:p>
    <w:p w:rsidR="008A7567" w:rsidRDefault="00ED19B7" w:rsidP="003668DA">
      <w:pPr>
        <w:pStyle w:val="NormalnyWeb1"/>
        <w:spacing w:after="0" w:line="360" w:lineRule="auto"/>
        <w:ind w:firstLine="708"/>
        <w:jc w:val="both"/>
      </w:pPr>
      <w:r>
        <w:rPr>
          <w:rStyle w:val="Domylnaczcionkaakapitu1"/>
          <w:rFonts w:ascii="Tahoma" w:hAnsi="Tahoma" w:cs="Tahoma"/>
        </w:rPr>
        <w:t xml:space="preserve">Informacje z </w:t>
      </w:r>
      <w:r>
        <w:rPr>
          <w:rStyle w:val="Domylnaczcionkaakapitu1"/>
          <w:rFonts w:ascii="Tahoma" w:hAnsi="Tahoma" w:cs="Tahoma"/>
          <w:b/>
        </w:rPr>
        <w:t>Komendy Powiatowej Policji w Bochni</w:t>
      </w:r>
      <w:r>
        <w:rPr>
          <w:rStyle w:val="Domylnaczcionkaakapitu1"/>
          <w:rFonts w:ascii="Tahoma" w:hAnsi="Tahoma" w:cs="Tahoma"/>
        </w:rPr>
        <w:t xml:space="preserve"> dotyczące problematyki przemocy domowej wśród mieszkańców Bochni </w:t>
      </w:r>
      <w:r w:rsidR="0097236D">
        <w:rPr>
          <w:rStyle w:val="Domylnaczcionkaakapitu1"/>
          <w:rFonts w:ascii="Tahoma" w:hAnsi="Tahoma" w:cs="Tahoma"/>
        </w:rPr>
        <w:t>przedstawia poniższa tabela:</w:t>
      </w:r>
    </w:p>
    <w:p w:rsidR="008A7567" w:rsidRPr="00D64CB0" w:rsidRDefault="00D64CB0" w:rsidP="003668DA">
      <w:pPr>
        <w:pStyle w:val="NormalnyWeb1"/>
        <w:spacing w:after="0" w:line="360" w:lineRule="auto"/>
        <w:jc w:val="both"/>
        <w:rPr>
          <w:rFonts w:ascii="Tahoma" w:hAnsi="Tahoma" w:cs="Tahoma"/>
          <w:sz w:val="20"/>
          <w:szCs w:val="20"/>
        </w:rPr>
      </w:pPr>
      <w:r w:rsidRPr="00D64CB0">
        <w:rPr>
          <w:rFonts w:ascii="Tahoma" w:hAnsi="Tahoma" w:cs="Tahoma"/>
          <w:sz w:val="20"/>
          <w:szCs w:val="20"/>
        </w:rPr>
        <w:t>Tabele nr 1</w:t>
      </w:r>
      <w:r>
        <w:rPr>
          <w:rFonts w:ascii="Tahoma" w:hAnsi="Tahoma" w:cs="Tahoma"/>
          <w:sz w:val="20"/>
          <w:szCs w:val="20"/>
        </w:rPr>
        <w:t>.</w:t>
      </w:r>
    </w:p>
    <w:tbl>
      <w:tblPr>
        <w:tblW w:w="9072" w:type="dxa"/>
        <w:tblInd w:w="108" w:type="dxa"/>
        <w:tblCellMar>
          <w:left w:w="10" w:type="dxa"/>
          <w:right w:w="10" w:type="dxa"/>
        </w:tblCellMar>
        <w:tblLook w:val="04A0" w:firstRow="1" w:lastRow="0" w:firstColumn="1" w:lastColumn="0" w:noHBand="0" w:noVBand="1"/>
      </w:tblPr>
      <w:tblGrid>
        <w:gridCol w:w="6096"/>
        <w:gridCol w:w="1559"/>
        <w:gridCol w:w="1417"/>
      </w:tblGrid>
      <w:tr w:rsidR="008A7567" w:rsidTr="00A7594C">
        <w:tc>
          <w:tcPr>
            <w:tcW w:w="6096"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Działania</w:t>
            </w:r>
          </w:p>
        </w:tc>
        <w:tc>
          <w:tcPr>
            <w:tcW w:w="1559"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Rok 2015</w:t>
            </w:r>
          </w:p>
        </w:tc>
        <w:tc>
          <w:tcPr>
            <w:tcW w:w="1417"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Rok 2016</w:t>
            </w:r>
          </w:p>
        </w:tc>
      </w:tr>
      <w:tr w:rsidR="008A7567" w:rsidTr="00A7594C">
        <w:tc>
          <w:tcPr>
            <w:tcW w:w="6096"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8A7567" w:rsidRPr="00A7594C" w:rsidRDefault="00ED19B7" w:rsidP="003668DA">
            <w:pPr>
              <w:pStyle w:val="NormalnyWeb1"/>
              <w:spacing w:after="0" w:line="360" w:lineRule="auto"/>
              <w:jc w:val="both"/>
              <w:rPr>
                <w:rFonts w:ascii="Tahoma" w:hAnsi="Tahoma" w:cs="Tahoma"/>
                <w:color w:val="000000" w:themeColor="text1"/>
              </w:rPr>
            </w:pPr>
            <w:r w:rsidRPr="00A7594C">
              <w:rPr>
                <w:rFonts w:ascii="Tahoma" w:hAnsi="Tahoma" w:cs="Tahoma"/>
                <w:color w:val="000000" w:themeColor="text1"/>
              </w:rPr>
              <w:t>Liczba interwencji domowych dotyczących przemocy w rodzinie na terenie Miasta Bochnia</w:t>
            </w:r>
          </w:p>
        </w:tc>
        <w:tc>
          <w:tcPr>
            <w:tcW w:w="1559"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337</w:t>
            </w:r>
          </w:p>
        </w:tc>
        <w:tc>
          <w:tcPr>
            <w:tcW w:w="1417" w:type="dxa"/>
            <w:tcBorders>
              <w:top w:val="single" w:sz="12" w:space="0" w:color="auto"/>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278</w:t>
            </w:r>
          </w:p>
        </w:tc>
      </w:tr>
      <w:tr w:rsidR="008A7567" w:rsidTr="00A7594C">
        <w:tc>
          <w:tcPr>
            <w:tcW w:w="6096" w:type="dxa"/>
            <w:tcBorders>
              <w:top w:val="single" w:sz="12" w:space="0" w:color="auto"/>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tcPr>
          <w:p w:rsidR="008A7567" w:rsidRPr="00A7594C" w:rsidRDefault="00ED19B7" w:rsidP="003668DA">
            <w:pPr>
              <w:pStyle w:val="NormalnyWeb1"/>
              <w:spacing w:after="0" w:line="360" w:lineRule="auto"/>
              <w:jc w:val="both"/>
              <w:rPr>
                <w:rFonts w:ascii="Tahoma" w:hAnsi="Tahoma" w:cs="Tahoma"/>
                <w:color w:val="000000" w:themeColor="text1"/>
              </w:rPr>
            </w:pPr>
            <w:r w:rsidRPr="00A7594C">
              <w:rPr>
                <w:rFonts w:ascii="Tahoma" w:hAnsi="Tahoma" w:cs="Tahoma"/>
                <w:color w:val="000000" w:themeColor="text1"/>
              </w:rPr>
              <w:t>Liczba osób stosujących przemoc domową pod wpływem alkoholu ogółem</w:t>
            </w:r>
          </w:p>
        </w:tc>
        <w:tc>
          <w:tcPr>
            <w:tcW w:w="1559" w:type="dxa"/>
            <w:tcBorders>
              <w:top w:val="single" w:sz="12" w:space="0" w:color="auto"/>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22</w:t>
            </w:r>
          </w:p>
        </w:tc>
        <w:tc>
          <w:tcPr>
            <w:tcW w:w="1417" w:type="dxa"/>
            <w:tcBorders>
              <w:top w:val="single" w:sz="12" w:space="0" w:color="auto"/>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26</w:t>
            </w:r>
          </w:p>
        </w:tc>
      </w:tr>
      <w:tr w:rsidR="008A7567" w:rsidTr="00A7594C">
        <w:tc>
          <w:tcPr>
            <w:tcW w:w="6096"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tcPr>
          <w:p w:rsidR="008A7567" w:rsidRPr="00A7594C" w:rsidRDefault="00ED19B7" w:rsidP="003668DA">
            <w:pPr>
              <w:pStyle w:val="NormalnyWeb1"/>
              <w:spacing w:after="0" w:line="360" w:lineRule="auto"/>
              <w:jc w:val="both"/>
              <w:rPr>
                <w:rFonts w:ascii="Tahoma" w:hAnsi="Tahoma" w:cs="Tahoma"/>
                <w:color w:val="000000" w:themeColor="text1"/>
              </w:rPr>
            </w:pPr>
            <w:r w:rsidRPr="00A7594C">
              <w:rPr>
                <w:rFonts w:ascii="Tahoma" w:hAnsi="Tahoma" w:cs="Tahoma"/>
                <w:color w:val="000000" w:themeColor="text1"/>
              </w:rPr>
              <w:t>w tym kobiet</w:t>
            </w:r>
          </w:p>
        </w:tc>
        <w:tc>
          <w:tcPr>
            <w:tcW w:w="1559"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1</w:t>
            </w:r>
          </w:p>
        </w:tc>
        <w:tc>
          <w:tcPr>
            <w:tcW w:w="1417"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0</w:t>
            </w:r>
          </w:p>
        </w:tc>
      </w:tr>
      <w:tr w:rsidR="008A7567" w:rsidTr="00A7594C">
        <w:tc>
          <w:tcPr>
            <w:tcW w:w="6096"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tcPr>
          <w:p w:rsidR="008A7567" w:rsidRPr="00A7594C" w:rsidRDefault="00ED19B7" w:rsidP="003668DA">
            <w:pPr>
              <w:pStyle w:val="NormalnyWeb1"/>
              <w:spacing w:after="0" w:line="360" w:lineRule="auto"/>
              <w:jc w:val="both"/>
              <w:rPr>
                <w:rFonts w:ascii="Tahoma" w:hAnsi="Tahoma" w:cs="Tahoma"/>
                <w:color w:val="000000" w:themeColor="text1"/>
              </w:rPr>
            </w:pPr>
            <w:r w:rsidRPr="00A7594C">
              <w:rPr>
                <w:rFonts w:ascii="Tahoma" w:hAnsi="Tahoma" w:cs="Tahoma"/>
                <w:color w:val="000000" w:themeColor="text1"/>
              </w:rPr>
              <w:t>w tym mężczyzn</w:t>
            </w:r>
          </w:p>
        </w:tc>
        <w:tc>
          <w:tcPr>
            <w:tcW w:w="1559"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21</w:t>
            </w:r>
          </w:p>
        </w:tc>
        <w:tc>
          <w:tcPr>
            <w:tcW w:w="1417"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26</w:t>
            </w:r>
          </w:p>
        </w:tc>
      </w:tr>
      <w:tr w:rsidR="008A7567" w:rsidTr="00A7594C">
        <w:tc>
          <w:tcPr>
            <w:tcW w:w="6096" w:type="dxa"/>
            <w:tcBorders>
              <w:top w:val="single" w:sz="12" w:space="0" w:color="FFFFFF" w:themeColor="background1"/>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8A7567" w:rsidRPr="00A7594C" w:rsidRDefault="00A7594C" w:rsidP="003668DA">
            <w:pPr>
              <w:pStyle w:val="NormalnyWeb1"/>
              <w:spacing w:after="0" w:line="360" w:lineRule="auto"/>
              <w:jc w:val="both"/>
              <w:rPr>
                <w:rFonts w:ascii="Tahoma" w:hAnsi="Tahoma" w:cs="Tahoma"/>
                <w:color w:val="000000" w:themeColor="text1"/>
              </w:rPr>
            </w:pPr>
            <w:r>
              <w:rPr>
                <w:rFonts w:ascii="Tahoma" w:hAnsi="Tahoma" w:cs="Tahoma"/>
                <w:color w:val="000000" w:themeColor="text1"/>
              </w:rPr>
              <w:t>w</w:t>
            </w:r>
            <w:r w:rsidR="00ED19B7" w:rsidRPr="00A7594C">
              <w:rPr>
                <w:rFonts w:ascii="Tahoma" w:hAnsi="Tahoma" w:cs="Tahoma"/>
                <w:color w:val="000000" w:themeColor="text1"/>
              </w:rPr>
              <w:t xml:space="preserve"> tym nieletnich</w:t>
            </w:r>
          </w:p>
        </w:tc>
        <w:tc>
          <w:tcPr>
            <w:tcW w:w="1559" w:type="dxa"/>
            <w:tcBorders>
              <w:top w:val="single" w:sz="12" w:space="0" w:color="FFFFFF" w:themeColor="background1"/>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0</w:t>
            </w:r>
          </w:p>
        </w:tc>
        <w:tc>
          <w:tcPr>
            <w:tcW w:w="1417" w:type="dxa"/>
            <w:tcBorders>
              <w:top w:val="single" w:sz="12" w:space="0" w:color="FFFFFF" w:themeColor="background1"/>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0</w:t>
            </w:r>
          </w:p>
        </w:tc>
      </w:tr>
      <w:tr w:rsidR="008A7567" w:rsidTr="00A7594C">
        <w:tc>
          <w:tcPr>
            <w:tcW w:w="6096" w:type="dxa"/>
            <w:tcBorders>
              <w:top w:val="single" w:sz="12" w:space="0" w:color="auto"/>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tcPr>
          <w:p w:rsidR="008A7567" w:rsidRPr="00A7594C" w:rsidRDefault="00ED19B7" w:rsidP="003668DA">
            <w:pPr>
              <w:pStyle w:val="NormalnyWeb1"/>
              <w:spacing w:after="0" w:line="360" w:lineRule="auto"/>
              <w:jc w:val="both"/>
              <w:rPr>
                <w:rFonts w:ascii="Tahoma" w:hAnsi="Tahoma" w:cs="Tahoma"/>
                <w:color w:val="000000" w:themeColor="text1"/>
              </w:rPr>
            </w:pPr>
            <w:r w:rsidRPr="00A7594C">
              <w:rPr>
                <w:rFonts w:ascii="Tahoma" w:hAnsi="Tahoma" w:cs="Tahoma"/>
                <w:color w:val="000000" w:themeColor="text1"/>
              </w:rPr>
              <w:t>Liczba osób doprowadzonych do Policyjnych Pomieszczeń dla Osób Zatrzymanych, wobec których istnieje podejrzenie że stosuje przemoc w rodzinie</w:t>
            </w:r>
          </w:p>
        </w:tc>
        <w:tc>
          <w:tcPr>
            <w:tcW w:w="1559" w:type="dxa"/>
            <w:tcBorders>
              <w:top w:val="single" w:sz="12" w:space="0" w:color="auto"/>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23</w:t>
            </w:r>
          </w:p>
        </w:tc>
        <w:tc>
          <w:tcPr>
            <w:tcW w:w="1417" w:type="dxa"/>
            <w:tcBorders>
              <w:top w:val="single" w:sz="12" w:space="0" w:color="auto"/>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29</w:t>
            </w:r>
          </w:p>
        </w:tc>
      </w:tr>
      <w:tr w:rsidR="008A7567" w:rsidTr="00A7594C">
        <w:tc>
          <w:tcPr>
            <w:tcW w:w="6096"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tcPr>
          <w:p w:rsidR="008A7567" w:rsidRPr="00A7594C" w:rsidRDefault="00A7594C" w:rsidP="003668DA">
            <w:pPr>
              <w:pStyle w:val="NormalnyWeb1"/>
              <w:spacing w:after="0" w:line="360" w:lineRule="auto"/>
              <w:jc w:val="both"/>
              <w:rPr>
                <w:rFonts w:ascii="Tahoma" w:hAnsi="Tahoma" w:cs="Tahoma"/>
                <w:color w:val="000000" w:themeColor="text1"/>
              </w:rPr>
            </w:pPr>
            <w:r>
              <w:rPr>
                <w:rFonts w:ascii="Tahoma" w:hAnsi="Tahoma" w:cs="Tahoma"/>
                <w:color w:val="000000" w:themeColor="text1"/>
              </w:rPr>
              <w:t>w</w:t>
            </w:r>
            <w:r w:rsidR="00ED19B7" w:rsidRPr="00A7594C">
              <w:rPr>
                <w:rFonts w:ascii="Tahoma" w:hAnsi="Tahoma" w:cs="Tahoma"/>
                <w:color w:val="000000" w:themeColor="text1"/>
              </w:rPr>
              <w:t xml:space="preserve"> tym kobiet</w:t>
            </w:r>
          </w:p>
        </w:tc>
        <w:tc>
          <w:tcPr>
            <w:tcW w:w="1559"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1</w:t>
            </w:r>
          </w:p>
        </w:tc>
        <w:tc>
          <w:tcPr>
            <w:tcW w:w="1417"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0</w:t>
            </w:r>
          </w:p>
        </w:tc>
      </w:tr>
      <w:tr w:rsidR="008A7567" w:rsidTr="00A7594C">
        <w:tc>
          <w:tcPr>
            <w:tcW w:w="6096"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tcPr>
          <w:p w:rsidR="008A7567" w:rsidRPr="00A7594C" w:rsidRDefault="00A7594C" w:rsidP="003668DA">
            <w:pPr>
              <w:pStyle w:val="NormalnyWeb1"/>
              <w:spacing w:after="0" w:line="360" w:lineRule="auto"/>
              <w:jc w:val="both"/>
              <w:rPr>
                <w:rFonts w:ascii="Tahoma" w:hAnsi="Tahoma" w:cs="Tahoma"/>
                <w:color w:val="000000" w:themeColor="text1"/>
              </w:rPr>
            </w:pPr>
            <w:r>
              <w:rPr>
                <w:rFonts w:ascii="Tahoma" w:hAnsi="Tahoma" w:cs="Tahoma"/>
                <w:color w:val="000000" w:themeColor="text1"/>
              </w:rPr>
              <w:t>w</w:t>
            </w:r>
            <w:r w:rsidR="00ED19B7" w:rsidRPr="00A7594C">
              <w:rPr>
                <w:rFonts w:ascii="Tahoma" w:hAnsi="Tahoma" w:cs="Tahoma"/>
                <w:color w:val="000000" w:themeColor="text1"/>
              </w:rPr>
              <w:t xml:space="preserve"> tym mężczyzn </w:t>
            </w:r>
          </w:p>
        </w:tc>
        <w:tc>
          <w:tcPr>
            <w:tcW w:w="1559"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22</w:t>
            </w:r>
          </w:p>
        </w:tc>
        <w:tc>
          <w:tcPr>
            <w:tcW w:w="1417" w:type="dxa"/>
            <w:tcBorders>
              <w:top w:val="single" w:sz="12" w:space="0" w:color="FFFFFF" w:themeColor="background1"/>
              <w:left w:val="single" w:sz="12" w:space="0" w:color="auto"/>
              <w:bottom w:val="single" w:sz="12" w:space="0" w:color="FFFFFF" w:themeColor="background1"/>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29</w:t>
            </w:r>
          </w:p>
        </w:tc>
      </w:tr>
      <w:tr w:rsidR="008A7567" w:rsidTr="00A7594C">
        <w:tc>
          <w:tcPr>
            <w:tcW w:w="6096" w:type="dxa"/>
            <w:tcBorders>
              <w:top w:val="single" w:sz="12" w:space="0" w:color="FFFFFF" w:themeColor="background1"/>
              <w:left w:val="single" w:sz="12" w:space="0" w:color="auto"/>
              <w:bottom w:val="single" w:sz="12" w:space="0" w:color="auto"/>
              <w:right w:val="single" w:sz="12" w:space="0" w:color="auto"/>
            </w:tcBorders>
            <w:shd w:val="clear" w:color="auto" w:fill="auto"/>
            <w:tcMar>
              <w:top w:w="0" w:type="dxa"/>
              <w:left w:w="108" w:type="dxa"/>
              <w:bottom w:w="0" w:type="dxa"/>
              <w:right w:w="108" w:type="dxa"/>
            </w:tcMar>
          </w:tcPr>
          <w:p w:rsidR="008A7567" w:rsidRPr="00A7594C" w:rsidRDefault="00A7594C" w:rsidP="003668DA">
            <w:pPr>
              <w:pStyle w:val="NormalnyWeb1"/>
              <w:spacing w:after="0" w:line="360" w:lineRule="auto"/>
              <w:jc w:val="both"/>
              <w:rPr>
                <w:rFonts w:ascii="Tahoma" w:hAnsi="Tahoma" w:cs="Tahoma"/>
                <w:color w:val="000000" w:themeColor="text1"/>
              </w:rPr>
            </w:pPr>
            <w:r>
              <w:rPr>
                <w:rFonts w:ascii="Tahoma" w:hAnsi="Tahoma" w:cs="Tahoma"/>
                <w:color w:val="000000" w:themeColor="text1"/>
              </w:rPr>
              <w:t>w</w:t>
            </w:r>
            <w:r w:rsidR="00ED19B7" w:rsidRPr="00A7594C">
              <w:rPr>
                <w:rFonts w:ascii="Tahoma" w:hAnsi="Tahoma" w:cs="Tahoma"/>
                <w:color w:val="000000" w:themeColor="text1"/>
              </w:rPr>
              <w:t xml:space="preserve"> tym nieletnich</w:t>
            </w:r>
          </w:p>
        </w:tc>
        <w:tc>
          <w:tcPr>
            <w:tcW w:w="1559" w:type="dxa"/>
            <w:tcBorders>
              <w:top w:val="single" w:sz="12" w:space="0" w:color="FFFFFF" w:themeColor="background1"/>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0</w:t>
            </w:r>
          </w:p>
        </w:tc>
        <w:tc>
          <w:tcPr>
            <w:tcW w:w="1417" w:type="dxa"/>
            <w:tcBorders>
              <w:top w:val="single" w:sz="12" w:space="0" w:color="FFFFFF" w:themeColor="background1"/>
              <w:left w:val="single" w:sz="12" w:space="0" w:color="auto"/>
              <w:bottom w:val="single" w:sz="12" w:space="0" w:color="auto"/>
              <w:right w:val="single" w:sz="12" w:space="0" w:color="auto"/>
            </w:tcBorders>
            <w:shd w:val="clear" w:color="auto" w:fill="auto"/>
            <w:tcMar>
              <w:top w:w="0" w:type="dxa"/>
              <w:left w:w="108" w:type="dxa"/>
              <w:bottom w:w="0" w:type="dxa"/>
              <w:right w:w="108" w:type="dxa"/>
            </w:tcMar>
            <w:vAlign w:val="center"/>
          </w:tcPr>
          <w:p w:rsidR="008A7567" w:rsidRPr="00B31884" w:rsidRDefault="00ED19B7" w:rsidP="003668DA">
            <w:pPr>
              <w:pStyle w:val="NormalnyWeb1"/>
              <w:spacing w:after="0" w:line="360" w:lineRule="auto"/>
              <w:jc w:val="center"/>
              <w:rPr>
                <w:rFonts w:ascii="Tahoma" w:hAnsi="Tahoma" w:cs="Tahoma"/>
                <w:color w:val="000000" w:themeColor="text1"/>
              </w:rPr>
            </w:pPr>
            <w:r w:rsidRPr="00B31884">
              <w:rPr>
                <w:rFonts w:ascii="Tahoma" w:hAnsi="Tahoma" w:cs="Tahoma"/>
                <w:color w:val="000000" w:themeColor="text1"/>
              </w:rPr>
              <w:t>0</w:t>
            </w:r>
          </w:p>
        </w:tc>
      </w:tr>
    </w:tbl>
    <w:p w:rsidR="00B36345" w:rsidRDefault="00B36345" w:rsidP="003668DA">
      <w:pPr>
        <w:pStyle w:val="NormalnyWeb"/>
        <w:spacing w:before="0" w:after="0" w:line="360" w:lineRule="auto"/>
        <w:ind w:firstLine="708"/>
        <w:jc w:val="both"/>
        <w:rPr>
          <w:rFonts w:ascii="Tahoma" w:hAnsi="Tahoma" w:cs="Tahoma"/>
        </w:rPr>
      </w:pPr>
    </w:p>
    <w:p w:rsidR="00D64CB0" w:rsidRPr="00357097" w:rsidRDefault="00357097" w:rsidP="003668DA">
      <w:pPr>
        <w:pStyle w:val="NormalnyWeb"/>
        <w:spacing w:before="0" w:after="0" w:line="360" w:lineRule="auto"/>
        <w:ind w:firstLine="708"/>
        <w:jc w:val="both"/>
        <w:rPr>
          <w:rFonts w:ascii="Tahoma" w:hAnsi="Tahoma" w:cs="Tahoma"/>
          <w:color w:val="000000" w:themeColor="text1"/>
          <w:sz w:val="24"/>
          <w:szCs w:val="24"/>
        </w:rPr>
      </w:pPr>
      <w:r w:rsidRPr="00B84863">
        <w:rPr>
          <w:rFonts w:ascii="Tahoma" w:hAnsi="Tahoma" w:cs="Tahoma"/>
          <w:sz w:val="24"/>
          <w:szCs w:val="24"/>
        </w:rPr>
        <w:t>Z p</w:t>
      </w:r>
      <w:r w:rsidR="008C203C" w:rsidRPr="00B84863">
        <w:rPr>
          <w:rFonts w:ascii="Tahoma" w:hAnsi="Tahoma" w:cs="Tahoma"/>
          <w:sz w:val="24"/>
          <w:szCs w:val="24"/>
        </w:rPr>
        <w:t xml:space="preserve">rzedstawionych danych z </w:t>
      </w:r>
      <w:r w:rsidR="008C203C" w:rsidRPr="00B84863">
        <w:rPr>
          <w:rFonts w:ascii="Tahoma" w:hAnsi="Tahoma" w:cs="Tahoma"/>
          <w:b/>
          <w:sz w:val="24"/>
          <w:szCs w:val="24"/>
        </w:rPr>
        <w:t>Komendy Powiatowej Policji w Bochni</w:t>
      </w:r>
      <w:r w:rsidR="00D64CB0" w:rsidRPr="00B84863">
        <w:rPr>
          <w:rFonts w:ascii="Tahoma" w:hAnsi="Tahoma" w:cs="Tahoma"/>
          <w:sz w:val="24"/>
          <w:szCs w:val="24"/>
        </w:rPr>
        <w:t xml:space="preserve"> </w:t>
      </w:r>
      <w:r w:rsidR="008C203C" w:rsidRPr="00B84863">
        <w:rPr>
          <w:rFonts w:ascii="Tahoma" w:hAnsi="Tahoma" w:cs="Tahoma"/>
          <w:sz w:val="24"/>
          <w:szCs w:val="24"/>
        </w:rPr>
        <w:t>w latach 2015 i 2016</w:t>
      </w:r>
      <w:r w:rsidR="00D64CB0" w:rsidRPr="00B84863">
        <w:rPr>
          <w:rFonts w:ascii="Tahoma" w:hAnsi="Tahoma" w:cs="Tahoma"/>
          <w:sz w:val="24"/>
          <w:szCs w:val="24"/>
        </w:rPr>
        <w:t xml:space="preserve"> n</w:t>
      </w:r>
      <w:r w:rsidR="00D64CB0" w:rsidRPr="008C203C">
        <w:rPr>
          <w:rFonts w:ascii="Tahoma" w:hAnsi="Tahoma" w:cs="Tahoma"/>
          <w:sz w:val="24"/>
          <w:szCs w:val="24"/>
        </w:rPr>
        <w:t xml:space="preserve">a terenie miasta </w:t>
      </w:r>
      <w:r w:rsidR="008C203C">
        <w:rPr>
          <w:rFonts w:ascii="Tahoma" w:hAnsi="Tahoma" w:cs="Tahoma"/>
          <w:sz w:val="24"/>
          <w:szCs w:val="24"/>
        </w:rPr>
        <w:t xml:space="preserve"> B</w:t>
      </w:r>
      <w:r w:rsidR="00D64CB0" w:rsidRPr="008C203C">
        <w:rPr>
          <w:rFonts w:ascii="Tahoma" w:hAnsi="Tahoma" w:cs="Tahoma"/>
          <w:sz w:val="24"/>
          <w:szCs w:val="24"/>
        </w:rPr>
        <w:t>ochnia odnotowano 337</w:t>
      </w:r>
      <w:r>
        <w:rPr>
          <w:rFonts w:ascii="Tahoma" w:hAnsi="Tahoma" w:cs="Tahoma"/>
          <w:sz w:val="24"/>
          <w:szCs w:val="24"/>
        </w:rPr>
        <w:t xml:space="preserve"> </w:t>
      </w:r>
      <w:r w:rsidR="008C203C">
        <w:rPr>
          <w:rFonts w:ascii="Tahoma" w:hAnsi="Tahoma" w:cs="Tahoma"/>
          <w:sz w:val="24"/>
          <w:szCs w:val="24"/>
        </w:rPr>
        <w:t>(2015</w:t>
      </w:r>
      <w:r>
        <w:rPr>
          <w:rFonts w:ascii="Tahoma" w:hAnsi="Tahoma" w:cs="Tahoma"/>
          <w:sz w:val="24"/>
          <w:szCs w:val="24"/>
        </w:rPr>
        <w:t>r.</w:t>
      </w:r>
      <w:r w:rsidR="008C203C">
        <w:rPr>
          <w:rFonts w:ascii="Tahoma" w:hAnsi="Tahoma" w:cs="Tahoma"/>
          <w:sz w:val="24"/>
          <w:szCs w:val="24"/>
        </w:rPr>
        <w:t>) oraz 278 (2016</w:t>
      </w:r>
      <w:r>
        <w:rPr>
          <w:rFonts w:ascii="Tahoma" w:hAnsi="Tahoma" w:cs="Tahoma"/>
          <w:sz w:val="24"/>
          <w:szCs w:val="24"/>
        </w:rPr>
        <w:t xml:space="preserve">r.) </w:t>
      </w:r>
      <w:r w:rsidR="00D64CB0" w:rsidRPr="008C203C">
        <w:rPr>
          <w:rFonts w:ascii="Tahoma" w:hAnsi="Tahoma" w:cs="Tahoma"/>
          <w:sz w:val="24"/>
          <w:szCs w:val="24"/>
        </w:rPr>
        <w:t xml:space="preserve">interwencji domowych </w:t>
      </w:r>
      <w:r w:rsidR="008C203C" w:rsidRPr="008C203C">
        <w:rPr>
          <w:rFonts w:ascii="Tahoma" w:hAnsi="Tahoma" w:cs="Tahoma"/>
          <w:color w:val="000000" w:themeColor="text1"/>
          <w:sz w:val="24"/>
          <w:szCs w:val="24"/>
        </w:rPr>
        <w:t>dotyczących przemocy w rodzinie</w:t>
      </w:r>
      <w:r w:rsidR="008C203C">
        <w:rPr>
          <w:rFonts w:ascii="Tahoma" w:hAnsi="Tahoma" w:cs="Tahoma"/>
          <w:color w:val="000000" w:themeColor="text1"/>
          <w:sz w:val="24"/>
          <w:szCs w:val="24"/>
        </w:rPr>
        <w:t>. Podczas</w:t>
      </w:r>
      <w:r w:rsidR="0097236D">
        <w:rPr>
          <w:rFonts w:ascii="Tahoma" w:hAnsi="Tahoma" w:cs="Tahoma"/>
          <w:color w:val="000000" w:themeColor="text1"/>
          <w:sz w:val="24"/>
          <w:szCs w:val="24"/>
        </w:rPr>
        <w:t xml:space="preserve"> </w:t>
      </w:r>
      <w:r w:rsidR="008C203C">
        <w:rPr>
          <w:rFonts w:ascii="Tahoma" w:hAnsi="Tahoma" w:cs="Tahoma"/>
          <w:color w:val="000000" w:themeColor="text1"/>
          <w:sz w:val="24"/>
          <w:szCs w:val="24"/>
        </w:rPr>
        <w:t>interwencji doprowadzono</w:t>
      </w:r>
      <w:r w:rsidR="008C203C" w:rsidRPr="008C203C">
        <w:rPr>
          <w:rFonts w:ascii="Tahoma" w:hAnsi="Tahoma" w:cs="Tahoma"/>
          <w:color w:val="000000" w:themeColor="text1"/>
          <w:sz w:val="24"/>
          <w:szCs w:val="24"/>
        </w:rPr>
        <w:t xml:space="preserve"> do Policyjnych Pom</w:t>
      </w:r>
      <w:r w:rsidR="008C203C">
        <w:rPr>
          <w:rFonts w:ascii="Tahoma" w:hAnsi="Tahoma" w:cs="Tahoma"/>
          <w:color w:val="000000" w:themeColor="text1"/>
          <w:sz w:val="24"/>
          <w:szCs w:val="24"/>
        </w:rPr>
        <w:t xml:space="preserve">ieszczeń dla Osób Zatrzymanych </w:t>
      </w:r>
      <w:r w:rsidR="00B84863">
        <w:rPr>
          <w:rFonts w:ascii="Tahoma" w:hAnsi="Tahoma" w:cs="Tahoma"/>
          <w:color w:val="000000" w:themeColor="text1"/>
          <w:sz w:val="24"/>
          <w:szCs w:val="24"/>
        </w:rPr>
        <w:t xml:space="preserve"> </w:t>
      </w:r>
      <w:r w:rsidR="008C203C">
        <w:rPr>
          <w:rFonts w:ascii="Tahoma" w:hAnsi="Tahoma" w:cs="Tahoma"/>
          <w:color w:val="000000" w:themeColor="text1"/>
          <w:sz w:val="24"/>
          <w:szCs w:val="24"/>
        </w:rPr>
        <w:t>23 (2015</w:t>
      </w:r>
      <w:r>
        <w:rPr>
          <w:rFonts w:ascii="Tahoma" w:hAnsi="Tahoma" w:cs="Tahoma"/>
          <w:color w:val="000000" w:themeColor="text1"/>
          <w:sz w:val="24"/>
          <w:szCs w:val="24"/>
        </w:rPr>
        <w:t>r.</w:t>
      </w:r>
      <w:r w:rsidR="008C203C">
        <w:rPr>
          <w:rFonts w:ascii="Tahoma" w:hAnsi="Tahoma" w:cs="Tahoma"/>
          <w:color w:val="000000" w:themeColor="text1"/>
          <w:sz w:val="24"/>
          <w:szCs w:val="24"/>
        </w:rPr>
        <w:t>)</w:t>
      </w:r>
      <w:r>
        <w:rPr>
          <w:rFonts w:ascii="Tahoma" w:hAnsi="Tahoma" w:cs="Tahoma"/>
          <w:color w:val="000000" w:themeColor="text1"/>
          <w:sz w:val="24"/>
          <w:szCs w:val="24"/>
        </w:rPr>
        <w:t xml:space="preserve"> </w:t>
      </w:r>
      <w:r w:rsidR="008C203C">
        <w:rPr>
          <w:rFonts w:ascii="Tahoma" w:hAnsi="Tahoma" w:cs="Tahoma"/>
          <w:color w:val="000000" w:themeColor="text1"/>
          <w:sz w:val="24"/>
          <w:szCs w:val="24"/>
        </w:rPr>
        <w:t>i 29 (2016</w:t>
      </w:r>
      <w:r>
        <w:rPr>
          <w:rFonts w:ascii="Tahoma" w:hAnsi="Tahoma" w:cs="Tahoma"/>
          <w:color w:val="000000" w:themeColor="text1"/>
          <w:sz w:val="24"/>
          <w:szCs w:val="24"/>
        </w:rPr>
        <w:t>r.</w:t>
      </w:r>
      <w:r w:rsidR="008C203C">
        <w:rPr>
          <w:rFonts w:ascii="Tahoma" w:hAnsi="Tahoma" w:cs="Tahoma"/>
          <w:color w:val="000000" w:themeColor="text1"/>
          <w:sz w:val="24"/>
          <w:szCs w:val="24"/>
        </w:rPr>
        <w:t>) osób</w:t>
      </w:r>
      <w:r>
        <w:rPr>
          <w:rFonts w:ascii="Tahoma" w:hAnsi="Tahoma" w:cs="Tahoma"/>
          <w:color w:val="000000" w:themeColor="text1"/>
          <w:sz w:val="24"/>
          <w:szCs w:val="24"/>
        </w:rPr>
        <w:t xml:space="preserve"> podejrzanych o stosowanie przemocy z czego</w:t>
      </w:r>
      <w:r w:rsidR="00B84863">
        <w:rPr>
          <w:rFonts w:ascii="Tahoma" w:hAnsi="Tahoma" w:cs="Tahoma"/>
          <w:color w:val="000000" w:themeColor="text1"/>
          <w:sz w:val="24"/>
          <w:szCs w:val="24"/>
        </w:rPr>
        <w:t xml:space="preserve"> </w:t>
      </w:r>
      <w:r>
        <w:rPr>
          <w:rFonts w:ascii="Tahoma" w:hAnsi="Tahoma" w:cs="Tahoma"/>
          <w:color w:val="000000" w:themeColor="text1"/>
          <w:sz w:val="24"/>
          <w:szCs w:val="24"/>
        </w:rPr>
        <w:t>22 mężczyzn i 1 kobieta (2015r.) oraz 29 mężczyzn (2016r.)</w:t>
      </w:r>
      <w:r w:rsidR="009320A3">
        <w:rPr>
          <w:rFonts w:ascii="Tahoma" w:hAnsi="Tahoma" w:cs="Tahoma"/>
          <w:color w:val="000000" w:themeColor="text1"/>
          <w:sz w:val="24"/>
          <w:szCs w:val="24"/>
        </w:rPr>
        <w:t>.</w:t>
      </w:r>
    </w:p>
    <w:p w:rsidR="008A7567" w:rsidRDefault="00ED19B7" w:rsidP="003668DA">
      <w:pPr>
        <w:pStyle w:val="Akapitzlist1"/>
        <w:spacing w:line="360" w:lineRule="auto"/>
        <w:ind w:left="0"/>
        <w:jc w:val="both"/>
      </w:pPr>
      <w:r>
        <w:rPr>
          <w:rStyle w:val="Domylnaczcionkaakapitu1"/>
          <w:rFonts w:ascii="Tahoma" w:hAnsi="Tahoma" w:cs="Tahoma"/>
          <w:sz w:val="24"/>
          <w:szCs w:val="24"/>
        </w:rPr>
        <w:lastRenderedPageBreak/>
        <w:tab/>
        <w:t xml:space="preserve">Zgodnie z informacją sporządzoną przez </w:t>
      </w:r>
      <w:r>
        <w:rPr>
          <w:rStyle w:val="Domylnaczcionkaakapitu1"/>
          <w:rFonts w:ascii="Tahoma" w:hAnsi="Tahoma" w:cs="Tahoma"/>
          <w:b/>
          <w:sz w:val="24"/>
          <w:szCs w:val="24"/>
        </w:rPr>
        <w:t>Zespół Kuratorskiej Służby Sądowej</w:t>
      </w:r>
      <w:r>
        <w:rPr>
          <w:rStyle w:val="Domylnaczcionkaakapitu1"/>
          <w:rFonts w:ascii="Tahoma" w:hAnsi="Tahoma" w:cs="Tahoma"/>
          <w:sz w:val="24"/>
          <w:szCs w:val="24"/>
        </w:rPr>
        <w:t xml:space="preserve"> na terenie miasta Bochnia z powodu występowania przemocy w rodzinie w latach 2014- 2016 objętych było nadzorem kuratora 17 rodzin (64 osób w tych rodzinach). 2 osoby nieletnie z rodzin objętyc</w:t>
      </w:r>
      <w:r w:rsidR="001C3B35">
        <w:rPr>
          <w:rStyle w:val="Domylnaczcionkaakapitu1"/>
          <w:rFonts w:ascii="Tahoma" w:hAnsi="Tahoma" w:cs="Tahoma"/>
          <w:sz w:val="24"/>
          <w:szCs w:val="24"/>
        </w:rPr>
        <w:t>h procedurą NK pozostały w 2016</w:t>
      </w:r>
      <w:r>
        <w:rPr>
          <w:rStyle w:val="Domylnaczcionkaakapitu1"/>
          <w:rFonts w:ascii="Tahoma" w:hAnsi="Tahoma" w:cs="Tahoma"/>
          <w:sz w:val="24"/>
          <w:szCs w:val="24"/>
        </w:rPr>
        <w:t>r. pod nadzorem Kuratora.</w:t>
      </w:r>
    </w:p>
    <w:p w:rsidR="008A7567" w:rsidRDefault="00ED19B7" w:rsidP="003668DA">
      <w:pPr>
        <w:pStyle w:val="Akapitzlist1"/>
        <w:spacing w:line="360" w:lineRule="auto"/>
        <w:ind w:left="0"/>
        <w:jc w:val="both"/>
        <w:rPr>
          <w:rFonts w:ascii="Tahoma" w:hAnsi="Tahoma" w:cs="Tahoma"/>
          <w:sz w:val="24"/>
          <w:szCs w:val="24"/>
        </w:rPr>
      </w:pPr>
      <w:r>
        <w:rPr>
          <w:rFonts w:ascii="Tahoma" w:hAnsi="Tahoma" w:cs="Tahoma"/>
          <w:sz w:val="24"/>
          <w:szCs w:val="24"/>
        </w:rPr>
        <w:t>Sprawy dotyczące przemocy w rodzinie prowadzone przez Sąd Rejonowy w Bochni</w:t>
      </w:r>
      <w:r w:rsidR="0097236D">
        <w:rPr>
          <w:rFonts w:ascii="Tahoma" w:hAnsi="Tahoma" w:cs="Tahoma"/>
          <w:sz w:val="24"/>
          <w:szCs w:val="24"/>
        </w:rPr>
        <w:t xml:space="preserve">  </w:t>
      </w:r>
      <w:r>
        <w:rPr>
          <w:rFonts w:ascii="Tahoma" w:hAnsi="Tahoma" w:cs="Tahoma"/>
          <w:sz w:val="24"/>
          <w:szCs w:val="24"/>
        </w:rPr>
        <w:t>w latach 2014-2016</w:t>
      </w:r>
      <w:r w:rsidR="00357097">
        <w:rPr>
          <w:rFonts w:ascii="Tahoma" w:hAnsi="Tahoma" w:cs="Tahoma"/>
          <w:sz w:val="24"/>
          <w:szCs w:val="24"/>
        </w:rPr>
        <w:t>.</w:t>
      </w:r>
    </w:p>
    <w:p w:rsidR="00D64CB0" w:rsidRPr="00D64CB0" w:rsidRDefault="00D64CB0" w:rsidP="003668DA">
      <w:pPr>
        <w:pStyle w:val="Akapitzlist1"/>
        <w:spacing w:after="0" w:line="360" w:lineRule="auto"/>
        <w:ind w:left="0"/>
        <w:jc w:val="both"/>
        <w:rPr>
          <w:rFonts w:ascii="Tahoma" w:hAnsi="Tahoma" w:cs="Tahoma"/>
          <w:sz w:val="20"/>
          <w:szCs w:val="20"/>
        </w:rPr>
      </w:pPr>
      <w:r w:rsidRPr="00D64CB0">
        <w:rPr>
          <w:rFonts w:ascii="Tahoma" w:hAnsi="Tahoma" w:cs="Tahoma"/>
          <w:sz w:val="20"/>
          <w:szCs w:val="20"/>
        </w:rPr>
        <w:t>Tabela nr</w:t>
      </w:r>
      <w:r>
        <w:rPr>
          <w:rFonts w:ascii="Tahoma" w:hAnsi="Tahoma" w:cs="Tahoma"/>
          <w:sz w:val="20"/>
          <w:szCs w:val="20"/>
        </w:rPr>
        <w:t xml:space="preserve"> </w:t>
      </w:r>
      <w:r w:rsidRPr="00D64CB0">
        <w:rPr>
          <w:rFonts w:ascii="Tahoma" w:hAnsi="Tahoma" w:cs="Tahoma"/>
          <w:sz w:val="20"/>
          <w:szCs w:val="20"/>
        </w:rPr>
        <w:t>2.</w:t>
      </w:r>
    </w:p>
    <w:tbl>
      <w:tblPr>
        <w:tblW w:w="9072" w:type="dxa"/>
        <w:tblInd w:w="108" w:type="dxa"/>
        <w:tblCellMar>
          <w:left w:w="10" w:type="dxa"/>
          <w:right w:w="10" w:type="dxa"/>
        </w:tblCellMar>
        <w:tblLook w:val="04A0" w:firstRow="1" w:lastRow="0" w:firstColumn="1" w:lastColumn="0" w:noHBand="0" w:noVBand="1"/>
      </w:tblPr>
      <w:tblGrid>
        <w:gridCol w:w="838"/>
        <w:gridCol w:w="6392"/>
        <w:gridCol w:w="1842"/>
      </w:tblGrid>
      <w:tr w:rsidR="008A7567" w:rsidTr="00A7594C">
        <w:tc>
          <w:tcPr>
            <w:tcW w:w="72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8A7567" w:rsidRDefault="00ED19B7" w:rsidP="003668DA">
            <w:pPr>
              <w:pStyle w:val="Akapitzlist1"/>
              <w:spacing w:after="0" w:line="360" w:lineRule="auto"/>
              <w:ind w:left="0"/>
              <w:jc w:val="center"/>
              <w:rPr>
                <w:rFonts w:ascii="Tahoma" w:hAnsi="Tahoma" w:cs="Tahoma"/>
                <w:sz w:val="24"/>
                <w:szCs w:val="24"/>
              </w:rPr>
            </w:pPr>
            <w:r>
              <w:rPr>
                <w:rFonts w:ascii="Tahoma" w:hAnsi="Tahoma" w:cs="Tahoma"/>
                <w:sz w:val="24"/>
                <w:szCs w:val="24"/>
              </w:rPr>
              <w:t>Działania</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8A7567" w:rsidRDefault="00ED19B7" w:rsidP="003668DA">
            <w:pPr>
              <w:pStyle w:val="Akapitzlist1"/>
              <w:spacing w:after="0" w:line="360" w:lineRule="auto"/>
              <w:ind w:left="0"/>
              <w:jc w:val="center"/>
              <w:rPr>
                <w:rFonts w:ascii="Tahoma" w:hAnsi="Tahoma" w:cs="Tahoma"/>
                <w:sz w:val="24"/>
                <w:szCs w:val="24"/>
              </w:rPr>
            </w:pPr>
            <w:r>
              <w:rPr>
                <w:rFonts w:ascii="Tahoma" w:hAnsi="Tahoma" w:cs="Tahoma"/>
                <w:sz w:val="24"/>
                <w:szCs w:val="24"/>
              </w:rPr>
              <w:t>2014-2016</w:t>
            </w:r>
          </w:p>
        </w:tc>
      </w:tr>
      <w:tr w:rsidR="008A7567" w:rsidTr="00031239">
        <w:tc>
          <w:tcPr>
            <w:tcW w:w="7230" w:type="dxa"/>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8A7567" w:rsidRDefault="00ED19B7" w:rsidP="003668DA">
            <w:pPr>
              <w:pStyle w:val="Akapitzlist1"/>
              <w:spacing w:after="0" w:line="360" w:lineRule="auto"/>
              <w:ind w:left="0"/>
              <w:jc w:val="both"/>
              <w:rPr>
                <w:rFonts w:ascii="Tahoma" w:hAnsi="Tahoma" w:cs="Tahoma"/>
                <w:sz w:val="24"/>
                <w:szCs w:val="24"/>
              </w:rPr>
            </w:pPr>
            <w:r>
              <w:rPr>
                <w:rFonts w:ascii="Tahoma" w:hAnsi="Tahoma" w:cs="Tahoma"/>
                <w:sz w:val="24"/>
                <w:szCs w:val="24"/>
              </w:rPr>
              <w:t>Liczba osób skierowanych prawomocnym wy</w:t>
            </w:r>
            <w:r w:rsidR="00E62E05">
              <w:rPr>
                <w:rFonts w:ascii="Tahoma" w:hAnsi="Tahoma" w:cs="Tahoma"/>
                <w:sz w:val="24"/>
                <w:szCs w:val="24"/>
              </w:rPr>
              <w:t>rokiem do udziału w p</w:t>
            </w:r>
            <w:r w:rsidR="00A7594C">
              <w:rPr>
                <w:rFonts w:ascii="Tahoma" w:hAnsi="Tahoma" w:cs="Tahoma"/>
                <w:sz w:val="24"/>
                <w:szCs w:val="24"/>
              </w:rPr>
              <w:t xml:space="preserve">rogramie </w:t>
            </w:r>
            <w:proofErr w:type="spellStart"/>
            <w:r>
              <w:rPr>
                <w:rFonts w:ascii="Tahoma" w:hAnsi="Tahoma" w:cs="Tahoma"/>
                <w:sz w:val="24"/>
                <w:szCs w:val="24"/>
              </w:rPr>
              <w:t>korekcyjno</w:t>
            </w:r>
            <w:proofErr w:type="spellEnd"/>
            <w:r>
              <w:rPr>
                <w:rFonts w:ascii="Tahoma" w:hAnsi="Tahoma" w:cs="Tahoma"/>
                <w:sz w:val="24"/>
                <w:szCs w:val="24"/>
              </w:rPr>
              <w:t xml:space="preserve"> – edukacyjnym dla sprawców przemocy w rodzinie</w:t>
            </w:r>
          </w:p>
        </w:tc>
        <w:tc>
          <w:tcPr>
            <w:tcW w:w="18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Akapitzlist1"/>
              <w:spacing w:after="0" w:line="360" w:lineRule="auto"/>
              <w:ind w:left="0"/>
              <w:jc w:val="center"/>
              <w:rPr>
                <w:rFonts w:ascii="Tahoma" w:hAnsi="Tahoma" w:cs="Tahoma"/>
                <w:sz w:val="24"/>
                <w:szCs w:val="24"/>
              </w:rPr>
            </w:pPr>
            <w:r>
              <w:rPr>
                <w:rFonts w:ascii="Tahoma" w:hAnsi="Tahoma" w:cs="Tahoma"/>
                <w:sz w:val="24"/>
                <w:szCs w:val="24"/>
              </w:rPr>
              <w:t>3</w:t>
            </w:r>
          </w:p>
        </w:tc>
      </w:tr>
      <w:tr w:rsidR="008A7567" w:rsidTr="00031239">
        <w:trPr>
          <w:trHeight w:val="312"/>
        </w:trPr>
        <w:tc>
          <w:tcPr>
            <w:tcW w:w="7230" w:type="dxa"/>
            <w:gridSpan w:val="2"/>
            <w:tcBorders>
              <w:top w:val="single" w:sz="12" w:space="0" w:color="000000" w:themeColor="text1"/>
              <w:left w:val="single" w:sz="12" w:space="0" w:color="000000" w:themeColor="text1"/>
              <w:bottom w:val="single" w:sz="12" w:space="0" w:color="FFFFFF" w:themeColor="background1"/>
              <w:right w:val="single" w:sz="12" w:space="0" w:color="000000" w:themeColor="text1"/>
            </w:tcBorders>
            <w:shd w:val="clear" w:color="auto" w:fill="auto"/>
            <w:tcMar>
              <w:top w:w="0" w:type="dxa"/>
              <w:left w:w="108" w:type="dxa"/>
              <w:bottom w:w="0" w:type="dxa"/>
              <w:right w:w="108" w:type="dxa"/>
            </w:tcMar>
          </w:tcPr>
          <w:p w:rsidR="008A7567" w:rsidRDefault="00ED19B7" w:rsidP="003668DA">
            <w:pPr>
              <w:pStyle w:val="Akapitzlist1"/>
              <w:spacing w:after="0" w:line="360" w:lineRule="auto"/>
              <w:ind w:left="0"/>
              <w:rPr>
                <w:rFonts w:ascii="Tahoma" w:hAnsi="Tahoma" w:cs="Tahoma"/>
                <w:sz w:val="24"/>
                <w:szCs w:val="24"/>
              </w:rPr>
            </w:pPr>
            <w:r>
              <w:rPr>
                <w:rFonts w:ascii="Tahoma" w:hAnsi="Tahoma" w:cs="Tahoma"/>
                <w:sz w:val="24"/>
                <w:szCs w:val="24"/>
              </w:rPr>
              <w:t>Liczba sprawców przemocy objętych dozorem kuratora</w:t>
            </w:r>
          </w:p>
        </w:tc>
        <w:tc>
          <w:tcPr>
            <w:tcW w:w="1842" w:type="dxa"/>
            <w:tcBorders>
              <w:top w:val="single" w:sz="12" w:space="0" w:color="000000" w:themeColor="text1"/>
              <w:left w:val="single" w:sz="12" w:space="0" w:color="000000" w:themeColor="text1"/>
              <w:bottom w:val="single" w:sz="12" w:space="0" w:color="FFFFFF" w:themeColor="background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Akapitzlist1"/>
              <w:spacing w:after="0" w:line="360" w:lineRule="auto"/>
              <w:ind w:left="0"/>
              <w:jc w:val="center"/>
              <w:rPr>
                <w:rFonts w:ascii="Tahoma" w:hAnsi="Tahoma" w:cs="Tahoma"/>
                <w:sz w:val="24"/>
                <w:szCs w:val="24"/>
              </w:rPr>
            </w:pPr>
            <w:r>
              <w:rPr>
                <w:rFonts w:ascii="Tahoma" w:hAnsi="Tahoma" w:cs="Tahoma"/>
                <w:sz w:val="24"/>
                <w:szCs w:val="24"/>
              </w:rPr>
              <w:t>25</w:t>
            </w:r>
          </w:p>
        </w:tc>
      </w:tr>
      <w:tr w:rsidR="008A7567" w:rsidTr="00031239">
        <w:trPr>
          <w:trHeight w:val="33"/>
        </w:trPr>
        <w:tc>
          <w:tcPr>
            <w:tcW w:w="7230" w:type="dxa"/>
            <w:gridSpan w:val="2"/>
            <w:tcBorders>
              <w:top w:val="single" w:sz="12" w:space="0" w:color="FFFFFF" w:themeColor="background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8A7567" w:rsidRDefault="00031239" w:rsidP="003668DA">
            <w:pPr>
              <w:pStyle w:val="Akapitzlist1"/>
              <w:spacing w:after="0" w:line="360" w:lineRule="auto"/>
              <w:ind w:left="0"/>
              <w:rPr>
                <w:rFonts w:ascii="Tahoma" w:hAnsi="Tahoma" w:cs="Tahoma"/>
                <w:sz w:val="24"/>
                <w:szCs w:val="24"/>
              </w:rPr>
            </w:pPr>
            <w:r>
              <w:rPr>
                <w:rFonts w:ascii="Tahoma" w:hAnsi="Tahoma" w:cs="Tahoma"/>
                <w:sz w:val="24"/>
                <w:szCs w:val="24"/>
              </w:rPr>
              <w:t xml:space="preserve">          </w:t>
            </w:r>
            <w:r w:rsidR="00ED19B7">
              <w:rPr>
                <w:rFonts w:ascii="Tahoma" w:hAnsi="Tahoma" w:cs="Tahoma"/>
                <w:sz w:val="24"/>
                <w:szCs w:val="24"/>
              </w:rPr>
              <w:t>w tym orzeczone środki karne</w:t>
            </w:r>
          </w:p>
        </w:tc>
        <w:tc>
          <w:tcPr>
            <w:tcW w:w="1842" w:type="dxa"/>
            <w:tcBorders>
              <w:top w:val="single" w:sz="12" w:space="0" w:color="FFFFFF" w:themeColor="background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Akapitzlist1"/>
              <w:spacing w:after="0" w:line="360" w:lineRule="auto"/>
              <w:ind w:left="0"/>
              <w:jc w:val="center"/>
              <w:rPr>
                <w:rFonts w:ascii="Tahoma" w:hAnsi="Tahoma" w:cs="Tahoma"/>
                <w:sz w:val="24"/>
                <w:szCs w:val="24"/>
              </w:rPr>
            </w:pPr>
            <w:r>
              <w:rPr>
                <w:rFonts w:ascii="Tahoma" w:hAnsi="Tahoma" w:cs="Tahoma"/>
                <w:sz w:val="24"/>
                <w:szCs w:val="24"/>
              </w:rPr>
              <w:t>6</w:t>
            </w:r>
          </w:p>
        </w:tc>
      </w:tr>
      <w:tr w:rsidR="008A7567" w:rsidTr="00031239">
        <w:tc>
          <w:tcPr>
            <w:tcW w:w="7230" w:type="dxa"/>
            <w:gridSpan w:val="2"/>
            <w:tcBorders>
              <w:top w:val="single" w:sz="12" w:space="0" w:color="000000" w:themeColor="text1"/>
              <w:left w:val="single" w:sz="12" w:space="0" w:color="000000" w:themeColor="text1"/>
              <w:bottom w:val="single" w:sz="12" w:space="0" w:color="FFFFFF" w:themeColor="background1"/>
              <w:right w:val="single" w:sz="12" w:space="0" w:color="000000" w:themeColor="text1"/>
            </w:tcBorders>
            <w:shd w:val="clear" w:color="auto" w:fill="auto"/>
            <w:tcMar>
              <w:top w:w="0" w:type="dxa"/>
              <w:left w:w="108" w:type="dxa"/>
              <w:bottom w:w="0" w:type="dxa"/>
              <w:right w:w="108" w:type="dxa"/>
            </w:tcMar>
          </w:tcPr>
          <w:p w:rsidR="008A7567" w:rsidRDefault="00ED19B7" w:rsidP="003668DA">
            <w:pPr>
              <w:pStyle w:val="Akapitzlist1"/>
              <w:spacing w:after="0" w:line="360" w:lineRule="auto"/>
              <w:ind w:left="0"/>
              <w:rPr>
                <w:rFonts w:ascii="Tahoma" w:hAnsi="Tahoma" w:cs="Tahoma"/>
                <w:sz w:val="24"/>
                <w:szCs w:val="24"/>
              </w:rPr>
            </w:pPr>
            <w:r>
              <w:rPr>
                <w:rFonts w:ascii="Tahoma" w:hAnsi="Tahoma" w:cs="Tahoma"/>
                <w:sz w:val="24"/>
                <w:szCs w:val="24"/>
              </w:rPr>
              <w:t>Liczba orzeczonych środków probacyjnych</w:t>
            </w:r>
          </w:p>
        </w:tc>
        <w:tc>
          <w:tcPr>
            <w:tcW w:w="1842" w:type="dxa"/>
            <w:tcBorders>
              <w:top w:val="single" w:sz="12" w:space="0" w:color="000000" w:themeColor="text1"/>
              <w:left w:val="single" w:sz="12" w:space="0" w:color="000000" w:themeColor="text1"/>
              <w:bottom w:val="single" w:sz="12" w:space="0" w:color="FFFFFF" w:themeColor="background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Akapitzlist1"/>
              <w:spacing w:after="0" w:line="360" w:lineRule="auto"/>
              <w:ind w:left="0"/>
              <w:jc w:val="center"/>
              <w:rPr>
                <w:rFonts w:ascii="Tahoma" w:hAnsi="Tahoma" w:cs="Tahoma"/>
                <w:sz w:val="24"/>
                <w:szCs w:val="24"/>
              </w:rPr>
            </w:pPr>
            <w:r>
              <w:rPr>
                <w:rFonts w:ascii="Tahoma" w:hAnsi="Tahoma" w:cs="Tahoma"/>
                <w:sz w:val="24"/>
                <w:szCs w:val="24"/>
              </w:rPr>
              <w:t>34</w:t>
            </w:r>
          </w:p>
        </w:tc>
      </w:tr>
      <w:tr w:rsidR="00031239" w:rsidTr="00031239">
        <w:tc>
          <w:tcPr>
            <w:tcW w:w="838" w:type="dxa"/>
            <w:tcBorders>
              <w:top w:val="single" w:sz="12" w:space="0" w:color="FFFFFF" w:themeColor="background1"/>
              <w:left w:val="single" w:sz="12" w:space="0" w:color="000000" w:themeColor="text1"/>
              <w:bottom w:val="single" w:sz="12" w:space="0" w:color="FFFFFF" w:themeColor="background1"/>
              <w:right w:val="single" w:sz="2" w:space="0" w:color="FFFFFF" w:themeColor="background1"/>
            </w:tcBorders>
            <w:shd w:val="clear" w:color="auto" w:fill="auto"/>
            <w:tcMar>
              <w:top w:w="0" w:type="dxa"/>
              <w:left w:w="108" w:type="dxa"/>
              <w:bottom w:w="0" w:type="dxa"/>
              <w:right w:w="108" w:type="dxa"/>
            </w:tcMar>
          </w:tcPr>
          <w:p w:rsidR="00031239" w:rsidRDefault="00031239" w:rsidP="003668DA">
            <w:pPr>
              <w:pStyle w:val="Akapitzlist1"/>
              <w:spacing w:after="0" w:line="360" w:lineRule="auto"/>
              <w:ind w:left="0"/>
              <w:rPr>
                <w:rFonts w:ascii="Tahoma" w:hAnsi="Tahoma" w:cs="Tahoma"/>
                <w:sz w:val="24"/>
                <w:szCs w:val="24"/>
              </w:rPr>
            </w:pPr>
          </w:p>
        </w:tc>
        <w:tc>
          <w:tcPr>
            <w:tcW w:w="6392" w:type="dxa"/>
            <w:tcBorders>
              <w:top w:val="single" w:sz="12" w:space="0" w:color="FFFFFF" w:themeColor="background1"/>
              <w:left w:val="single" w:sz="2" w:space="0" w:color="FFFFFF" w:themeColor="background1"/>
              <w:bottom w:val="single" w:sz="12" w:space="0" w:color="FFFFFF" w:themeColor="background1"/>
              <w:right w:val="single" w:sz="12" w:space="0" w:color="000000" w:themeColor="text1"/>
            </w:tcBorders>
            <w:shd w:val="clear" w:color="auto" w:fill="auto"/>
          </w:tcPr>
          <w:p w:rsidR="00031239" w:rsidRDefault="00031239" w:rsidP="003668DA">
            <w:pPr>
              <w:pStyle w:val="Akapitzlist1"/>
              <w:spacing w:after="0" w:line="360" w:lineRule="auto"/>
              <w:ind w:left="12"/>
              <w:rPr>
                <w:rFonts w:ascii="Tahoma" w:hAnsi="Tahoma" w:cs="Tahoma"/>
                <w:sz w:val="24"/>
                <w:szCs w:val="24"/>
              </w:rPr>
            </w:pPr>
            <w:r>
              <w:rPr>
                <w:rFonts w:ascii="Tahoma" w:hAnsi="Tahoma" w:cs="Tahoma"/>
                <w:sz w:val="24"/>
                <w:szCs w:val="24"/>
              </w:rPr>
              <w:t>w tym obowiązek powstrzymywania się od alkoholu</w:t>
            </w:r>
          </w:p>
        </w:tc>
        <w:tc>
          <w:tcPr>
            <w:tcW w:w="1842" w:type="dxa"/>
            <w:tcBorders>
              <w:top w:val="single" w:sz="12" w:space="0" w:color="FFFFFF" w:themeColor="background1"/>
              <w:left w:val="single" w:sz="12" w:space="0" w:color="000000" w:themeColor="text1"/>
              <w:bottom w:val="single" w:sz="12" w:space="0" w:color="FFFFFF" w:themeColor="background1"/>
              <w:right w:val="single" w:sz="12" w:space="0" w:color="000000" w:themeColor="text1"/>
            </w:tcBorders>
            <w:shd w:val="clear" w:color="auto" w:fill="auto"/>
            <w:tcMar>
              <w:top w:w="0" w:type="dxa"/>
              <w:left w:w="108" w:type="dxa"/>
              <w:bottom w:w="0" w:type="dxa"/>
              <w:right w:w="108" w:type="dxa"/>
            </w:tcMar>
            <w:vAlign w:val="center"/>
          </w:tcPr>
          <w:p w:rsidR="00031239" w:rsidRDefault="00031239" w:rsidP="003668DA">
            <w:pPr>
              <w:pStyle w:val="Akapitzlist1"/>
              <w:spacing w:after="0" w:line="360" w:lineRule="auto"/>
              <w:ind w:left="0"/>
              <w:jc w:val="center"/>
              <w:rPr>
                <w:rFonts w:ascii="Tahoma" w:hAnsi="Tahoma" w:cs="Tahoma"/>
                <w:sz w:val="24"/>
                <w:szCs w:val="24"/>
              </w:rPr>
            </w:pPr>
            <w:r>
              <w:rPr>
                <w:rFonts w:ascii="Tahoma" w:hAnsi="Tahoma" w:cs="Tahoma"/>
                <w:sz w:val="24"/>
                <w:szCs w:val="24"/>
              </w:rPr>
              <w:t>17</w:t>
            </w:r>
          </w:p>
        </w:tc>
      </w:tr>
      <w:tr w:rsidR="00031239" w:rsidTr="00031239">
        <w:tc>
          <w:tcPr>
            <w:tcW w:w="838" w:type="dxa"/>
            <w:tcBorders>
              <w:top w:val="single" w:sz="12" w:space="0" w:color="FFFFFF" w:themeColor="background1"/>
              <w:left w:val="single" w:sz="12" w:space="0" w:color="000000" w:themeColor="text1"/>
              <w:bottom w:val="single" w:sz="12" w:space="0" w:color="FFFFFF" w:themeColor="background1"/>
              <w:right w:val="single" w:sz="2" w:space="0" w:color="FFFFFF" w:themeColor="background1"/>
            </w:tcBorders>
            <w:shd w:val="clear" w:color="auto" w:fill="auto"/>
            <w:tcMar>
              <w:top w:w="0" w:type="dxa"/>
              <w:left w:w="108" w:type="dxa"/>
              <w:bottom w:w="0" w:type="dxa"/>
              <w:right w:w="108" w:type="dxa"/>
            </w:tcMar>
          </w:tcPr>
          <w:p w:rsidR="00031239" w:rsidRDefault="00031239" w:rsidP="003668DA">
            <w:pPr>
              <w:pStyle w:val="Akapitzlist1"/>
              <w:spacing w:after="0" w:line="360" w:lineRule="auto"/>
              <w:ind w:left="0"/>
              <w:jc w:val="both"/>
              <w:rPr>
                <w:rFonts w:ascii="Tahoma" w:hAnsi="Tahoma" w:cs="Tahoma"/>
                <w:sz w:val="24"/>
                <w:szCs w:val="24"/>
              </w:rPr>
            </w:pPr>
          </w:p>
        </w:tc>
        <w:tc>
          <w:tcPr>
            <w:tcW w:w="6392" w:type="dxa"/>
            <w:tcBorders>
              <w:top w:val="single" w:sz="12" w:space="0" w:color="FFFFFF" w:themeColor="background1"/>
              <w:left w:val="single" w:sz="2" w:space="0" w:color="FFFFFF" w:themeColor="background1"/>
              <w:bottom w:val="single" w:sz="12" w:space="0" w:color="FFFFFF" w:themeColor="background1"/>
              <w:right w:val="single" w:sz="12" w:space="0" w:color="000000" w:themeColor="text1"/>
            </w:tcBorders>
            <w:shd w:val="clear" w:color="auto" w:fill="auto"/>
          </w:tcPr>
          <w:p w:rsidR="00031239" w:rsidRDefault="00031239" w:rsidP="003668DA">
            <w:pPr>
              <w:pStyle w:val="Akapitzlist1"/>
              <w:spacing w:after="0" w:line="360" w:lineRule="auto"/>
              <w:ind w:left="0"/>
              <w:jc w:val="both"/>
              <w:rPr>
                <w:rFonts w:ascii="Tahoma" w:hAnsi="Tahoma" w:cs="Tahoma"/>
                <w:sz w:val="24"/>
                <w:szCs w:val="24"/>
              </w:rPr>
            </w:pPr>
            <w:r>
              <w:rPr>
                <w:rFonts w:ascii="Tahoma" w:hAnsi="Tahoma" w:cs="Tahoma"/>
                <w:sz w:val="24"/>
                <w:szCs w:val="24"/>
              </w:rPr>
              <w:t>w tym obowiązek poddania się leczeniu odwykowemu lub terapii</w:t>
            </w:r>
          </w:p>
        </w:tc>
        <w:tc>
          <w:tcPr>
            <w:tcW w:w="1842" w:type="dxa"/>
            <w:tcBorders>
              <w:top w:val="single" w:sz="12" w:space="0" w:color="FFFFFF" w:themeColor="background1"/>
              <w:left w:val="single" w:sz="12" w:space="0" w:color="000000" w:themeColor="text1"/>
              <w:bottom w:val="single" w:sz="12" w:space="0" w:color="FFFFFF" w:themeColor="background1"/>
              <w:right w:val="single" w:sz="12" w:space="0" w:color="000000" w:themeColor="text1"/>
            </w:tcBorders>
            <w:shd w:val="clear" w:color="auto" w:fill="auto"/>
            <w:tcMar>
              <w:top w:w="0" w:type="dxa"/>
              <w:left w:w="108" w:type="dxa"/>
              <w:bottom w:w="0" w:type="dxa"/>
              <w:right w:w="108" w:type="dxa"/>
            </w:tcMar>
            <w:vAlign w:val="center"/>
          </w:tcPr>
          <w:p w:rsidR="00031239" w:rsidRDefault="00031239" w:rsidP="003668DA">
            <w:pPr>
              <w:pStyle w:val="Akapitzlist1"/>
              <w:spacing w:after="0" w:line="360" w:lineRule="auto"/>
              <w:ind w:left="0"/>
              <w:jc w:val="center"/>
              <w:rPr>
                <w:rFonts w:ascii="Tahoma" w:hAnsi="Tahoma" w:cs="Tahoma"/>
                <w:sz w:val="24"/>
                <w:szCs w:val="24"/>
              </w:rPr>
            </w:pPr>
            <w:r>
              <w:rPr>
                <w:rFonts w:ascii="Tahoma" w:hAnsi="Tahoma" w:cs="Tahoma"/>
                <w:sz w:val="24"/>
                <w:szCs w:val="24"/>
              </w:rPr>
              <w:t>12</w:t>
            </w:r>
          </w:p>
        </w:tc>
      </w:tr>
      <w:tr w:rsidR="00031239" w:rsidTr="00031239">
        <w:tc>
          <w:tcPr>
            <w:tcW w:w="838" w:type="dxa"/>
            <w:tcBorders>
              <w:top w:val="single" w:sz="12" w:space="0" w:color="FFFFFF" w:themeColor="background1"/>
              <w:left w:val="single" w:sz="12" w:space="0" w:color="000000" w:themeColor="text1"/>
              <w:bottom w:val="single" w:sz="12" w:space="0" w:color="FFFFFF" w:themeColor="background1"/>
              <w:right w:val="single" w:sz="2" w:space="0" w:color="FFFFFF" w:themeColor="background1"/>
            </w:tcBorders>
            <w:shd w:val="clear" w:color="auto" w:fill="auto"/>
            <w:tcMar>
              <w:top w:w="0" w:type="dxa"/>
              <w:left w:w="108" w:type="dxa"/>
              <w:bottom w:w="0" w:type="dxa"/>
              <w:right w:w="108" w:type="dxa"/>
            </w:tcMar>
          </w:tcPr>
          <w:p w:rsidR="00031239" w:rsidRDefault="00031239" w:rsidP="003668DA">
            <w:pPr>
              <w:pStyle w:val="Akapitzlist1"/>
              <w:spacing w:after="0" w:line="360" w:lineRule="auto"/>
              <w:ind w:left="0"/>
              <w:jc w:val="both"/>
              <w:rPr>
                <w:rFonts w:ascii="Tahoma" w:hAnsi="Tahoma" w:cs="Tahoma"/>
                <w:sz w:val="24"/>
                <w:szCs w:val="24"/>
              </w:rPr>
            </w:pPr>
          </w:p>
        </w:tc>
        <w:tc>
          <w:tcPr>
            <w:tcW w:w="6392" w:type="dxa"/>
            <w:tcBorders>
              <w:top w:val="single" w:sz="12" w:space="0" w:color="FFFFFF" w:themeColor="background1"/>
              <w:left w:val="single" w:sz="2" w:space="0" w:color="FFFFFF" w:themeColor="background1"/>
              <w:bottom w:val="single" w:sz="12" w:space="0" w:color="FFFFFF" w:themeColor="background1"/>
              <w:right w:val="single" w:sz="12" w:space="0" w:color="000000" w:themeColor="text1"/>
            </w:tcBorders>
            <w:shd w:val="clear" w:color="auto" w:fill="auto"/>
          </w:tcPr>
          <w:p w:rsidR="00031239" w:rsidRDefault="00031239" w:rsidP="003668DA">
            <w:pPr>
              <w:pStyle w:val="Akapitzlist1"/>
              <w:spacing w:after="0" w:line="360" w:lineRule="auto"/>
              <w:ind w:left="0"/>
              <w:jc w:val="both"/>
              <w:rPr>
                <w:rFonts w:ascii="Tahoma" w:hAnsi="Tahoma" w:cs="Tahoma"/>
                <w:sz w:val="24"/>
                <w:szCs w:val="24"/>
              </w:rPr>
            </w:pPr>
            <w:r>
              <w:rPr>
                <w:rFonts w:ascii="Tahoma" w:hAnsi="Tahoma" w:cs="Tahoma"/>
                <w:sz w:val="24"/>
                <w:szCs w:val="24"/>
              </w:rPr>
              <w:t>w tym obowiązek powstrzymania się od kontaktowania z   pokrzywdzonym</w:t>
            </w:r>
          </w:p>
        </w:tc>
        <w:tc>
          <w:tcPr>
            <w:tcW w:w="1842" w:type="dxa"/>
            <w:tcBorders>
              <w:top w:val="single" w:sz="12" w:space="0" w:color="FFFFFF" w:themeColor="background1"/>
              <w:left w:val="single" w:sz="12" w:space="0" w:color="000000" w:themeColor="text1"/>
              <w:bottom w:val="single" w:sz="12" w:space="0" w:color="FFFFFF" w:themeColor="background1"/>
              <w:right w:val="single" w:sz="12" w:space="0" w:color="000000" w:themeColor="text1"/>
            </w:tcBorders>
            <w:shd w:val="clear" w:color="auto" w:fill="auto"/>
            <w:tcMar>
              <w:top w:w="0" w:type="dxa"/>
              <w:left w:w="108" w:type="dxa"/>
              <w:bottom w:w="0" w:type="dxa"/>
              <w:right w:w="108" w:type="dxa"/>
            </w:tcMar>
            <w:vAlign w:val="center"/>
          </w:tcPr>
          <w:p w:rsidR="00031239" w:rsidRDefault="00031239" w:rsidP="003668DA">
            <w:pPr>
              <w:pStyle w:val="Akapitzlist1"/>
              <w:spacing w:after="0" w:line="360" w:lineRule="auto"/>
              <w:ind w:left="0"/>
              <w:jc w:val="center"/>
              <w:rPr>
                <w:rFonts w:ascii="Tahoma" w:hAnsi="Tahoma" w:cs="Tahoma"/>
                <w:sz w:val="24"/>
                <w:szCs w:val="24"/>
              </w:rPr>
            </w:pPr>
            <w:r>
              <w:rPr>
                <w:rFonts w:ascii="Tahoma" w:hAnsi="Tahoma" w:cs="Tahoma"/>
                <w:sz w:val="24"/>
                <w:szCs w:val="24"/>
              </w:rPr>
              <w:t>2</w:t>
            </w:r>
          </w:p>
        </w:tc>
      </w:tr>
      <w:tr w:rsidR="00031239" w:rsidTr="00031239">
        <w:tc>
          <w:tcPr>
            <w:tcW w:w="838" w:type="dxa"/>
            <w:tcBorders>
              <w:top w:val="single" w:sz="12" w:space="0" w:color="FFFFFF" w:themeColor="background1"/>
              <w:left w:val="single" w:sz="12" w:space="0" w:color="000000" w:themeColor="text1"/>
              <w:bottom w:val="single" w:sz="12" w:space="0" w:color="000000" w:themeColor="text1"/>
              <w:right w:val="single" w:sz="2" w:space="0" w:color="FFFFFF" w:themeColor="background1"/>
            </w:tcBorders>
            <w:shd w:val="clear" w:color="auto" w:fill="auto"/>
            <w:tcMar>
              <w:top w:w="0" w:type="dxa"/>
              <w:left w:w="108" w:type="dxa"/>
              <w:bottom w:w="0" w:type="dxa"/>
              <w:right w:w="108" w:type="dxa"/>
            </w:tcMar>
          </w:tcPr>
          <w:p w:rsidR="00031239" w:rsidRDefault="00031239" w:rsidP="003668DA">
            <w:pPr>
              <w:pStyle w:val="Akapitzlist1"/>
              <w:spacing w:after="0" w:line="360" w:lineRule="auto"/>
              <w:ind w:left="0"/>
              <w:rPr>
                <w:rFonts w:ascii="Tahoma" w:hAnsi="Tahoma" w:cs="Tahoma"/>
                <w:sz w:val="24"/>
                <w:szCs w:val="24"/>
              </w:rPr>
            </w:pPr>
          </w:p>
        </w:tc>
        <w:tc>
          <w:tcPr>
            <w:tcW w:w="6392" w:type="dxa"/>
            <w:tcBorders>
              <w:top w:val="single" w:sz="12" w:space="0" w:color="FFFFFF" w:themeColor="background1"/>
              <w:left w:val="single" w:sz="2" w:space="0" w:color="FFFFFF" w:themeColor="background1"/>
              <w:bottom w:val="single" w:sz="12" w:space="0" w:color="000000" w:themeColor="text1"/>
              <w:right w:val="single" w:sz="12" w:space="0" w:color="000000" w:themeColor="text1"/>
            </w:tcBorders>
            <w:shd w:val="clear" w:color="auto" w:fill="auto"/>
          </w:tcPr>
          <w:p w:rsidR="00031239" w:rsidRDefault="00031239" w:rsidP="003668DA">
            <w:pPr>
              <w:pStyle w:val="Akapitzlist1"/>
              <w:spacing w:after="0" w:line="360" w:lineRule="auto"/>
              <w:ind w:left="0"/>
              <w:rPr>
                <w:rFonts w:ascii="Tahoma" w:hAnsi="Tahoma" w:cs="Tahoma"/>
                <w:sz w:val="24"/>
                <w:szCs w:val="24"/>
              </w:rPr>
            </w:pPr>
            <w:r>
              <w:rPr>
                <w:rFonts w:ascii="Tahoma" w:hAnsi="Tahoma" w:cs="Tahoma"/>
                <w:sz w:val="24"/>
                <w:szCs w:val="24"/>
              </w:rPr>
              <w:t>w tym nakaz opuszczenia lokalu</w:t>
            </w:r>
          </w:p>
        </w:tc>
        <w:tc>
          <w:tcPr>
            <w:tcW w:w="1842" w:type="dxa"/>
            <w:tcBorders>
              <w:top w:val="single" w:sz="12" w:space="0" w:color="FFFFFF" w:themeColor="background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031239" w:rsidRDefault="00031239" w:rsidP="003668DA">
            <w:pPr>
              <w:pStyle w:val="Akapitzlist1"/>
              <w:spacing w:after="0" w:line="360" w:lineRule="auto"/>
              <w:ind w:left="0"/>
              <w:jc w:val="center"/>
              <w:rPr>
                <w:rFonts w:ascii="Tahoma" w:hAnsi="Tahoma" w:cs="Tahoma"/>
                <w:sz w:val="24"/>
                <w:szCs w:val="24"/>
              </w:rPr>
            </w:pPr>
            <w:r>
              <w:rPr>
                <w:rFonts w:ascii="Tahoma" w:hAnsi="Tahoma" w:cs="Tahoma"/>
                <w:sz w:val="24"/>
                <w:szCs w:val="24"/>
              </w:rPr>
              <w:t>3</w:t>
            </w:r>
          </w:p>
        </w:tc>
      </w:tr>
    </w:tbl>
    <w:p w:rsidR="008A7567" w:rsidRDefault="008A7567" w:rsidP="003668DA">
      <w:pPr>
        <w:pStyle w:val="Normalny1"/>
        <w:spacing w:after="0" w:line="360" w:lineRule="auto"/>
        <w:jc w:val="both"/>
        <w:rPr>
          <w:rFonts w:ascii="Tahoma" w:hAnsi="Tahoma" w:cs="Tahoma"/>
          <w:sz w:val="24"/>
          <w:szCs w:val="24"/>
        </w:rPr>
      </w:pPr>
    </w:p>
    <w:p w:rsidR="008A7567" w:rsidRDefault="00ED19B7" w:rsidP="003668DA">
      <w:pPr>
        <w:pStyle w:val="Normalny1"/>
        <w:spacing w:after="0" w:line="360" w:lineRule="auto"/>
        <w:ind w:firstLine="708"/>
        <w:jc w:val="both"/>
        <w:rPr>
          <w:rFonts w:ascii="Tahoma" w:hAnsi="Tahoma" w:cs="Tahoma"/>
          <w:sz w:val="24"/>
          <w:szCs w:val="24"/>
        </w:rPr>
      </w:pPr>
      <w:r>
        <w:rPr>
          <w:rFonts w:ascii="Tahoma" w:hAnsi="Tahoma" w:cs="Tahoma"/>
          <w:sz w:val="24"/>
          <w:szCs w:val="24"/>
        </w:rPr>
        <w:t>Ośrodka Interwencji Kryzysowej w Bochni realizuje działania profilaktyczne dotyczące problematyki uzależnienia, przemocy, agresji rówieśniczej poprzez prowadzenie warsztatów i</w:t>
      </w:r>
      <w:r w:rsidR="00B84863">
        <w:rPr>
          <w:rFonts w:ascii="Tahoma" w:hAnsi="Tahoma" w:cs="Tahoma"/>
          <w:sz w:val="24"/>
          <w:szCs w:val="24"/>
        </w:rPr>
        <w:t xml:space="preserve"> szkoleń dla dzieci i młodzieży</w:t>
      </w:r>
      <w:r>
        <w:rPr>
          <w:rFonts w:ascii="Tahoma" w:hAnsi="Tahoma" w:cs="Tahoma"/>
          <w:sz w:val="24"/>
          <w:szCs w:val="24"/>
        </w:rPr>
        <w:t xml:space="preserve"> szkolnej oraz grona pedagogicznego, a także wykładów dla rodziców.</w:t>
      </w:r>
    </w:p>
    <w:p w:rsidR="00357097" w:rsidRPr="00B84863" w:rsidRDefault="00ED19B7" w:rsidP="003668DA">
      <w:pPr>
        <w:pStyle w:val="Normalny1"/>
        <w:spacing w:after="0" w:line="360" w:lineRule="auto"/>
        <w:jc w:val="both"/>
        <w:rPr>
          <w:rFonts w:ascii="Tahoma" w:hAnsi="Tahoma" w:cs="Tahoma"/>
          <w:sz w:val="24"/>
          <w:szCs w:val="24"/>
        </w:rPr>
      </w:pPr>
      <w:r>
        <w:rPr>
          <w:rStyle w:val="Domylnaczcionkaakapitu1"/>
          <w:rFonts w:ascii="Tahoma" w:hAnsi="Tahoma" w:cs="Tahoma"/>
          <w:sz w:val="24"/>
          <w:szCs w:val="24"/>
        </w:rPr>
        <w:tab/>
        <w:t xml:space="preserve">Dane uzyskane z </w:t>
      </w:r>
      <w:r>
        <w:rPr>
          <w:rStyle w:val="Domylnaczcionkaakapitu1"/>
          <w:rFonts w:ascii="Tahoma" w:hAnsi="Tahoma" w:cs="Tahoma"/>
          <w:b/>
          <w:sz w:val="24"/>
          <w:szCs w:val="24"/>
        </w:rPr>
        <w:t xml:space="preserve">Ośrodka Interwencji Kryzysowej w Bochni </w:t>
      </w:r>
      <w:r>
        <w:rPr>
          <w:rStyle w:val="Domylnaczcionkaakapitu1"/>
          <w:rFonts w:ascii="Tahoma" w:hAnsi="Tahoma" w:cs="Tahoma"/>
          <w:sz w:val="24"/>
          <w:szCs w:val="24"/>
        </w:rPr>
        <w:t>obrazują, jaka liczba osób doznających przemocy objęta była wsparciem, ilu spra</w:t>
      </w:r>
      <w:r w:rsidR="00E62E05">
        <w:rPr>
          <w:rStyle w:val="Domylnaczcionkaakapitu1"/>
          <w:rFonts w:ascii="Tahoma" w:hAnsi="Tahoma" w:cs="Tahoma"/>
          <w:sz w:val="24"/>
          <w:szCs w:val="24"/>
        </w:rPr>
        <w:t xml:space="preserve">wców przemocy zostało objętych programem </w:t>
      </w:r>
      <w:proofErr w:type="spellStart"/>
      <w:r w:rsidR="00E62E05">
        <w:rPr>
          <w:rStyle w:val="Domylnaczcionkaakapitu1"/>
          <w:rFonts w:ascii="Tahoma" w:hAnsi="Tahoma" w:cs="Tahoma"/>
          <w:sz w:val="24"/>
          <w:szCs w:val="24"/>
        </w:rPr>
        <w:t>korekcyjno</w:t>
      </w:r>
      <w:proofErr w:type="spellEnd"/>
      <w:r w:rsidR="00E62E05">
        <w:rPr>
          <w:rStyle w:val="Domylnaczcionkaakapitu1"/>
          <w:rFonts w:ascii="Tahoma" w:hAnsi="Tahoma" w:cs="Tahoma"/>
          <w:sz w:val="24"/>
          <w:szCs w:val="24"/>
        </w:rPr>
        <w:t xml:space="preserve"> – edukacyjnym dla sprawców przemocy w r</w:t>
      </w:r>
      <w:r>
        <w:rPr>
          <w:rStyle w:val="Domylnaczcionkaakapitu1"/>
          <w:rFonts w:ascii="Tahoma" w:hAnsi="Tahoma" w:cs="Tahoma"/>
          <w:sz w:val="24"/>
          <w:szCs w:val="24"/>
        </w:rPr>
        <w:t xml:space="preserve">odzinie oraz ile kobiet uczestniczyło w grupie </w:t>
      </w:r>
      <w:proofErr w:type="spellStart"/>
      <w:r>
        <w:rPr>
          <w:rStyle w:val="Domylnaczcionkaakapitu1"/>
          <w:rFonts w:ascii="Tahoma" w:hAnsi="Tahoma" w:cs="Tahoma"/>
          <w:sz w:val="24"/>
          <w:szCs w:val="24"/>
        </w:rPr>
        <w:t>psychoedukacyjnej</w:t>
      </w:r>
      <w:proofErr w:type="spellEnd"/>
      <w:r>
        <w:rPr>
          <w:rStyle w:val="Domylnaczcionkaakapitu1"/>
          <w:rFonts w:ascii="Tahoma" w:hAnsi="Tahoma" w:cs="Tahoma"/>
          <w:sz w:val="24"/>
          <w:szCs w:val="24"/>
        </w:rPr>
        <w:t xml:space="preserve"> dla osób doświadczających przemocy w rodzinie. Dane te przedstawiają się następująco:</w:t>
      </w:r>
    </w:p>
    <w:p w:rsidR="008A7567" w:rsidRDefault="00ED19B7" w:rsidP="00521719">
      <w:pPr>
        <w:pStyle w:val="Akapitzlist1"/>
        <w:numPr>
          <w:ilvl w:val="0"/>
          <w:numId w:val="13"/>
        </w:numPr>
        <w:spacing w:line="360" w:lineRule="auto"/>
        <w:jc w:val="both"/>
        <w:rPr>
          <w:rFonts w:ascii="Tahoma" w:hAnsi="Tahoma" w:cs="Tahoma"/>
          <w:sz w:val="24"/>
          <w:szCs w:val="24"/>
        </w:rPr>
      </w:pPr>
      <w:r>
        <w:rPr>
          <w:rFonts w:ascii="Tahoma" w:hAnsi="Tahoma" w:cs="Tahoma"/>
          <w:sz w:val="24"/>
          <w:szCs w:val="24"/>
        </w:rPr>
        <w:lastRenderedPageBreak/>
        <w:t>Liczba osó</w:t>
      </w:r>
      <w:r w:rsidR="00E62E05">
        <w:rPr>
          <w:rFonts w:ascii="Tahoma" w:hAnsi="Tahoma" w:cs="Tahoma"/>
          <w:sz w:val="24"/>
          <w:szCs w:val="24"/>
        </w:rPr>
        <w:t xml:space="preserve">b stosujących przemoc objętych programem </w:t>
      </w:r>
      <w:proofErr w:type="spellStart"/>
      <w:r w:rsidR="00E62E05">
        <w:rPr>
          <w:rFonts w:ascii="Tahoma" w:hAnsi="Tahoma" w:cs="Tahoma"/>
          <w:sz w:val="24"/>
          <w:szCs w:val="24"/>
        </w:rPr>
        <w:t>korekcyjno</w:t>
      </w:r>
      <w:proofErr w:type="spellEnd"/>
      <w:r w:rsidR="00E62E05">
        <w:rPr>
          <w:rFonts w:ascii="Tahoma" w:hAnsi="Tahoma" w:cs="Tahoma"/>
          <w:sz w:val="24"/>
          <w:szCs w:val="24"/>
        </w:rPr>
        <w:t xml:space="preserve"> – edukacyjnym dla sprawców przemocy w r</w:t>
      </w:r>
      <w:r>
        <w:rPr>
          <w:rFonts w:ascii="Tahoma" w:hAnsi="Tahoma" w:cs="Tahoma"/>
          <w:sz w:val="24"/>
          <w:szCs w:val="24"/>
        </w:rPr>
        <w:t>odzinie:</w:t>
      </w:r>
    </w:p>
    <w:p w:rsidR="008A7567" w:rsidRDefault="00ED19B7" w:rsidP="00521719">
      <w:pPr>
        <w:pStyle w:val="Akapitzlist1"/>
        <w:numPr>
          <w:ilvl w:val="0"/>
          <w:numId w:val="14"/>
        </w:numPr>
        <w:spacing w:line="360" w:lineRule="auto"/>
        <w:ind w:hanging="306"/>
        <w:jc w:val="both"/>
        <w:rPr>
          <w:rFonts w:ascii="Tahoma" w:hAnsi="Tahoma" w:cs="Tahoma"/>
          <w:sz w:val="24"/>
          <w:szCs w:val="24"/>
        </w:rPr>
      </w:pPr>
      <w:r>
        <w:rPr>
          <w:rFonts w:ascii="Tahoma" w:hAnsi="Tahoma" w:cs="Tahoma"/>
          <w:sz w:val="24"/>
          <w:szCs w:val="24"/>
        </w:rPr>
        <w:t>2014 r. – 12 osób w t</w:t>
      </w:r>
      <w:r w:rsidR="00117492">
        <w:rPr>
          <w:rFonts w:ascii="Tahoma" w:hAnsi="Tahoma" w:cs="Tahoma"/>
          <w:sz w:val="24"/>
          <w:szCs w:val="24"/>
        </w:rPr>
        <w:t>ym</w:t>
      </w:r>
      <w:r>
        <w:rPr>
          <w:rFonts w:ascii="Tahoma" w:hAnsi="Tahoma" w:cs="Tahoma"/>
          <w:sz w:val="24"/>
          <w:szCs w:val="24"/>
        </w:rPr>
        <w:t>: 6 osób skierowanych przez grupę roboczą w ranach Zespołu Interdyscyplinarnego, 3 osoby skierowane przez Zespół Kuratorskiej Służby Sądowej</w:t>
      </w:r>
    </w:p>
    <w:p w:rsidR="008A7567" w:rsidRDefault="00117492" w:rsidP="00521719">
      <w:pPr>
        <w:pStyle w:val="Akapitzlist1"/>
        <w:numPr>
          <w:ilvl w:val="0"/>
          <w:numId w:val="14"/>
        </w:numPr>
        <w:spacing w:line="360" w:lineRule="auto"/>
        <w:ind w:hanging="306"/>
        <w:jc w:val="both"/>
        <w:rPr>
          <w:rFonts w:ascii="Tahoma" w:hAnsi="Tahoma" w:cs="Tahoma"/>
          <w:sz w:val="24"/>
          <w:szCs w:val="24"/>
        </w:rPr>
      </w:pPr>
      <w:r>
        <w:rPr>
          <w:rFonts w:ascii="Tahoma" w:hAnsi="Tahoma" w:cs="Tahoma"/>
          <w:sz w:val="24"/>
          <w:szCs w:val="24"/>
        </w:rPr>
        <w:t>2015 r.– 11 osób w tym:</w:t>
      </w:r>
      <w:r w:rsidR="00ED19B7">
        <w:rPr>
          <w:rFonts w:ascii="Tahoma" w:hAnsi="Tahoma" w:cs="Tahoma"/>
          <w:sz w:val="24"/>
          <w:szCs w:val="24"/>
        </w:rPr>
        <w:t xml:space="preserve"> 7 osób skierowanych przez grupę roboczą w ranach Zespołu Interdyscyplinarnego, 3 osoby skierowane przez Zespół Kuratorskiej Służby Sądowej</w:t>
      </w:r>
    </w:p>
    <w:p w:rsidR="008A7567" w:rsidRDefault="00117492" w:rsidP="00521719">
      <w:pPr>
        <w:pStyle w:val="Akapitzlist1"/>
        <w:numPr>
          <w:ilvl w:val="0"/>
          <w:numId w:val="14"/>
        </w:numPr>
        <w:spacing w:line="360" w:lineRule="auto"/>
        <w:ind w:hanging="306"/>
        <w:jc w:val="both"/>
        <w:rPr>
          <w:rFonts w:ascii="Tahoma" w:hAnsi="Tahoma" w:cs="Tahoma"/>
          <w:sz w:val="24"/>
          <w:szCs w:val="24"/>
        </w:rPr>
      </w:pPr>
      <w:r>
        <w:rPr>
          <w:rFonts w:ascii="Tahoma" w:hAnsi="Tahoma" w:cs="Tahoma"/>
          <w:sz w:val="24"/>
          <w:szCs w:val="24"/>
        </w:rPr>
        <w:t>2016 r. – 11 osób w tym</w:t>
      </w:r>
      <w:r w:rsidR="00C44A7A">
        <w:rPr>
          <w:rFonts w:ascii="Tahoma" w:hAnsi="Tahoma" w:cs="Tahoma"/>
          <w:sz w:val="24"/>
          <w:szCs w:val="24"/>
        </w:rPr>
        <w:t xml:space="preserve">: </w:t>
      </w:r>
      <w:r w:rsidR="00ED19B7">
        <w:rPr>
          <w:rFonts w:ascii="Tahoma" w:hAnsi="Tahoma" w:cs="Tahoma"/>
          <w:sz w:val="24"/>
          <w:szCs w:val="24"/>
        </w:rPr>
        <w:t>6 osób skierowanych przez grupę roboczą w ranach Zespołu Interdyscyplinarnego, 4 osoby skierowane przez Zespół Kuratorskiej Służby Sądowej.</w:t>
      </w:r>
    </w:p>
    <w:p w:rsidR="008A7567" w:rsidRDefault="00E62E05" w:rsidP="00521719">
      <w:pPr>
        <w:pStyle w:val="Akapitzlist1"/>
        <w:numPr>
          <w:ilvl w:val="0"/>
          <w:numId w:val="13"/>
        </w:numPr>
        <w:spacing w:line="360" w:lineRule="auto"/>
        <w:jc w:val="both"/>
        <w:rPr>
          <w:rFonts w:ascii="Tahoma" w:hAnsi="Tahoma" w:cs="Tahoma"/>
          <w:sz w:val="24"/>
          <w:szCs w:val="24"/>
        </w:rPr>
      </w:pPr>
      <w:r>
        <w:rPr>
          <w:rFonts w:ascii="Tahoma" w:hAnsi="Tahoma" w:cs="Tahoma"/>
          <w:sz w:val="24"/>
          <w:szCs w:val="24"/>
        </w:rPr>
        <w:t>Liczba k</w:t>
      </w:r>
      <w:r w:rsidR="00ED19B7">
        <w:rPr>
          <w:rFonts w:ascii="Tahoma" w:hAnsi="Tahoma" w:cs="Tahoma"/>
          <w:sz w:val="24"/>
          <w:szCs w:val="24"/>
        </w:rPr>
        <w:t xml:space="preserve">obiet uczestniczących w grupie </w:t>
      </w:r>
      <w:proofErr w:type="spellStart"/>
      <w:r w:rsidR="00ED19B7">
        <w:rPr>
          <w:rFonts w:ascii="Tahoma" w:hAnsi="Tahoma" w:cs="Tahoma"/>
          <w:sz w:val="24"/>
          <w:szCs w:val="24"/>
        </w:rPr>
        <w:t>psychoedukacyjnej</w:t>
      </w:r>
      <w:proofErr w:type="spellEnd"/>
      <w:r w:rsidR="00ED19B7">
        <w:rPr>
          <w:rFonts w:ascii="Tahoma" w:hAnsi="Tahoma" w:cs="Tahoma"/>
          <w:sz w:val="24"/>
          <w:szCs w:val="24"/>
        </w:rPr>
        <w:t xml:space="preserve"> dla osób doświadczających przemocy w rodzinie:</w:t>
      </w:r>
    </w:p>
    <w:p w:rsidR="008A7567" w:rsidRDefault="00ED19B7" w:rsidP="00521719">
      <w:pPr>
        <w:pStyle w:val="Akapitzlist1"/>
        <w:numPr>
          <w:ilvl w:val="0"/>
          <w:numId w:val="15"/>
        </w:numPr>
        <w:spacing w:line="360" w:lineRule="auto"/>
        <w:ind w:hanging="306"/>
        <w:jc w:val="both"/>
        <w:rPr>
          <w:rFonts w:ascii="Tahoma" w:hAnsi="Tahoma" w:cs="Tahoma"/>
          <w:sz w:val="24"/>
          <w:szCs w:val="24"/>
        </w:rPr>
      </w:pPr>
      <w:r>
        <w:rPr>
          <w:rFonts w:ascii="Tahoma" w:hAnsi="Tahoma" w:cs="Tahoma"/>
          <w:sz w:val="24"/>
          <w:szCs w:val="24"/>
        </w:rPr>
        <w:t>2014 r. – 2 osoby</w:t>
      </w:r>
    </w:p>
    <w:p w:rsidR="008A7567" w:rsidRDefault="00ED19B7" w:rsidP="00521719">
      <w:pPr>
        <w:pStyle w:val="Akapitzlist1"/>
        <w:numPr>
          <w:ilvl w:val="0"/>
          <w:numId w:val="15"/>
        </w:numPr>
        <w:spacing w:line="360" w:lineRule="auto"/>
        <w:ind w:hanging="306"/>
        <w:jc w:val="both"/>
        <w:rPr>
          <w:rFonts w:ascii="Tahoma" w:hAnsi="Tahoma" w:cs="Tahoma"/>
          <w:sz w:val="24"/>
          <w:szCs w:val="24"/>
        </w:rPr>
      </w:pPr>
      <w:r>
        <w:rPr>
          <w:rFonts w:ascii="Tahoma" w:hAnsi="Tahoma" w:cs="Tahoma"/>
          <w:sz w:val="24"/>
          <w:szCs w:val="24"/>
        </w:rPr>
        <w:t>2015 r. – 3 osoby</w:t>
      </w:r>
    </w:p>
    <w:p w:rsidR="008A7567" w:rsidRDefault="00ED19B7" w:rsidP="00521719">
      <w:pPr>
        <w:pStyle w:val="Akapitzlist1"/>
        <w:numPr>
          <w:ilvl w:val="0"/>
          <w:numId w:val="15"/>
        </w:numPr>
        <w:spacing w:line="360" w:lineRule="auto"/>
        <w:ind w:hanging="306"/>
        <w:jc w:val="both"/>
        <w:rPr>
          <w:rFonts w:ascii="Tahoma" w:hAnsi="Tahoma" w:cs="Tahoma"/>
          <w:sz w:val="24"/>
          <w:szCs w:val="24"/>
        </w:rPr>
      </w:pPr>
      <w:r>
        <w:rPr>
          <w:rFonts w:ascii="Tahoma" w:hAnsi="Tahoma" w:cs="Tahoma"/>
          <w:sz w:val="24"/>
          <w:szCs w:val="24"/>
        </w:rPr>
        <w:t>2016 r. – 4 osoby.</w:t>
      </w:r>
    </w:p>
    <w:p w:rsidR="008A7567" w:rsidRDefault="00ED19B7" w:rsidP="00521719">
      <w:pPr>
        <w:pStyle w:val="Akapitzlist1"/>
        <w:numPr>
          <w:ilvl w:val="0"/>
          <w:numId w:val="13"/>
        </w:numPr>
        <w:spacing w:line="360" w:lineRule="auto"/>
        <w:jc w:val="both"/>
        <w:rPr>
          <w:rFonts w:ascii="Tahoma" w:hAnsi="Tahoma" w:cs="Tahoma"/>
          <w:sz w:val="24"/>
          <w:szCs w:val="24"/>
        </w:rPr>
      </w:pPr>
      <w:r>
        <w:rPr>
          <w:rFonts w:ascii="Tahoma" w:hAnsi="Tahoma" w:cs="Tahoma"/>
          <w:sz w:val="24"/>
          <w:szCs w:val="24"/>
        </w:rPr>
        <w:t>Liczba osób objętych pomocą i wsparciem ze strony OIK – pomoc psychologiczna ( w tym pedagogiczna),pomoc prawna:</w:t>
      </w:r>
    </w:p>
    <w:p w:rsidR="008A7567" w:rsidRDefault="00ED19B7" w:rsidP="00521719">
      <w:pPr>
        <w:pStyle w:val="Akapitzlist1"/>
        <w:numPr>
          <w:ilvl w:val="0"/>
          <w:numId w:val="16"/>
        </w:numPr>
        <w:spacing w:line="360" w:lineRule="auto"/>
        <w:ind w:hanging="306"/>
        <w:jc w:val="both"/>
        <w:rPr>
          <w:rFonts w:ascii="Tahoma" w:hAnsi="Tahoma" w:cs="Tahoma"/>
          <w:sz w:val="24"/>
          <w:szCs w:val="24"/>
        </w:rPr>
      </w:pPr>
      <w:r>
        <w:rPr>
          <w:rFonts w:ascii="Tahoma" w:hAnsi="Tahoma" w:cs="Tahoma"/>
          <w:sz w:val="24"/>
          <w:szCs w:val="24"/>
        </w:rPr>
        <w:t>2014 r. – 194 osoby korzystające z pomocy OIK w tym :pomoc psychologiczna – 182 osoby, pomoc prawna 48 osób w tym:</w:t>
      </w:r>
    </w:p>
    <w:p w:rsidR="008A7567" w:rsidRDefault="00ED19B7" w:rsidP="00521719">
      <w:pPr>
        <w:pStyle w:val="Akapitzlist1"/>
        <w:numPr>
          <w:ilvl w:val="8"/>
          <w:numId w:val="17"/>
        </w:numPr>
        <w:spacing w:line="360" w:lineRule="auto"/>
        <w:jc w:val="both"/>
        <w:rPr>
          <w:rFonts w:ascii="Tahoma" w:hAnsi="Tahoma" w:cs="Tahoma"/>
          <w:sz w:val="24"/>
          <w:szCs w:val="24"/>
        </w:rPr>
      </w:pPr>
      <w:r>
        <w:rPr>
          <w:rFonts w:ascii="Tahoma" w:hAnsi="Tahoma" w:cs="Tahoma"/>
          <w:sz w:val="24"/>
          <w:szCs w:val="24"/>
        </w:rPr>
        <w:t>114 kobiet</w:t>
      </w:r>
    </w:p>
    <w:p w:rsidR="008A7567" w:rsidRDefault="00ED19B7" w:rsidP="00521719">
      <w:pPr>
        <w:pStyle w:val="Akapitzlist1"/>
        <w:numPr>
          <w:ilvl w:val="8"/>
          <w:numId w:val="17"/>
        </w:numPr>
        <w:spacing w:line="360" w:lineRule="auto"/>
        <w:jc w:val="both"/>
        <w:rPr>
          <w:rFonts w:ascii="Tahoma" w:hAnsi="Tahoma" w:cs="Tahoma"/>
          <w:sz w:val="24"/>
          <w:szCs w:val="24"/>
        </w:rPr>
      </w:pPr>
      <w:r>
        <w:rPr>
          <w:rFonts w:ascii="Tahoma" w:hAnsi="Tahoma" w:cs="Tahoma"/>
          <w:sz w:val="24"/>
          <w:szCs w:val="24"/>
        </w:rPr>
        <w:t xml:space="preserve">52 mężczyzn </w:t>
      </w:r>
    </w:p>
    <w:p w:rsidR="008A7567" w:rsidRDefault="00ED19B7" w:rsidP="00521719">
      <w:pPr>
        <w:pStyle w:val="Akapitzlist1"/>
        <w:numPr>
          <w:ilvl w:val="8"/>
          <w:numId w:val="17"/>
        </w:numPr>
        <w:spacing w:line="360" w:lineRule="auto"/>
        <w:jc w:val="both"/>
        <w:rPr>
          <w:rFonts w:ascii="Tahoma" w:hAnsi="Tahoma" w:cs="Tahoma"/>
          <w:sz w:val="24"/>
          <w:szCs w:val="24"/>
        </w:rPr>
      </w:pPr>
      <w:r>
        <w:rPr>
          <w:rFonts w:ascii="Tahoma" w:hAnsi="Tahoma" w:cs="Tahoma"/>
          <w:sz w:val="24"/>
          <w:szCs w:val="24"/>
        </w:rPr>
        <w:t>28 dzieci</w:t>
      </w:r>
    </w:p>
    <w:p w:rsidR="008A7567" w:rsidRDefault="00ED19B7" w:rsidP="00521719">
      <w:pPr>
        <w:pStyle w:val="Akapitzlist1"/>
        <w:numPr>
          <w:ilvl w:val="0"/>
          <w:numId w:val="16"/>
        </w:numPr>
        <w:spacing w:line="360" w:lineRule="auto"/>
        <w:ind w:hanging="306"/>
        <w:rPr>
          <w:rFonts w:ascii="Tahoma" w:hAnsi="Tahoma" w:cs="Tahoma"/>
          <w:sz w:val="24"/>
          <w:szCs w:val="24"/>
        </w:rPr>
      </w:pPr>
      <w:r>
        <w:rPr>
          <w:rFonts w:ascii="Tahoma" w:hAnsi="Tahoma" w:cs="Tahoma"/>
          <w:sz w:val="24"/>
          <w:szCs w:val="24"/>
        </w:rPr>
        <w:t>2015 r. – 185 osób korzystających z OIK w tym: pomoc psychologiczna – 160 osób pomoc prawna 42 osoby, w tym:</w:t>
      </w:r>
    </w:p>
    <w:p w:rsidR="008A7567" w:rsidRDefault="00ED19B7" w:rsidP="00521719">
      <w:pPr>
        <w:pStyle w:val="Akapitzlist1"/>
        <w:numPr>
          <w:ilvl w:val="8"/>
          <w:numId w:val="18"/>
        </w:numPr>
        <w:spacing w:line="360" w:lineRule="auto"/>
        <w:rPr>
          <w:rFonts w:ascii="Tahoma" w:hAnsi="Tahoma" w:cs="Tahoma"/>
          <w:sz w:val="24"/>
          <w:szCs w:val="24"/>
        </w:rPr>
      </w:pPr>
      <w:r>
        <w:rPr>
          <w:rFonts w:ascii="Tahoma" w:hAnsi="Tahoma" w:cs="Tahoma"/>
          <w:sz w:val="24"/>
          <w:szCs w:val="24"/>
        </w:rPr>
        <w:t>106 kobiet</w:t>
      </w:r>
    </w:p>
    <w:p w:rsidR="008A7567" w:rsidRDefault="00ED19B7" w:rsidP="00521719">
      <w:pPr>
        <w:pStyle w:val="Akapitzlist1"/>
        <w:numPr>
          <w:ilvl w:val="8"/>
          <w:numId w:val="18"/>
        </w:numPr>
        <w:spacing w:line="360" w:lineRule="auto"/>
        <w:rPr>
          <w:rFonts w:ascii="Tahoma" w:hAnsi="Tahoma" w:cs="Tahoma"/>
          <w:sz w:val="24"/>
          <w:szCs w:val="24"/>
        </w:rPr>
      </w:pPr>
      <w:r>
        <w:rPr>
          <w:rFonts w:ascii="Tahoma" w:hAnsi="Tahoma" w:cs="Tahoma"/>
          <w:sz w:val="24"/>
          <w:szCs w:val="24"/>
        </w:rPr>
        <w:t>58 mężczyzn</w:t>
      </w:r>
    </w:p>
    <w:p w:rsidR="008A7567" w:rsidRDefault="00ED19B7" w:rsidP="00521719">
      <w:pPr>
        <w:pStyle w:val="Akapitzlist1"/>
        <w:numPr>
          <w:ilvl w:val="8"/>
          <w:numId w:val="18"/>
        </w:numPr>
        <w:spacing w:line="360" w:lineRule="auto"/>
        <w:rPr>
          <w:rFonts w:ascii="Tahoma" w:hAnsi="Tahoma" w:cs="Tahoma"/>
          <w:sz w:val="24"/>
          <w:szCs w:val="24"/>
        </w:rPr>
      </w:pPr>
      <w:r>
        <w:rPr>
          <w:rFonts w:ascii="Tahoma" w:hAnsi="Tahoma" w:cs="Tahoma"/>
          <w:sz w:val="24"/>
          <w:szCs w:val="24"/>
        </w:rPr>
        <w:lastRenderedPageBreak/>
        <w:t>21 dzieci</w:t>
      </w:r>
    </w:p>
    <w:p w:rsidR="008A7567" w:rsidRDefault="00ED19B7" w:rsidP="00521719">
      <w:pPr>
        <w:pStyle w:val="Akapitzlist1"/>
        <w:numPr>
          <w:ilvl w:val="0"/>
          <w:numId w:val="16"/>
        </w:numPr>
        <w:spacing w:line="360" w:lineRule="auto"/>
        <w:ind w:hanging="306"/>
        <w:rPr>
          <w:rFonts w:ascii="Tahoma" w:hAnsi="Tahoma" w:cs="Tahoma"/>
          <w:sz w:val="24"/>
          <w:szCs w:val="24"/>
        </w:rPr>
      </w:pPr>
      <w:r>
        <w:rPr>
          <w:rFonts w:ascii="Tahoma" w:hAnsi="Tahoma" w:cs="Tahoma"/>
          <w:sz w:val="24"/>
          <w:szCs w:val="24"/>
        </w:rPr>
        <w:t>2016 r. – 168 osób korzystających z pomocy OIK, w tym: pomoc psychologiczna 148, pomoc prawna 71 osób, w tym:</w:t>
      </w:r>
    </w:p>
    <w:p w:rsidR="008A7567" w:rsidRDefault="00ED19B7" w:rsidP="00521719">
      <w:pPr>
        <w:pStyle w:val="Akapitzlist1"/>
        <w:numPr>
          <w:ilvl w:val="8"/>
          <w:numId w:val="19"/>
        </w:numPr>
        <w:spacing w:line="360" w:lineRule="auto"/>
        <w:rPr>
          <w:rFonts w:ascii="Tahoma" w:hAnsi="Tahoma" w:cs="Tahoma"/>
          <w:sz w:val="24"/>
          <w:szCs w:val="24"/>
        </w:rPr>
      </w:pPr>
      <w:r>
        <w:rPr>
          <w:rFonts w:ascii="Tahoma" w:hAnsi="Tahoma" w:cs="Tahoma"/>
          <w:sz w:val="24"/>
          <w:szCs w:val="24"/>
        </w:rPr>
        <w:t>106 kobiet</w:t>
      </w:r>
    </w:p>
    <w:p w:rsidR="008A7567" w:rsidRDefault="00ED19B7" w:rsidP="00521719">
      <w:pPr>
        <w:pStyle w:val="Akapitzlist1"/>
        <w:numPr>
          <w:ilvl w:val="8"/>
          <w:numId w:val="19"/>
        </w:numPr>
        <w:spacing w:line="360" w:lineRule="auto"/>
        <w:rPr>
          <w:rFonts w:ascii="Tahoma" w:hAnsi="Tahoma" w:cs="Tahoma"/>
          <w:sz w:val="24"/>
          <w:szCs w:val="24"/>
        </w:rPr>
      </w:pPr>
      <w:r>
        <w:rPr>
          <w:rFonts w:ascii="Tahoma" w:hAnsi="Tahoma" w:cs="Tahoma"/>
          <w:sz w:val="24"/>
          <w:szCs w:val="24"/>
        </w:rPr>
        <w:t>41 mężczyzn</w:t>
      </w:r>
    </w:p>
    <w:p w:rsidR="008A7567" w:rsidRPr="005056BC" w:rsidRDefault="00ED19B7" w:rsidP="003668DA">
      <w:pPr>
        <w:pStyle w:val="Akapitzlist1"/>
        <w:numPr>
          <w:ilvl w:val="8"/>
          <w:numId w:val="19"/>
        </w:numPr>
        <w:spacing w:line="360" w:lineRule="auto"/>
        <w:rPr>
          <w:rFonts w:ascii="Tahoma" w:hAnsi="Tahoma" w:cs="Tahoma"/>
          <w:sz w:val="24"/>
          <w:szCs w:val="24"/>
        </w:rPr>
      </w:pPr>
      <w:r>
        <w:rPr>
          <w:rFonts w:ascii="Tahoma" w:hAnsi="Tahoma" w:cs="Tahoma"/>
          <w:sz w:val="24"/>
          <w:szCs w:val="24"/>
        </w:rPr>
        <w:t>21 dzieci</w:t>
      </w:r>
    </w:p>
    <w:p w:rsidR="005056BC" w:rsidRDefault="00ED19B7" w:rsidP="005056BC">
      <w:pPr>
        <w:pStyle w:val="Normalny1"/>
        <w:spacing w:after="0" w:line="360" w:lineRule="auto"/>
        <w:ind w:firstLine="708"/>
        <w:jc w:val="both"/>
        <w:rPr>
          <w:rFonts w:ascii="Tahoma" w:hAnsi="Tahoma" w:cs="Tahoma"/>
          <w:sz w:val="24"/>
          <w:szCs w:val="24"/>
        </w:rPr>
      </w:pPr>
      <w:r>
        <w:rPr>
          <w:rFonts w:ascii="Tahoma" w:hAnsi="Tahoma" w:cs="Tahoma"/>
          <w:sz w:val="24"/>
          <w:szCs w:val="24"/>
        </w:rPr>
        <w:t xml:space="preserve">Na podstawie danych otrzymanych z </w:t>
      </w:r>
      <w:r w:rsidRPr="00B75A62">
        <w:rPr>
          <w:rFonts w:ascii="Tahoma" w:hAnsi="Tahoma" w:cs="Tahoma"/>
          <w:b/>
          <w:sz w:val="24"/>
          <w:szCs w:val="24"/>
        </w:rPr>
        <w:t>Miejskiej Komisji Rozwiązywania Problemów Alkoholowych</w:t>
      </w:r>
      <w:r>
        <w:rPr>
          <w:rFonts w:ascii="Tahoma" w:hAnsi="Tahoma" w:cs="Tahoma"/>
          <w:sz w:val="24"/>
          <w:szCs w:val="24"/>
        </w:rPr>
        <w:t xml:space="preserve"> sporządzono zestawienie dotyczące liczby wszczętych procedur NK przez komisję, liczby wniosków o podjęcie leczenia odwykowego oraz liczby wniosków  o podjęcie leczenia odwykowego osób podejrzanych o stosowanie przemocy</w:t>
      </w:r>
      <w:r w:rsidR="00357097">
        <w:rPr>
          <w:rFonts w:ascii="Tahoma" w:hAnsi="Tahoma" w:cs="Tahoma"/>
          <w:sz w:val="24"/>
          <w:szCs w:val="24"/>
        </w:rPr>
        <w:t>.</w:t>
      </w:r>
    </w:p>
    <w:p w:rsidR="005056BC" w:rsidRDefault="005056BC" w:rsidP="005056BC">
      <w:pPr>
        <w:pStyle w:val="Normalny1"/>
        <w:spacing w:after="0" w:line="360" w:lineRule="auto"/>
        <w:ind w:firstLine="708"/>
        <w:jc w:val="both"/>
        <w:rPr>
          <w:rFonts w:ascii="Tahoma" w:hAnsi="Tahoma" w:cs="Tahoma"/>
          <w:sz w:val="24"/>
          <w:szCs w:val="24"/>
        </w:rPr>
      </w:pPr>
    </w:p>
    <w:p w:rsidR="008A7567" w:rsidRPr="005056BC" w:rsidRDefault="00357097" w:rsidP="005056BC">
      <w:pPr>
        <w:pStyle w:val="Normalny1"/>
        <w:spacing w:after="0" w:line="360" w:lineRule="auto"/>
        <w:ind w:firstLine="708"/>
        <w:jc w:val="both"/>
        <w:rPr>
          <w:rFonts w:ascii="Tahoma" w:hAnsi="Tahoma" w:cs="Tahoma"/>
          <w:sz w:val="24"/>
          <w:szCs w:val="24"/>
        </w:rPr>
      </w:pPr>
      <w:r w:rsidRPr="00357097">
        <w:rPr>
          <w:rFonts w:ascii="Tahoma" w:hAnsi="Tahoma" w:cs="Tahoma"/>
          <w:sz w:val="20"/>
          <w:szCs w:val="20"/>
        </w:rPr>
        <w:t>W</w:t>
      </w:r>
      <w:r>
        <w:rPr>
          <w:rFonts w:ascii="Tahoma" w:hAnsi="Tahoma" w:cs="Tahoma"/>
          <w:sz w:val="20"/>
          <w:szCs w:val="20"/>
        </w:rPr>
        <w:t>y</w:t>
      </w:r>
      <w:r w:rsidR="002A2D7E">
        <w:rPr>
          <w:rFonts w:ascii="Tahoma" w:hAnsi="Tahoma" w:cs="Tahoma"/>
          <w:sz w:val="20"/>
          <w:szCs w:val="20"/>
        </w:rPr>
        <w:t>kres nr 7</w:t>
      </w:r>
      <w:r>
        <w:rPr>
          <w:rFonts w:ascii="Tahoma" w:hAnsi="Tahoma" w:cs="Tahoma"/>
          <w:sz w:val="20"/>
          <w:szCs w:val="20"/>
        </w:rPr>
        <w:t>.</w:t>
      </w:r>
    </w:p>
    <w:p w:rsidR="002B6358" w:rsidRDefault="002B6358">
      <w:pPr>
        <w:pStyle w:val="Normalny1"/>
        <w:spacing w:after="0" w:line="276" w:lineRule="auto"/>
        <w:rPr>
          <w:rFonts w:ascii="Tahoma" w:hAnsi="Tahoma" w:cs="Tahoma"/>
          <w:sz w:val="24"/>
          <w:szCs w:val="24"/>
        </w:rPr>
      </w:pPr>
      <w:r>
        <w:rPr>
          <w:noProof/>
          <w:lang w:eastAsia="pl-PL"/>
        </w:rPr>
        <w:drawing>
          <wp:inline distT="0" distB="0" distL="0" distR="0" wp14:anchorId="465EC28E" wp14:editId="3C5A9282">
            <wp:extent cx="5760720" cy="3329287"/>
            <wp:effectExtent l="0" t="0" r="11430"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B6358" w:rsidRDefault="002B6358">
      <w:pPr>
        <w:pStyle w:val="Normalny1"/>
        <w:spacing w:after="0" w:line="276" w:lineRule="auto"/>
        <w:rPr>
          <w:rFonts w:ascii="Tahoma" w:hAnsi="Tahoma" w:cs="Tahoma"/>
          <w:sz w:val="24"/>
          <w:szCs w:val="24"/>
        </w:rPr>
      </w:pPr>
    </w:p>
    <w:p w:rsidR="008A7567" w:rsidRDefault="008A7567" w:rsidP="00F77D1E">
      <w:pPr>
        <w:pStyle w:val="Normalny1"/>
        <w:spacing w:after="0" w:line="360" w:lineRule="auto"/>
        <w:rPr>
          <w:rFonts w:ascii="Tahoma" w:hAnsi="Tahoma" w:cs="Tahoma"/>
          <w:sz w:val="24"/>
          <w:szCs w:val="24"/>
        </w:rPr>
      </w:pPr>
    </w:p>
    <w:p w:rsidR="008A7567" w:rsidRDefault="00ED19B7" w:rsidP="00484681">
      <w:pPr>
        <w:pStyle w:val="Normalny1"/>
        <w:spacing w:after="0" w:line="360" w:lineRule="auto"/>
        <w:ind w:firstLine="708"/>
        <w:jc w:val="both"/>
      </w:pPr>
      <w:r>
        <w:rPr>
          <w:rStyle w:val="Domylnaczcionkaakapitu1"/>
          <w:rFonts w:ascii="Tahoma" w:hAnsi="Tahoma" w:cs="Tahoma"/>
          <w:color w:val="000000"/>
          <w:sz w:val="24"/>
          <w:szCs w:val="24"/>
        </w:rPr>
        <w:t xml:space="preserve"> Komisja Rozwiązywania Problemów Alkoholowych w latach 2014-2016 w </w:t>
      </w:r>
      <w:r>
        <w:rPr>
          <w:rStyle w:val="Domylnaczcionkaakapitu1"/>
          <w:rFonts w:ascii="Tahoma" w:hAnsi="Tahoma" w:cs="Tahoma"/>
          <w:b/>
          <w:bCs/>
          <w:color w:val="000000"/>
          <w:sz w:val="24"/>
          <w:szCs w:val="24"/>
        </w:rPr>
        <w:t xml:space="preserve">174 </w:t>
      </w:r>
      <w:r>
        <w:rPr>
          <w:rStyle w:val="Domylnaczcionkaakapitu1"/>
          <w:rFonts w:ascii="Tahoma" w:hAnsi="Tahoma" w:cs="Tahoma"/>
          <w:color w:val="000000"/>
          <w:sz w:val="24"/>
          <w:szCs w:val="24"/>
        </w:rPr>
        <w:t xml:space="preserve">przypadkach prowadziła czynności zmierzające do orzeczenia o zastosowaniu wobec osoby uzależnionej od alkoholu obowiązku poddania się leczeniu w zakładzie lecznictwa </w:t>
      </w:r>
      <w:r>
        <w:rPr>
          <w:rStyle w:val="Domylnaczcionkaakapitu1"/>
          <w:rFonts w:ascii="Tahoma" w:hAnsi="Tahoma" w:cs="Tahoma"/>
          <w:sz w:val="24"/>
          <w:szCs w:val="24"/>
        </w:rPr>
        <w:t>odwyko</w:t>
      </w:r>
      <w:r>
        <w:rPr>
          <w:rStyle w:val="Domylnaczcionkaakapitu1"/>
          <w:rFonts w:ascii="Tahoma" w:hAnsi="Tahoma" w:cs="Tahoma"/>
          <w:sz w:val="24"/>
          <w:szCs w:val="24"/>
        </w:rPr>
        <w:lastRenderedPageBreak/>
        <w:t xml:space="preserve">wego z czego </w:t>
      </w:r>
      <w:r>
        <w:rPr>
          <w:rStyle w:val="Domylnaczcionkaakapitu1"/>
          <w:rFonts w:ascii="Tahoma" w:hAnsi="Tahoma" w:cs="Tahoma"/>
          <w:b/>
          <w:bCs/>
          <w:sz w:val="24"/>
          <w:szCs w:val="24"/>
        </w:rPr>
        <w:t xml:space="preserve">130 </w:t>
      </w:r>
      <w:r>
        <w:rPr>
          <w:rStyle w:val="Domylnaczcionkaakapitu1"/>
          <w:rFonts w:ascii="Tahoma" w:hAnsi="Tahoma" w:cs="Tahoma"/>
          <w:sz w:val="24"/>
          <w:szCs w:val="24"/>
        </w:rPr>
        <w:t>wniosków dotyczyło wniosków o leczenie odwykowe sprawców przemocy w rodzinie.</w:t>
      </w:r>
    </w:p>
    <w:p w:rsidR="008A7567" w:rsidRDefault="00ED19B7" w:rsidP="00F77D1E">
      <w:pPr>
        <w:pStyle w:val="Normalny1"/>
        <w:autoSpaceDE w:val="0"/>
        <w:spacing w:after="0" w:line="360" w:lineRule="auto"/>
        <w:jc w:val="both"/>
        <w:textAlignment w:val="auto"/>
        <w:rPr>
          <w:rFonts w:ascii="Tahoma" w:hAnsi="Tahoma" w:cs="Tahoma"/>
          <w:sz w:val="24"/>
          <w:szCs w:val="24"/>
        </w:rPr>
      </w:pPr>
      <w:r>
        <w:rPr>
          <w:rFonts w:ascii="Tahoma" w:hAnsi="Tahoma" w:cs="Tahoma"/>
          <w:sz w:val="24"/>
          <w:szCs w:val="24"/>
        </w:rPr>
        <w:tab/>
        <w:t>Ustawa o przeciwdziałaniu przemocy w rodzinie oraz rozporządzenie w sprawie</w:t>
      </w:r>
    </w:p>
    <w:p w:rsidR="008A7567" w:rsidRDefault="00ED19B7" w:rsidP="00F77D1E">
      <w:pPr>
        <w:pStyle w:val="Normalny1"/>
        <w:spacing w:after="0" w:line="360" w:lineRule="auto"/>
        <w:jc w:val="both"/>
        <w:rPr>
          <w:rFonts w:ascii="Tahoma" w:hAnsi="Tahoma" w:cs="Tahoma"/>
          <w:sz w:val="24"/>
          <w:szCs w:val="24"/>
        </w:rPr>
      </w:pPr>
      <w:r>
        <w:rPr>
          <w:rFonts w:ascii="Tahoma" w:hAnsi="Tahoma" w:cs="Tahoma"/>
          <w:sz w:val="24"/>
          <w:szCs w:val="24"/>
        </w:rPr>
        <w:t xml:space="preserve">procedury „Niebieskie Karty” nakłada również na </w:t>
      </w:r>
      <w:r w:rsidRPr="003F6132">
        <w:rPr>
          <w:rFonts w:ascii="Tahoma" w:hAnsi="Tahoma" w:cs="Tahoma"/>
          <w:b/>
          <w:sz w:val="24"/>
          <w:szCs w:val="24"/>
        </w:rPr>
        <w:t>placówki oświatowe</w:t>
      </w:r>
      <w:r w:rsidR="00C44A7A">
        <w:rPr>
          <w:rFonts w:ascii="Tahoma" w:hAnsi="Tahoma" w:cs="Tahoma"/>
          <w:sz w:val="24"/>
          <w:szCs w:val="24"/>
        </w:rPr>
        <w:t xml:space="preserve"> obowiązek </w:t>
      </w:r>
      <w:r>
        <w:rPr>
          <w:rFonts w:ascii="Tahoma" w:hAnsi="Tahoma" w:cs="Tahoma"/>
          <w:sz w:val="24"/>
          <w:szCs w:val="24"/>
        </w:rPr>
        <w:t>podejmowania działań  związany z przemocą w rodzinie.</w:t>
      </w:r>
    </w:p>
    <w:p w:rsidR="008A7567" w:rsidRDefault="00ED19B7" w:rsidP="00F77D1E">
      <w:pPr>
        <w:pStyle w:val="Normalny1"/>
        <w:spacing w:after="0" w:line="360" w:lineRule="auto"/>
        <w:jc w:val="both"/>
        <w:rPr>
          <w:rFonts w:ascii="Tahoma" w:hAnsi="Tahoma" w:cs="Tahoma"/>
          <w:sz w:val="24"/>
          <w:szCs w:val="24"/>
        </w:rPr>
      </w:pPr>
      <w:r>
        <w:rPr>
          <w:rFonts w:ascii="Tahoma" w:hAnsi="Tahoma" w:cs="Tahoma"/>
          <w:sz w:val="24"/>
          <w:szCs w:val="24"/>
        </w:rPr>
        <w:t>Liczba Niebieskich Kart wszczęta przez placówki oświatowe w latach 2014-2016</w:t>
      </w:r>
    </w:p>
    <w:p w:rsidR="00357097" w:rsidRDefault="00357097" w:rsidP="003668DA">
      <w:pPr>
        <w:pStyle w:val="Normalny1"/>
        <w:spacing w:after="0" w:line="360" w:lineRule="auto"/>
        <w:jc w:val="both"/>
        <w:rPr>
          <w:rFonts w:ascii="Tahoma" w:hAnsi="Tahoma" w:cs="Tahoma"/>
          <w:sz w:val="24"/>
          <w:szCs w:val="24"/>
        </w:rPr>
      </w:pPr>
    </w:p>
    <w:p w:rsidR="008A7567" w:rsidRPr="00357097" w:rsidRDefault="00031239" w:rsidP="003668DA">
      <w:pPr>
        <w:pStyle w:val="Normalny1"/>
        <w:spacing w:after="0" w:line="360" w:lineRule="auto"/>
        <w:ind w:firstLine="708"/>
        <w:jc w:val="both"/>
        <w:rPr>
          <w:rFonts w:ascii="Tahoma" w:hAnsi="Tahoma" w:cs="Tahoma"/>
          <w:sz w:val="20"/>
          <w:szCs w:val="20"/>
        </w:rPr>
      </w:pPr>
      <w:r>
        <w:rPr>
          <w:rFonts w:ascii="Tahoma" w:hAnsi="Tahoma" w:cs="Tahoma"/>
          <w:sz w:val="20"/>
          <w:szCs w:val="20"/>
        </w:rPr>
        <w:t xml:space="preserve">  </w:t>
      </w:r>
      <w:r w:rsidR="00357097" w:rsidRPr="00357097">
        <w:rPr>
          <w:rFonts w:ascii="Tahoma" w:hAnsi="Tahoma" w:cs="Tahoma"/>
          <w:sz w:val="20"/>
          <w:szCs w:val="20"/>
        </w:rPr>
        <w:t>Tabele nr 3.</w:t>
      </w:r>
    </w:p>
    <w:tbl>
      <w:tblPr>
        <w:tblW w:w="7338" w:type="dxa"/>
        <w:jc w:val="center"/>
        <w:tblCellMar>
          <w:left w:w="10" w:type="dxa"/>
          <w:right w:w="10" w:type="dxa"/>
        </w:tblCellMar>
        <w:tblLook w:val="04A0" w:firstRow="1" w:lastRow="0" w:firstColumn="1" w:lastColumn="0" w:noHBand="0" w:noVBand="1"/>
      </w:tblPr>
      <w:tblGrid>
        <w:gridCol w:w="2552"/>
        <w:gridCol w:w="1242"/>
        <w:gridCol w:w="1559"/>
        <w:gridCol w:w="1985"/>
      </w:tblGrid>
      <w:tr w:rsidR="008A7567" w:rsidTr="00031239">
        <w:trPr>
          <w:jc w:val="center"/>
        </w:trPr>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rPr>
                <w:rFonts w:ascii="Tahoma" w:hAnsi="Tahoma" w:cs="Tahoma"/>
                <w:sz w:val="24"/>
                <w:szCs w:val="24"/>
              </w:rPr>
            </w:pPr>
            <w:r>
              <w:rPr>
                <w:rFonts w:ascii="Tahoma" w:hAnsi="Tahoma" w:cs="Tahoma"/>
                <w:sz w:val="24"/>
                <w:szCs w:val="24"/>
              </w:rPr>
              <w:t>Placówki</w:t>
            </w:r>
          </w:p>
        </w:tc>
        <w:tc>
          <w:tcPr>
            <w:tcW w:w="12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rPr>
                <w:rFonts w:ascii="Tahoma" w:hAnsi="Tahoma" w:cs="Tahoma"/>
                <w:sz w:val="24"/>
                <w:szCs w:val="24"/>
              </w:rPr>
            </w:pPr>
            <w:r>
              <w:rPr>
                <w:rFonts w:ascii="Tahoma" w:hAnsi="Tahoma" w:cs="Tahoma"/>
                <w:sz w:val="24"/>
                <w:szCs w:val="24"/>
              </w:rPr>
              <w:t>Rok</w:t>
            </w:r>
            <w:r w:rsidR="00031239">
              <w:rPr>
                <w:rFonts w:ascii="Tahoma" w:hAnsi="Tahoma" w:cs="Tahoma"/>
                <w:sz w:val="24"/>
                <w:szCs w:val="24"/>
              </w:rPr>
              <w:t xml:space="preserve"> </w:t>
            </w:r>
            <w:r>
              <w:rPr>
                <w:rFonts w:ascii="Tahoma" w:hAnsi="Tahoma" w:cs="Tahoma"/>
                <w:sz w:val="24"/>
                <w:szCs w:val="24"/>
              </w:rPr>
              <w:t>2014</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rPr>
                <w:rFonts w:ascii="Tahoma" w:hAnsi="Tahoma" w:cs="Tahoma"/>
                <w:sz w:val="24"/>
                <w:szCs w:val="24"/>
              </w:rPr>
            </w:pPr>
            <w:r>
              <w:rPr>
                <w:rFonts w:ascii="Tahoma" w:hAnsi="Tahoma" w:cs="Tahoma"/>
                <w:sz w:val="24"/>
                <w:szCs w:val="24"/>
              </w:rPr>
              <w:t>Rok</w:t>
            </w:r>
            <w:r w:rsidR="00031239">
              <w:rPr>
                <w:rFonts w:ascii="Tahoma" w:hAnsi="Tahoma" w:cs="Tahoma"/>
                <w:sz w:val="24"/>
                <w:szCs w:val="24"/>
              </w:rPr>
              <w:t xml:space="preserve"> </w:t>
            </w:r>
            <w:r>
              <w:rPr>
                <w:rFonts w:ascii="Tahoma" w:hAnsi="Tahoma" w:cs="Tahoma"/>
                <w:sz w:val="24"/>
                <w:szCs w:val="24"/>
              </w:rPr>
              <w:t>2015</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rPr>
                <w:rFonts w:ascii="Tahoma" w:hAnsi="Tahoma" w:cs="Tahoma"/>
                <w:sz w:val="24"/>
                <w:szCs w:val="24"/>
              </w:rPr>
            </w:pPr>
            <w:r>
              <w:rPr>
                <w:rFonts w:ascii="Tahoma" w:hAnsi="Tahoma" w:cs="Tahoma"/>
                <w:sz w:val="24"/>
                <w:szCs w:val="24"/>
              </w:rPr>
              <w:t>Rok</w:t>
            </w:r>
            <w:r w:rsidR="00031239">
              <w:rPr>
                <w:rFonts w:ascii="Tahoma" w:hAnsi="Tahoma" w:cs="Tahoma"/>
                <w:sz w:val="24"/>
                <w:szCs w:val="24"/>
              </w:rPr>
              <w:t xml:space="preserve"> </w:t>
            </w:r>
            <w:r>
              <w:rPr>
                <w:rFonts w:ascii="Tahoma" w:hAnsi="Tahoma" w:cs="Tahoma"/>
                <w:sz w:val="24"/>
                <w:szCs w:val="24"/>
              </w:rPr>
              <w:t>2016</w:t>
            </w:r>
          </w:p>
        </w:tc>
      </w:tr>
      <w:tr w:rsidR="008A7567" w:rsidTr="00031239">
        <w:trPr>
          <w:jc w:val="center"/>
        </w:trPr>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rPr>
                <w:rFonts w:ascii="Tahoma" w:hAnsi="Tahoma" w:cs="Tahoma"/>
                <w:sz w:val="24"/>
                <w:szCs w:val="24"/>
              </w:rPr>
            </w:pPr>
            <w:r>
              <w:rPr>
                <w:rFonts w:ascii="Tahoma" w:hAnsi="Tahoma" w:cs="Tahoma"/>
                <w:sz w:val="24"/>
                <w:szCs w:val="24"/>
              </w:rPr>
              <w:t>Przedszkola</w:t>
            </w:r>
          </w:p>
        </w:tc>
        <w:tc>
          <w:tcPr>
            <w:tcW w:w="12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rPr>
                <w:rFonts w:ascii="Tahoma" w:hAnsi="Tahoma" w:cs="Tahoma"/>
                <w:sz w:val="24"/>
                <w:szCs w:val="24"/>
              </w:rPr>
            </w:pPr>
            <w:r>
              <w:rPr>
                <w:rFonts w:ascii="Tahoma" w:hAnsi="Tahoma" w:cs="Tahoma"/>
                <w:sz w:val="24"/>
                <w:szCs w:val="24"/>
              </w:rPr>
              <w:t>0</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rPr>
                <w:rFonts w:ascii="Tahoma" w:hAnsi="Tahoma" w:cs="Tahoma"/>
                <w:sz w:val="24"/>
                <w:szCs w:val="24"/>
              </w:rPr>
            </w:pPr>
            <w:r>
              <w:rPr>
                <w:rFonts w:ascii="Tahoma" w:hAnsi="Tahoma" w:cs="Tahoma"/>
                <w:sz w:val="24"/>
                <w:szCs w:val="24"/>
              </w:rPr>
              <w:t>0</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rPr>
                <w:rFonts w:ascii="Tahoma" w:hAnsi="Tahoma" w:cs="Tahoma"/>
                <w:sz w:val="24"/>
                <w:szCs w:val="24"/>
              </w:rPr>
            </w:pPr>
            <w:r>
              <w:rPr>
                <w:rFonts w:ascii="Tahoma" w:hAnsi="Tahoma" w:cs="Tahoma"/>
                <w:sz w:val="24"/>
                <w:szCs w:val="24"/>
              </w:rPr>
              <w:t>0</w:t>
            </w:r>
          </w:p>
        </w:tc>
      </w:tr>
      <w:tr w:rsidR="008A7567" w:rsidTr="00031239">
        <w:trPr>
          <w:jc w:val="center"/>
        </w:trPr>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rPr>
                <w:rFonts w:ascii="Tahoma" w:hAnsi="Tahoma" w:cs="Tahoma"/>
                <w:sz w:val="24"/>
                <w:szCs w:val="24"/>
              </w:rPr>
            </w:pPr>
            <w:r>
              <w:rPr>
                <w:rFonts w:ascii="Tahoma" w:hAnsi="Tahoma" w:cs="Tahoma"/>
                <w:sz w:val="24"/>
                <w:szCs w:val="24"/>
              </w:rPr>
              <w:t>Szkoły Podstawowe</w:t>
            </w:r>
          </w:p>
        </w:tc>
        <w:tc>
          <w:tcPr>
            <w:tcW w:w="12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rPr>
                <w:rFonts w:ascii="Tahoma" w:hAnsi="Tahoma" w:cs="Tahoma"/>
                <w:sz w:val="24"/>
                <w:szCs w:val="24"/>
              </w:rPr>
            </w:pPr>
            <w:r>
              <w:rPr>
                <w:rFonts w:ascii="Tahoma" w:hAnsi="Tahoma" w:cs="Tahoma"/>
                <w:sz w:val="24"/>
                <w:szCs w:val="24"/>
              </w:rPr>
              <w:t>0</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rPr>
                <w:rFonts w:ascii="Tahoma" w:hAnsi="Tahoma" w:cs="Tahoma"/>
                <w:sz w:val="24"/>
                <w:szCs w:val="24"/>
              </w:rPr>
            </w:pPr>
            <w:r>
              <w:rPr>
                <w:rFonts w:ascii="Tahoma" w:hAnsi="Tahoma" w:cs="Tahoma"/>
                <w:sz w:val="24"/>
                <w:szCs w:val="24"/>
              </w:rPr>
              <w:t>0</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rPr>
                <w:rFonts w:ascii="Tahoma" w:hAnsi="Tahoma" w:cs="Tahoma"/>
                <w:sz w:val="24"/>
                <w:szCs w:val="24"/>
              </w:rPr>
            </w:pPr>
            <w:r>
              <w:rPr>
                <w:rFonts w:ascii="Tahoma" w:hAnsi="Tahoma" w:cs="Tahoma"/>
                <w:sz w:val="24"/>
                <w:szCs w:val="24"/>
              </w:rPr>
              <w:t>0</w:t>
            </w:r>
          </w:p>
        </w:tc>
      </w:tr>
      <w:tr w:rsidR="008A7567" w:rsidTr="00031239">
        <w:trPr>
          <w:jc w:val="center"/>
        </w:trPr>
        <w:tc>
          <w:tcPr>
            <w:tcW w:w="255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rPr>
                <w:rFonts w:ascii="Tahoma" w:hAnsi="Tahoma" w:cs="Tahoma"/>
                <w:sz w:val="24"/>
                <w:szCs w:val="24"/>
              </w:rPr>
            </w:pPr>
            <w:r>
              <w:rPr>
                <w:rFonts w:ascii="Tahoma" w:hAnsi="Tahoma" w:cs="Tahoma"/>
                <w:sz w:val="24"/>
                <w:szCs w:val="24"/>
              </w:rPr>
              <w:t>Gimnazja</w:t>
            </w:r>
          </w:p>
        </w:tc>
        <w:tc>
          <w:tcPr>
            <w:tcW w:w="124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rPr>
                <w:rFonts w:ascii="Tahoma" w:hAnsi="Tahoma" w:cs="Tahoma"/>
                <w:sz w:val="24"/>
                <w:szCs w:val="24"/>
              </w:rPr>
            </w:pPr>
            <w:r>
              <w:rPr>
                <w:rFonts w:ascii="Tahoma" w:hAnsi="Tahoma" w:cs="Tahoma"/>
                <w:sz w:val="24"/>
                <w:szCs w:val="24"/>
              </w:rPr>
              <w:t>3</w:t>
            </w:r>
          </w:p>
        </w:tc>
        <w:tc>
          <w:tcPr>
            <w:tcW w:w="155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rPr>
                <w:rFonts w:ascii="Tahoma" w:hAnsi="Tahoma" w:cs="Tahoma"/>
                <w:sz w:val="24"/>
                <w:szCs w:val="24"/>
              </w:rPr>
            </w:pPr>
            <w:r>
              <w:rPr>
                <w:rFonts w:ascii="Tahoma" w:hAnsi="Tahoma" w:cs="Tahoma"/>
                <w:sz w:val="24"/>
                <w:szCs w:val="24"/>
              </w:rPr>
              <w:t>1</w:t>
            </w:r>
          </w:p>
        </w:tc>
        <w:tc>
          <w:tcPr>
            <w:tcW w:w="1985"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rPr>
                <w:rFonts w:ascii="Tahoma" w:hAnsi="Tahoma" w:cs="Tahoma"/>
                <w:sz w:val="24"/>
                <w:szCs w:val="24"/>
              </w:rPr>
            </w:pPr>
            <w:r>
              <w:rPr>
                <w:rFonts w:ascii="Tahoma" w:hAnsi="Tahoma" w:cs="Tahoma"/>
                <w:sz w:val="24"/>
                <w:szCs w:val="24"/>
              </w:rPr>
              <w:t>1</w:t>
            </w:r>
          </w:p>
        </w:tc>
      </w:tr>
    </w:tbl>
    <w:p w:rsidR="008A7567" w:rsidRDefault="008A7567" w:rsidP="003668DA">
      <w:pPr>
        <w:pStyle w:val="Normalny1"/>
        <w:spacing w:after="0" w:line="360" w:lineRule="auto"/>
        <w:jc w:val="both"/>
        <w:rPr>
          <w:rFonts w:ascii="Tahoma" w:hAnsi="Tahoma" w:cs="Tahoma"/>
          <w:sz w:val="24"/>
          <w:szCs w:val="24"/>
        </w:rPr>
      </w:pPr>
    </w:p>
    <w:p w:rsidR="00031239" w:rsidRDefault="00ED19B7" w:rsidP="007D2E7A">
      <w:pPr>
        <w:pStyle w:val="Normalny1"/>
        <w:spacing w:after="0" w:line="360" w:lineRule="auto"/>
        <w:ind w:firstLine="360"/>
        <w:jc w:val="both"/>
        <w:rPr>
          <w:rFonts w:ascii="Tahoma" w:hAnsi="Tahoma" w:cs="Tahoma"/>
          <w:sz w:val="24"/>
          <w:szCs w:val="24"/>
        </w:rPr>
      </w:pPr>
      <w:r>
        <w:rPr>
          <w:rFonts w:ascii="Tahoma" w:hAnsi="Tahoma" w:cs="Tahoma"/>
          <w:sz w:val="24"/>
          <w:szCs w:val="24"/>
        </w:rPr>
        <w:t>Z informacji zebranych z 7 bocheńskich przedszkoli oraz 5 szkół podstawowych wynika że żadna z placówek w okresie od 2014r. do 2016r. nie wszczęła procedury Niebieskie Karty.</w:t>
      </w:r>
    </w:p>
    <w:p w:rsidR="007D2E7A" w:rsidRDefault="007D2E7A" w:rsidP="007D2E7A">
      <w:pPr>
        <w:pStyle w:val="Normalny1"/>
        <w:spacing w:after="0" w:line="360" w:lineRule="auto"/>
        <w:ind w:firstLine="360"/>
        <w:jc w:val="both"/>
        <w:rPr>
          <w:rFonts w:ascii="Tahoma" w:hAnsi="Tahoma" w:cs="Tahoma"/>
          <w:sz w:val="24"/>
          <w:szCs w:val="24"/>
        </w:rPr>
      </w:pPr>
    </w:p>
    <w:p w:rsidR="00357097" w:rsidRPr="00357097" w:rsidRDefault="002A2D7E" w:rsidP="003668DA">
      <w:pPr>
        <w:pStyle w:val="Akapitzlist1"/>
        <w:spacing w:after="0" w:line="360" w:lineRule="auto"/>
        <w:ind w:left="360"/>
        <w:jc w:val="both"/>
        <w:rPr>
          <w:rFonts w:ascii="Tahoma" w:hAnsi="Tahoma" w:cs="Tahoma"/>
          <w:sz w:val="20"/>
          <w:szCs w:val="20"/>
        </w:rPr>
      </w:pPr>
      <w:r>
        <w:rPr>
          <w:rFonts w:ascii="Tahoma" w:hAnsi="Tahoma" w:cs="Tahoma"/>
          <w:sz w:val="20"/>
          <w:szCs w:val="20"/>
        </w:rPr>
        <w:t>Wykres nr 8</w:t>
      </w:r>
      <w:r w:rsidR="00357097" w:rsidRPr="00357097">
        <w:rPr>
          <w:rFonts w:ascii="Tahoma" w:hAnsi="Tahoma" w:cs="Tahoma"/>
          <w:sz w:val="20"/>
          <w:szCs w:val="20"/>
        </w:rPr>
        <w:t>.</w:t>
      </w:r>
    </w:p>
    <w:p w:rsidR="008A7567" w:rsidRDefault="00DA216C" w:rsidP="003668DA">
      <w:pPr>
        <w:pStyle w:val="Akapitzlist1"/>
        <w:spacing w:line="360" w:lineRule="auto"/>
        <w:ind w:left="360"/>
        <w:jc w:val="both"/>
        <w:rPr>
          <w:rFonts w:ascii="Tahoma" w:hAnsi="Tahoma" w:cs="Tahoma"/>
          <w:sz w:val="24"/>
          <w:szCs w:val="24"/>
        </w:rPr>
      </w:pPr>
      <w:r>
        <w:rPr>
          <w:noProof/>
          <w:lang w:eastAsia="pl-PL"/>
        </w:rPr>
        <w:drawing>
          <wp:inline distT="0" distB="0" distL="0" distR="0" wp14:anchorId="79B365A8" wp14:editId="724FD577">
            <wp:extent cx="5760720" cy="3329287"/>
            <wp:effectExtent l="0" t="0" r="11430" b="2413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57097" w:rsidRDefault="00357097" w:rsidP="003668DA">
      <w:pPr>
        <w:pStyle w:val="Akapitzlist1"/>
        <w:spacing w:after="0" w:line="360" w:lineRule="auto"/>
        <w:ind w:left="360" w:firstLine="348"/>
        <w:jc w:val="both"/>
        <w:rPr>
          <w:rFonts w:ascii="Tahoma" w:hAnsi="Tahoma" w:cs="Tahoma"/>
          <w:sz w:val="24"/>
          <w:szCs w:val="24"/>
        </w:rPr>
      </w:pPr>
      <w:r>
        <w:rPr>
          <w:rFonts w:ascii="Tahoma" w:hAnsi="Tahoma" w:cs="Tahoma"/>
          <w:sz w:val="24"/>
          <w:szCs w:val="24"/>
        </w:rPr>
        <w:lastRenderedPageBreak/>
        <w:t>Z danych przedstawionych przez</w:t>
      </w:r>
      <w:r w:rsidR="008A16F9">
        <w:rPr>
          <w:rFonts w:ascii="Tahoma" w:hAnsi="Tahoma" w:cs="Tahoma"/>
          <w:sz w:val="24"/>
          <w:szCs w:val="24"/>
        </w:rPr>
        <w:t xml:space="preserve"> placówki oświatowe na terenie miasta B</w:t>
      </w:r>
      <w:r>
        <w:rPr>
          <w:rFonts w:ascii="Tahoma" w:hAnsi="Tahoma" w:cs="Tahoma"/>
          <w:sz w:val="24"/>
          <w:szCs w:val="24"/>
        </w:rPr>
        <w:t>ochnia wynika</w:t>
      </w:r>
      <w:r w:rsidR="003E1AF5">
        <w:rPr>
          <w:rFonts w:ascii="Tahoma" w:hAnsi="Tahoma" w:cs="Tahoma"/>
          <w:sz w:val="24"/>
          <w:szCs w:val="24"/>
        </w:rPr>
        <w:t>, że</w:t>
      </w:r>
      <w:r w:rsidR="00484681">
        <w:rPr>
          <w:rFonts w:ascii="Tahoma" w:hAnsi="Tahoma" w:cs="Tahoma"/>
          <w:sz w:val="24"/>
          <w:szCs w:val="24"/>
        </w:rPr>
        <w:t xml:space="preserve"> w latach 2014 - 2016</w:t>
      </w:r>
      <w:r w:rsidR="003E1AF5">
        <w:rPr>
          <w:rFonts w:ascii="Tahoma" w:hAnsi="Tahoma" w:cs="Tahoma"/>
          <w:sz w:val="24"/>
          <w:szCs w:val="24"/>
        </w:rPr>
        <w:t xml:space="preserve"> najwięcej dzieci z rodzin, w których prowadzona </w:t>
      </w:r>
      <w:r w:rsidR="00484681">
        <w:rPr>
          <w:rFonts w:ascii="Tahoma" w:hAnsi="Tahoma" w:cs="Tahoma"/>
          <w:sz w:val="24"/>
          <w:szCs w:val="24"/>
        </w:rPr>
        <w:t>była</w:t>
      </w:r>
      <w:r w:rsidR="003E1AF5">
        <w:rPr>
          <w:rFonts w:ascii="Tahoma" w:hAnsi="Tahoma" w:cs="Tahoma"/>
          <w:sz w:val="24"/>
          <w:szCs w:val="24"/>
        </w:rPr>
        <w:t xml:space="preserve"> procedura NK </w:t>
      </w:r>
      <w:r w:rsidR="005056BC">
        <w:rPr>
          <w:rFonts w:ascii="Tahoma" w:hAnsi="Tahoma" w:cs="Tahoma"/>
          <w:sz w:val="24"/>
          <w:szCs w:val="24"/>
        </w:rPr>
        <w:t>uczęszczało</w:t>
      </w:r>
      <w:r w:rsidR="00484681">
        <w:rPr>
          <w:rFonts w:ascii="Tahoma" w:hAnsi="Tahoma" w:cs="Tahoma"/>
          <w:sz w:val="24"/>
          <w:szCs w:val="24"/>
        </w:rPr>
        <w:t xml:space="preserve"> do szkół podstawowych a </w:t>
      </w:r>
      <w:r w:rsidR="003E1AF5">
        <w:rPr>
          <w:rFonts w:ascii="Tahoma" w:hAnsi="Tahoma" w:cs="Tahoma"/>
          <w:sz w:val="24"/>
          <w:szCs w:val="24"/>
        </w:rPr>
        <w:t xml:space="preserve">najmniej do przedszkoli. </w:t>
      </w:r>
    </w:p>
    <w:p w:rsidR="002A2D7E" w:rsidRDefault="00ED19B7" w:rsidP="003668DA">
      <w:pPr>
        <w:pStyle w:val="Normalny1"/>
        <w:spacing w:after="0" w:line="360" w:lineRule="auto"/>
        <w:ind w:firstLine="708"/>
        <w:jc w:val="both"/>
        <w:textAlignment w:val="auto"/>
        <w:rPr>
          <w:rFonts w:ascii="Tahoma" w:hAnsi="Tahoma" w:cs="Tahoma"/>
          <w:sz w:val="24"/>
          <w:szCs w:val="24"/>
          <w:lang w:eastAsia="pl-PL"/>
        </w:rPr>
      </w:pPr>
      <w:r>
        <w:rPr>
          <w:rFonts w:ascii="Tahoma" w:hAnsi="Tahoma" w:cs="Tahoma"/>
          <w:sz w:val="24"/>
          <w:szCs w:val="24"/>
          <w:lang w:eastAsia="pl-PL"/>
        </w:rPr>
        <w:t xml:space="preserve">Dane dotyczące skali zjawiska przemocy, dla potrzeb opracowania niniejszego dokumentu udostępnił również  Specjalny Ośrodek </w:t>
      </w:r>
      <w:proofErr w:type="spellStart"/>
      <w:r>
        <w:rPr>
          <w:rFonts w:ascii="Tahoma" w:hAnsi="Tahoma" w:cs="Tahoma"/>
          <w:sz w:val="24"/>
          <w:szCs w:val="24"/>
          <w:lang w:eastAsia="pl-PL"/>
        </w:rPr>
        <w:t>Szk</w:t>
      </w:r>
      <w:r w:rsidR="00117492">
        <w:rPr>
          <w:rFonts w:ascii="Tahoma" w:hAnsi="Tahoma" w:cs="Tahoma"/>
          <w:sz w:val="24"/>
          <w:szCs w:val="24"/>
          <w:lang w:eastAsia="pl-PL"/>
        </w:rPr>
        <w:t>olno</w:t>
      </w:r>
      <w:proofErr w:type="spellEnd"/>
      <w:r w:rsidR="00117492">
        <w:rPr>
          <w:rFonts w:ascii="Tahoma" w:hAnsi="Tahoma" w:cs="Tahoma"/>
          <w:sz w:val="24"/>
          <w:szCs w:val="24"/>
          <w:lang w:eastAsia="pl-PL"/>
        </w:rPr>
        <w:t xml:space="preserve"> - Wychowawczy w Bochni  – </w:t>
      </w:r>
      <w:r>
        <w:rPr>
          <w:rFonts w:ascii="Tahoma" w:hAnsi="Tahoma" w:cs="Tahoma"/>
          <w:sz w:val="24"/>
          <w:szCs w:val="24"/>
          <w:lang w:eastAsia="pl-PL"/>
        </w:rPr>
        <w:t>przedstawiono je w poniższej tabeli.</w:t>
      </w:r>
    </w:p>
    <w:p w:rsidR="008A7567" w:rsidRPr="003E1AF5" w:rsidRDefault="003E1AF5" w:rsidP="003668DA">
      <w:pPr>
        <w:pStyle w:val="Normalny1"/>
        <w:spacing w:after="0" w:line="360" w:lineRule="auto"/>
        <w:jc w:val="both"/>
        <w:textAlignment w:val="auto"/>
        <w:rPr>
          <w:rFonts w:ascii="Tahoma" w:hAnsi="Tahoma" w:cs="Tahoma"/>
          <w:sz w:val="20"/>
          <w:szCs w:val="20"/>
          <w:lang w:eastAsia="pl-PL"/>
        </w:rPr>
      </w:pPr>
      <w:r w:rsidRPr="003E1AF5">
        <w:rPr>
          <w:rFonts w:ascii="Tahoma" w:hAnsi="Tahoma" w:cs="Tahoma"/>
          <w:sz w:val="20"/>
          <w:szCs w:val="20"/>
          <w:lang w:eastAsia="pl-PL"/>
        </w:rPr>
        <w:t>Tabela nr 4.</w:t>
      </w:r>
    </w:p>
    <w:tbl>
      <w:tblPr>
        <w:tblW w:w="9180" w:type="dxa"/>
        <w:tblLayout w:type="fixed"/>
        <w:tblCellMar>
          <w:left w:w="10" w:type="dxa"/>
          <w:right w:w="10" w:type="dxa"/>
        </w:tblCellMar>
        <w:tblLook w:val="04A0" w:firstRow="1" w:lastRow="0" w:firstColumn="1" w:lastColumn="0" w:noHBand="0" w:noVBand="1"/>
      </w:tblPr>
      <w:tblGrid>
        <w:gridCol w:w="5211"/>
        <w:gridCol w:w="1418"/>
        <w:gridCol w:w="1417"/>
        <w:gridCol w:w="1134"/>
      </w:tblGrid>
      <w:tr w:rsidR="008A7567" w:rsidTr="008A16F9">
        <w:tc>
          <w:tcPr>
            <w:tcW w:w="52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8A7567" w:rsidRDefault="008A7567" w:rsidP="003668DA">
            <w:pPr>
              <w:pStyle w:val="Normalny1"/>
              <w:spacing w:after="0" w:line="360" w:lineRule="auto"/>
              <w:jc w:val="both"/>
              <w:textAlignment w:val="auto"/>
              <w:rPr>
                <w:rFonts w:ascii="Tahoma" w:hAnsi="Tahoma" w:cs="Tahoma"/>
                <w:sz w:val="24"/>
                <w:szCs w:val="24"/>
                <w:lang w:eastAsia="pl-PL"/>
              </w:rPr>
            </w:pP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textAlignment w:val="auto"/>
              <w:rPr>
                <w:rFonts w:ascii="Tahoma" w:hAnsi="Tahoma" w:cs="Tahoma"/>
                <w:sz w:val="24"/>
                <w:szCs w:val="24"/>
                <w:lang w:eastAsia="pl-PL"/>
              </w:rPr>
            </w:pPr>
            <w:r>
              <w:rPr>
                <w:rFonts w:ascii="Tahoma" w:hAnsi="Tahoma" w:cs="Tahoma"/>
                <w:sz w:val="24"/>
                <w:szCs w:val="24"/>
                <w:lang w:eastAsia="pl-PL"/>
              </w:rPr>
              <w:t>2014/</w:t>
            </w:r>
            <w:r w:rsidR="008A16F9">
              <w:rPr>
                <w:rFonts w:ascii="Tahoma" w:hAnsi="Tahoma" w:cs="Tahoma"/>
                <w:sz w:val="24"/>
                <w:szCs w:val="24"/>
                <w:lang w:eastAsia="pl-PL"/>
              </w:rPr>
              <w:t>20</w:t>
            </w:r>
            <w:r>
              <w:rPr>
                <w:rFonts w:ascii="Tahoma" w:hAnsi="Tahoma" w:cs="Tahoma"/>
                <w:sz w:val="24"/>
                <w:szCs w:val="24"/>
                <w:lang w:eastAsia="pl-PL"/>
              </w:rPr>
              <w:t>15</w:t>
            </w:r>
          </w:p>
        </w:tc>
        <w:tc>
          <w:tcPr>
            <w:tcW w:w="1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textAlignment w:val="auto"/>
              <w:rPr>
                <w:rFonts w:ascii="Tahoma" w:hAnsi="Tahoma" w:cs="Tahoma"/>
                <w:sz w:val="24"/>
                <w:szCs w:val="24"/>
                <w:lang w:eastAsia="pl-PL"/>
              </w:rPr>
            </w:pPr>
            <w:r>
              <w:rPr>
                <w:rFonts w:ascii="Tahoma" w:hAnsi="Tahoma" w:cs="Tahoma"/>
                <w:sz w:val="24"/>
                <w:szCs w:val="24"/>
                <w:lang w:eastAsia="pl-PL"/>
              </w:rPr>
              <w:t>2015/2016</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textAlignment w:val="auto"/>
              <w:rPr>
                <w:rFonts w:ascii="Tahoma" w:hAnsi="Tahoma" w:cs="Tahoma"/>
                <w:sz w:val="24"/>
                <w:szCs w:val="24"/>
                <w:lang w:eastAsia="pl-PL"/>
              </w:rPr>
            </w:pPr>
            <w:r>
              <w:rPr>
                <w:rFonts w:ascii="Tahoma" w:hAnsi="Tahoma" w:cs="Tahoma"/>
                <w:sz w:val="24"/>
                <w:szCs w:val="24"/>
                <w:lang w:eastAsia="pl-PL"/>
              </w:rPr>
              <w:t>2016</w:t>
            </w:r>
          </w:p>
        </w:tc>
      </w:tr>
      <w:tr w:rsidR="008A7567" w:rsidTr="008A16F9">
        <w:tc>
          <w:tcPr>
            <w:tcW w:w="52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8A7567" w:rsidRDefault="00ED19B7" w:rsidP="003668DA">
            <w:pPr>
              <w:pStyle w:val="Normalny1"/>
              <w:spacing w:after="0" w:line="360" w:lineRule="auto"/>
              <w:textAlignment w:val="auto"/>
              <w:rPr>
                <w:rFonts w:ascii="Tahoma" w:hAnsi="Tahoma" w:cs="Tahoma"/>
                <w:sz w:val="24"/>
                <w:szCs w:val="24"/>
                <w:lang w:eastAsia="pl-PL"/>
              </w:rPr>
            </w:pPr>
            <w:r>
              <w:rPr>
                <w:rFonts w:ascii="Tahoma" w:hAnsi="Tahoma" w:cs="Tahoma"/>
                <w:sz w:val="24"/>
                <w:szCs w:val="24"/>
                <w:lang w:eastAsia="pl-PL"/>
              </w:rPr>
              <w:t>Liczba wszczętych procedur N</w:t>
            </w:r>
            <w:r w:rsidR="008A16F9">
              <w:rPr>
                <w:rFonts w:ascii="Tahoma" w:hAnsi="Tahoma" w:cs="Tahoma"/>
                <w:sz w:val="24"/>
                <w:szCs w:val="24"/>
                <w:lang w:eastAsia="pl-PL"/>
              </w:rPr>
              <w:t>K</w:t>
            </w:r>
            <w:r>
              <w:rPr>
                <w:rFonts w:ascii="Tahoma" w:hAnsi="Tahoma" w:cs="Tahoma"/>
                <w:sz w:val="24"/>
                <w:szCs w:val="24"/>
                <w:lang w:eastAsia="pl-PL"/>
              </w:rPr>
              <w:t xml:space="preserve"> przez SOSW</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textAlignment w:val="auto"/>
              <w:rPr>
                <w:rFonts w:ascii="Tahoma" w:hAnsi="Tahoma" w:cs="Tahoma"/>
                <w:sz w:val="24"/>
                <w:szCs w:val="24"/>
                <w:lang w:eastAsia="pl-PL"/>
              </w:rPr>
            </w:pPr>
            <w:r>
              <w:rPr>
                <w:rFonts w:ascii="Tahoma" w:hAnsi="Tahoma" w:cs="Tahoma"/>
                <w:sz w:val="24"/>
                <w:szCs w:val="24"/>
                <w:lang w:eastAsia="pl-PL"/>
              </w:rPr>
              <w:t>0</w:t>
            </w:r>
          </w:p>
        </w:tc>
        <w:tc>
          <w:tcPr>
            <w:tcW w:w="1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textAlignment w:val="auto"/>
              <w:rPr>
                <w:rFonts w:ascii="Tahoma" w:hAnsi="Tahoma" w:cs="Tahoma"/>
                <w:sz w:val="24"/>
                <w:szCs w:val="24"/>
                <w:lang w:eastAsia="pl-PL"/>
              </w:rPr>
            </w:pPr>
            <w:r>
              <w:rPr>
                <w:rFonts w:ascii="Tahoma" w:hAnsi="Tahoma" w:cs="Tahoma"/>
                <w:sz w:val="24"/>
                <w:szCs w:val="24"/>
                <w:lang w:eastAsia="pl-PL"/>
              </w:rPr>
              <w:t>0</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textAlignment w:val="auto"/>
              <w:rPr>
                <w:rFonts w:ascii="Tahoma" w:hAnsi="Tahoma" w:cs="Tahoma"/>
                <w:sz w:val="24"/>
                <w:szCs w:val="24"/>
                <w:lang w:eastAsia="pl-PL"/>
              </w:rPr>
            </w:pPr>
            <w:r>
              <w:rPr>
                <w:rFonts w:ascii="Tahoma" w:hAnsi="Tahoma" w:cs="Tahoma"/>
                <w:sz w:val="24"/>
                <w:szCs w:val="24"/>
                <w:lang w:eastAsia="pl-PL"/>
              </w:rPr>
              <w:t>0</w:t>
            </w:r>
          </w:p>
        </w:tc>
      </w:tr>
      <w:tr w:rsidR="008A7567" w:rsidTr="008A16F9">
        <w:tc>
          <w:tcPr>
            <w:tcW w:w="52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8A7567" w:rsidRDefault="00ED19B7" w:rsidP="003668DA">
            <w:pPr>
              <w:pStyle w:val="Normalny1"/>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 xml:space="preserve">Liczba </w:t>
            </w:r>
            <w:r w:rsidR="008A16F9">
              <w:rPr>
                <w:rFonts w:ascii="Tahoma" w:hAnsi="Tahoma" w:cs="Tahoma"/>
                <w:sz w:val="24"/>
                <w:szCs w:val="24"/>
                <w:lang w:eastAsia="pl-PL"/>
              </w:rPr>
              <w:t xml:space="preserve">rodzin z terenu SOSW, w których </w:t>
            </w:r>
            <w:r>
              <w:rPr>
                <w:rFonts w:ascii="Tahoma" w:hAnsi="Tahoma" w:cs="Tahoma"/>
                <w:sz w:val="24"/>
                <w:szCs w:val="24"/>
                <w:lang w:eastAsia="pl-PL"/>
              </w:rPr>
              <w:t>została wszczęta procedura NK</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textAlignment w:val="auto"/>
              <w:rPr>
                <w:rFonts w:ascii="Tahoma" w:hAnsi="Tahoma" w:cs="Tahoma"/>
                <w:sz w:val="24"/>
                <w:szCs w:val="24"/>
                <w:lang w:eastAsia="pl-PL"/>
              </w:rPr>
            </w:pPr>
            <w:r>
              <w:rPr>
                <w:rFonts w:ascii="Tahoma" w:hAnsi="Tahoma" w:cs="Tahoma"/>
                <w:sz w:val="24"/>
                <w:szCs w:val="24"/>
                <w:lang w:eastAsia="pl-PL"/>
              </w:rPr>
              <w:t>2</w:t>
            </w:r>
          </w:p>
        </w:tc>
        <w:tc>
          <w:tcPr>
            <w:tcW w:w="1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textAlignment w:val="auto"/>
              <w:rPr>
                <w:rFonts w:ascii="Tahoma" w:hAnsi="Tahoma" w:cs="Tahoma"/>
                <w:sz w:val="24"/>
                <w:szCs w:val="24"/>
                <w:lang w:eastAsia="pl-PL"/>
              </w:rPr>
            </w:pPr>
            <w:r>
              <w:rPr>
                <w:rFonts w:ascii="Tahoma" w:hAnsi="Tahoma" w:cs="Tahoma"/>
                <w:sz w:val="24"/>
                <w:szCs w:val="24"/>
                <w:lang w:eastAsia="pl-PL"/>
              </w:rPr>
              <w:t>1</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textAlignment w:val="auto"/>
              <w:rPr>
                <w:rFonts w:ascii="Tahoma" w:hAnsi="Tahoma" w:cs="Tahoma"/>
                <w:sz w:val="24"/>
                <w:szCs w:val="24"/>
                <w:lang w:eastAsia="pl-PL"/>
              </w:rPr>
            </w:pPr>
            <w:r>
              <w:rPr>
                <w:rFonts w:ascii="Tahoma" w:hAnsi="Tahoma" w:cs="Tahoma"/>
                <w:sz w:val="24"/>
                <w:szCs w:val="24"/>
                <w:lang w:eastAsia="pl-PL"/>
              </w:rPr>
              <w:t>2</w:t>
            </w:r>
          </w:p>
        </w:tc>
      </w:tr>
      <w:tr w:rsidR="008A7567" w:rsidTr="008A16F9">
        <w:tc>
          <w:tcPr>
            <w:tcW w:w="5211"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tcPr>
          <w:p w:rsidR="008A7567" w:rsidRDefault="00ED19B7" w:rsidP="003668DA">
            <w:pPr>
              <w:pStyle w:val="Normalny1"/>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Liczba uczniów z terenu SOSW</w:t>
            </w:r>
            <w:r w:rsidR="008A16F9">
              <w:rPr>
                <w:rFonts w:ascii="Tahoma" w:hAnsi="Tahoma" w:cs="Tahoma"/>
                <w:sz w:val="24"/>
                <w:szCs w:val="24"/>
                <w:lang w:eastAsia="pl-PL"/>
              </w:rPr>
              <w:t xml:space="preserve">, w których </w:t>
            </w:r>
            <w:r>
              <w:rPr>
                <w:rFonts w:ascii="Tahoma" w:hAnsi="Tahoma" w:cs="Tahoma"/>
                <w:sz w:val="24"/>
                <w:szCs w:val="24"/>
                <w:lang w:eastAsia="pl-PL"/>
              </w:rPr>
              <w:t>została wszczęta procedura NK</w:t>
            </w:r>
          </w:p>
        </w:tc>
        <w:tc>
          <w:tcPr>
            <w:tcW w:w="141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textAlignment w:val="auto"/>
              <w:rPr>
                <w:rFonts w:ascii="Tahoma" w:hAnsi="Tahoma" w:cs="Tahoma"/>
                <w:sz w:val="24"/>
                <w:szCs w:val="24"/>
                <w:lang w:eastAsia="pl-PL"/>
              </w:rPr>
            </w:pPr>
            <w:r>
              <w:rPr>
                <w:rFonts w:ascii="Tahoma" w:hAnsi="Tahoma" w:cs="Tahoma"/>
                <w:sz w:val="24"/>
                <w:szCs w:val="24"/>
                <w:lang w:eastAsia="pl-PL"/>
              </w:rPr>
              <w:t>2</w:t>
            </w:r>
          </w:p>
        </w:tc>
        <w:tc>
          <w:tcPr>
            <w:tcW w:w="1417"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textAlignment w:val="auto"/>
              <w:rPr>
                <w:rFonts w:ascii="Tahoma" w:hAnsi="Tahoma" w:cs="Tahoma"/>
                <w:sz w:val="24"/>
                <w:szCs w:val="24"/>
                <w:lang w:eastAsia="pl-PL"/>
              </w:rPr>
            </w:pPr>
            <w:r>
              <w:rPr>
                <w:rFonts w:ascii="Tahoma" w:hAnsi="Tahoma" w:cs="Tahoma"/>
                <w:sz w:val="24"/>
                <w:szCs w:val="24"/>
                <w:lang w:eastAsia="pl-PL"/>
              </w:rPr>
              <w:t>2</w:t>
            </w:r>
          </w:p>
        </w:tc>
        <w:tc>
          <w:tcPr>
            <w:tcW w:w="1134" w:type="dxa"/>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auto"/>
            <w:tcMar>
              <w:top w:w="0" w:type="dxa"/>
              <w:left w:w="108" w:type="dxa"/>
              <w:bottom w:w="0" w:type="dxa"/>
              <w:right w:w="108" w:type="dxa"/>
            </w:tcMar>
            <w:vAlign w:val="center"/>
          </w:tcPr>
          <w:p w:rsidR="008A7567" w:rsidRDefault="00ED19B7" w:rsidP="003668DA">
            <w:pPr>
              <w:pStyle w:val="Normalny1"/>
              <w:spacing w:after="0" w:line="360" w:lineRule="auto"/>
              <w:jc w:val="center"/>
              <w:textAlignment w:val="auto"/>
              <w:rPr>
                <w:rFonts w:ascii="Tahoma" w:hAnsi="Tahoma" w:cs="Tahoma"/>
                <w:sz w:val="24"/>
                <w:szCs w:val="24"/>
                <w:lang w:eastAsia="pl-PL"/>
              </w:rPr>
            </w:pPr>
            <w:r>
              <w:rPr>
                <w:rFonts w:ascii="Tahoma" w:hAnsi="Tahoma" w:cs="Tahoma"/>
                <w:sz w:val="24"/>
                <w:szCs w:val="24"/>
                <w:lang w:eastAsia="pl-PL"/>
              </w:rPr>
              <w:t>2</w:t>
            </w:r>
          </w:p>
        </w:tc>
      </w:tr>
    </w:tbl>
    <w:p w:rsidR="005056BC" w:rsidRDefault="005056BC" w:rsidP="002A2D7E">
      <w:pPr>
        <w:pStyle w:val="Normalny1"/>
        <w:spacing w:line="360" w:lineRule="auto"/>
        <w:ind w:firstLine="708"/>
        <w:jc w:val="both"/>
        <w:rPr>
          <w:rFonts w:ascii="Tahoma" w:hAnsi="Tahoma" w:cs="Tahoma"/>
          <w:sz w:val="24"/>
          <w:szCs w:val="24"/>
        </w:rPr>
      </w:pPr>
    </w:p>
    <w:p w:rsidR="002A2D7E" w:rsidRDefault="00ED19B7" w:rsidP="002A2D7E">
      <w:pPr>
        <w:pStyle w:val="Normalny1"/>
        <w:spacing w:line="360" w:lineRule="auto"/>
        <w:ind w:firstLine="708"/>
        <w:jc w:val="both"/>
        <w:rPr>
          <w:rFonts w:ascii="Tahoma" w:hAnsi="Tahoma" w:cs="Tahoma"/>
          <w:sz w:val="24"/>
          <w:szCs w:val="24"/>
        </w:rPr>
      </w:pPr>
      <w:r>
        <w:rPr>
          <w:rFonts w:ascii="Tahoma" w:hAnsi="Tahoma" w:cs="Tahoma"/>
          <w:sz w:val="24"/>
          <w:szCs w:val="24"/>
        </w:rPr>
        <w:t>Poniżej przedstawiamy również dane udostępnione przez Poradnie Specjalistyczną i Telefon Zaufania „Arka”, która ze względu na anonimow</w:t>
      </w:r>
      <w:r w:rsidR="00020293">
        <w:rPr>
          <w:rFonts w:ascii="Tahoma" w:hAnsi="Tahoma" w:cs="Tahoma"/>
          <w:sz w:val="24"/>
          <w:szCs w:val="24"/>
        </w:rPr>
        <w:t>ość swoich klientów oraz brak danych</w:t>
      </w:r>
      <w:r>
        <w:rPr>
          <w:rFonts w:ascii="Tahoma" w:hAnsi="Tahoma" w:cs="Tahoma"/>
          <w:sz w:val="24"/>
          <w:szCs w:val="24"/>
        </w:rPr>
        <w:t xml:space="preserve"> dotyczących miejsca zamieszkania przedstawia dane liczbowe dotyczące wszystkich udzielonych porad oraz rozmów.</w:t>
      </w:r>
    </w:p>
    <w:p w:rsidR="002A2D7E" w:rsidRPr="002A2D7E" w:rsidRDefault="002A2D7E" w:rsidP="002A2D7E">
      <w:pPr>
        <w:pStyle w:val="Normalny1"/>
        <w:spacing w:after="0" w:line="360" w:lineRule="auto"/>
        <w:ind w:firstLine="708"/>
        <w:jc w:val="both"/>
        <w:rPr>
          <w:rFonts w:ascii="Tahoma" w:hAnsi="Tahoma" w:cs="Tahoma"/>
          <w:sz w:val="24"/>
          <w:szCs w:val="24"/>
        </w:rPr>
      </w:pPr>
      <w:r w:rsidRPr="002A2D7E">
        <w:rPr>
          <w:rFonts w:ascii="Tahoma" w:hAnsi="Tahoma" w:cs="Tahoma"/>
          <w:sz w:val="20"/>
          <w:szCs w:val="20"/>
        </w:rPr>
        <w:t>Wykres nr 9.</w:t>
      </w:r>
    </w:p>
    <w:p w:rsidR="008A7567" w:rsidRDefault="00DA216C" w:rsidP="003668DA">
      <w:pPr>
        <w:pStyle w:val="Normalny1"/>
        <w:spacing w:line="360" w:lineRule="auto"/>
        <w:rPr>
          <w:rFonts w:ascii="Tahoma" w:hAnsi="Tahoma" w:cs="Tahoma"/>
          <w:sz w:val="24"/>
          <w:szCs w:val="24"/>
        </w:rPr>
      </w:pPr>
      <w:r>
        <w:rPr>
          <w:noProof/>
          <w:lang w:eastAsia="pl-PL"/>
        </w:rPr>
        <w:drawing>
          <wp:inline distT="0" distB="0" distL="0" distR="0" wp14:anchorId="7BBD2499" wp14:editId="2231F0DA">
            <wp:extent cx="5760720" cy="3329287"/>
            <wp:effectExtent l="0" t="0" r="11430" b="2413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E1AF5" w:rsidRDefault="003E1AF5" w:rsidP="003668DA">
      <w:pPr>
        <w:pStyle w:val="Normalny1"/>
        <w:spacing w:line="360" w:lineRule="auto"/>
        <w:ind w:firstLine="708"/>
        <w:jc w:val="both"/>
        <w:rPr>
          <w:rFonts w:ascii="Tahoma" w:hAnsi="Tahoma" w:cs="Tahoma"/>
          <w:sz w:val="24"/>
          <w:szCs w:val="24"/>
        </w:rPr>
      </w:pPr>
      <w:r>
        <w:rPr>
          <w:rFonts w:ascii="Tahoma" w:hAnsi="Tahoma" w:cs="Tahoma"/>
          <w:sz w:val="24"/>
          <w:szCs w:val="24"/>
        </w:rPr>
        <w:lastRenderedPageBreak/>
        <w:t>W latach od 2014 do 2016 w Poradni „ARKA” najwięcej porad udzielili prawnicy - 66 w 2014r., 98 w 2015r. i 62 w 2016r.</w:t>
      </w:r>
    </w:p>
    <w:p w:rsidR="003E1AF5" w:rsidRDefault="003E1AF5" w:rsidP="003668DA">
      <w:pPr>
        <w:pStyle w:val="Normalny1"/>
        <w:spacing w:line="360" w:lineRule="auto"/>
        <w:jc w:val="both"/>
        <w:rPr>
          <w:rFonts w:ascii="Tahoma" w:hAnsi="Tahoma" w:cs="Tahoma"/>
          <w:sz w:val="24"/>
          <w:szCs w:val="24"/>
        </w:rPr>
      </w:pPr>
    </w:p>
    <w:p w:rsidR="008A7567" w:rsidRPr="008A16F9" w:rsidRDefault="00ED19B7" w:rsidP="003668DA">
      <w:pPr>
        <w:pStyle w:val="Nagwek2"/>
        <w:spacing w:line="360" w:lineRule="auto"/>
        <w:rPr>
          <w:rFonts w:ascii="Tahoma" w:hAnsi="Tahoma" w:cs="Tahoma"/>
          <w:color w:val="000000" w:themeColor="text1"/>
        </w:rPr>
      </w:pPr>
      <w:bookmarkStart w:id="9" w:name="_Toc485109048"/>
      <w:r w:rsidRPr="008A16F9">
        <w:rPr>
          <w:rFonts w:ascii="Tahoma" w:hAnsi="Tahoma" w:cs="Tahoma"/>
          <w:color w:val="000000" w:themeColor="text1"/>
        </w:rPr>
        <w:t>2.3 Potrzeba przeciwdziałania przemocy w świetle wypowiedzi przedstawicieli bocheńskich instytucji</w:t>
      </w:r>
      <w:bookmarkEnd w:id="9"/>
      <w:r w:rsidRPr="008A16F9">
        <w:rPr>
          <w:rFonts w:ascii="Tahoma" w:hAnsi="Tahoma" w:cs="Tahoma"/>
          <w:color w:val="000000" w:themeColor="text1"/>
        </w:rPr>
        <w:t xml:space="preserve"> </w:t>
      </w:r>
      <w:r w:rsidRPr="008A16F9">
        <w:rPr>
          <w:rFonts w:ascii="Tahoma" w:hAnsi="Tahoma" w:cs="Tahoma"/>
          <w:color w:val="000000" w:themeColor="text1"/>
        </w:rPr>
        <w:tab/>
      </w:r>
    </w:p>
    <w:p w:rsidR="000B023A" w:rsidRPr="000B023A" w:rsidRDefault="000B023A" w:rsidP="003668DA">
      <w:pPr>
        <w:spacing w:line="360" w:lineRule="auto"/>
      </w:pPr>
    </w:p>
    <w:p w:rsidR="008A7567" w:rsidRDefault="00ED19B7" w:rsidP="007D2E7A">
      <w:pPr>
        <w:pStyle w:val="Normalny1"/>
        <w:spacing w:after="0" w:line="360" w:lineRule="auto"/>
        <w:ind w:firstLine="708"/>
        <w:jc w:val="both"/>
        <w:textAlignment w:val="auto"/>
        <w:rPr>
          <w:rFonts w:ascii="Tahoma" w:hAnsi="Tahoma" w:cs="Tahoma"/>
          <w:sz w:val="24"/>
          <w:szCs w:val="24"/>
          <w:lang w:eastAsia="pl-PL"/>
        </w:rPr>
      </w:pPr>
      <w:r>
        <w:rPr>
          <w:rFonts w:ascii="Tahoma" w:hAnsi="Tahoma" w:cs="Tahoma"/>
          <w:sz w:val="24"/>
          <w:szCs w:val="24"/>
          <w:lang w:eastAsia="pl-PL"/>
        </w:rPr>
        <w:t>Przygotowując niniejszy dokument poproszono instytucje udzielające informacji na temat skali zjawiska przemocy na terenie Miasta Bochni</w:t>
      </w:r>
      <w:r w:rsidR="00C44A7A">
        <w:rPr>
          <w:rFonts w:ascii="Tahoma" w:hAnsi="Tahoma" w:cs="Tahoma"/>
          <w:sz w:val="24"/>
          <w:szCs w:val="24"/>
          <w:lang w:eastAsia="pl-PL"/>
        </w:rPr>
        <w:t>a</w:t>
      </w:r>
      <w:r w:rsidR="00B05A9A">
        <w:rPr>
          <w:rFonts w:ascii="Tahoma" w:hAnsi="Tahoma" w:cs="Tahoma"/>
          <w:sz w:val="24"/>
          <w:szCs w:val="24"/>
          <w:lang w:eastAsia="pl-PL"/>
        </w:rPr>
        <w:t xml:space="preserve"> </w:t>
      </w:r>
      <w:r>
        <w:rPr>
          <w:rFonts w:ascii="Tahoma" w:hAnsi="Tahoma" w:cs="Tahoma"/>
          <w:sz w:val="24"/>
          <w:szCs w:val="24"/>
          <w:lang w:eastAsia="pl-PL"/>
        </w:rPr>
        <w:t>o</w:t>
      </w:r>
      <w:r w:rsidR="00B05A9A">
        <w:rPr>
          <w:rFonts w:ascii="Tahoma" w:hAnsi="Tahoma" w:cs="Tahoma"/>
          <w:sz w:val="24"/>
          <w:szCs w:val="24"/>
          <w:lang w:eastAsia="pl-PL"/>
        </w:rPr>
        <w:t xml:space="preserve"> </w:t>
      </w:r>
      <w:r>
        <w:rPr>
          <w:rFonts w:ascii="Tahoma" w:hAnsi="Tahoma" w:cs="Tahoma"/>
          <w:sz w:val="24"/>
          <w:szCs w:val="24"/>
          <w:lang w:eastAsia="pl-PL"/>
        </w:rPr>
        <w:t xml:space="preserve">przedstawienie sugestii co do działań, które powinny być przewidziane i podejmowane w ramach programu. </w:t>
      </w:r>
      <w:r w:rsidR="00B05A9A">
        <w:rPr>
          <w:rFonts w:ascii="Tahoma" w:hAnsi="Tahoma" w:cs="Tahoma"/>
          <w:sz w:val="24"/>
          <w:szCs w:val="24"/>
          <w:lang w:eastAsia="pl-PL"/>
        </w:rPr>
        <w:t xml:space="preserve">Ośrodek Interwencji Kryzysowej w Bochni </w:t>
      </w:r>
      <w:r>
        <w:rPr>
          <w:rFonts w:ascii="Tahoma" w:hAnsi="Tahoma" w:cs="Tahoma"/>
          <w:sz w:val="24"/>
          <w:szCs w:val="24"/>
          <w:lang w:eastAsia="pl-PL"/>
        </w:rPr>
        <w:t xml:space="preserve"> zwrócili szczególną uwagę na</w:t>
      </w:r>
      <w:r w:rsidR="00B05A9A">
        <w:rPr>
          <w:rFonts w:ascii="Tahoma" w:hAnsi="Tahoma" w:cs="Tahoma"/>
          <w:sz w:val="24"/>
          <w:szCs w:val="24"/>
          <w:lang w:eastAsia="pl-PL"/>
        </w:rPr>
        <w:t xml:space="preserve"> braki w istnieniu placówek zapewniających schronienie dla osób znajdujących się w trudnej sytuacji życiowej, np. z powodu chwilowej bezdomności oraz brak placówki zajmującej się wyłącznie terapią rodzin.</w:t>
      </w:r>
    </w:p>
    <w:p w:rsidR="00B05A9A" w:rsidRPr="00B05A9A" w:rsidRDefault="00922F42" w:rsidP="00B05A9A">
      <w:pPr>
        <w:spacing w:line="360" w:lineRule="auto"/>
        <w:ind w:left="360" w:firstLine="348"/>
        <w:jc w:val="both"/>
        <w:rPr>
          <w:rFonts w:ascii="Tahoma" w:hAnsi="Tahoma" w:cs="Tahoma"/>
          <w:sz w:val="24"/>
          <w:szCs w:val="24"/>
        </w:rPr>
      </w:pPr>
      <w:r>
        <w:rPr>
          <w:rFonts w:ascii="Tahoma" w:hAnsi="Tahoma" w:cs="Tahoma"/>
          <w:sz w:val="24"/>
          <w:szCs w:val="24"/>
        </w:rPr>
        <w:t>Sugestie ze strony szkół podstawowych,</w:t>
      </w:r>
      <w:r w:rsidR="00B05A9A" w:rsidRPr="00B05A9A">
        <w:rPr>
          <w:rFonts w:ascii="Tahoma" w:hAnsi="Tahoma" w:cs="Tahoma"/>
          <w:sz w:val="24"/>
          <w:szCs w:val="24"/>
        </w:rPr>
        <w:t xml:space="preserve"> gimnazjów</w:t>
      </w:r>
      <w:r>
        <w:rPr>
          <w:rFonts w:ascii="Tahoma" w:hAnsi="Tahoma" w:cs="Tahoma"/>
          <w:sz w:val="24"/>
          <w:szCs w:val="24"/>
        </w:rPr>
        <w:t xml:space="preserve"> i przedszkoli</w:t>
      </w:r>
      <w:r w:rsidR="00B05A9A" w:rsidRPr="00B05A9A">
        <w:rPr>
          <w:rFonts w:ascii="Tahoma" w:hAnsi="Tahoma" w:cs="Tahoma"/>
          <w:sz w:val="24"/>
          <w:szCs w:val="24"/>
        </w:rPr>
        <w:t xml:space="preserve"> dotyczące przeciwdziałania przemocy w rodzinie sprowadzają się do działań skierowanych do:</w:t>
      </w:r>
    </w:p>
    <w:p w:rsidR="00922F42" w:rsidRDefault="00117492" w:rsidP="00B05A9A">
      <w:pPr>
        <w:numPr>
          <w:ilvl w:val="0"/>
          <w:numId w:val="43"/>
        </w:numPr>
        <w:autoSpaceDN/>
        <w:spacing w:after="0" w:line="360" w:lineRule="auto"/>
        <w:jc w:val="both"/>
        <w:textAlignment w:val="auto"/>
        <w:rPr>
          <w:rFonts w:ascii="Tahoma" w:hAnsi="Tahoma" w:cs="Tahoma"/>
          <w:sz w:val="24"/>
          <w:szCs w:val="24"/>
        </w:rPr>
      </w:pPr>
      <w:r>
        <w:rPr>
          <w:rFonts w:ascii="Tahoma" w:hAnsi="Tahoma" w:cs="Tahoma"/>
          <w:sz w:val="24"/>
          <w:szCs w:val="24"/>
        </w:rPr>
        <w:t>rodziców –</w:t>
      </w:r>
      <w:r w:rsidR="00B05A9A" w:rsidRPr="00922F42">
        <w:rPr>
          <w:rFonts w:ascii="Tahoma" w:hAnsi="Tahoma" w:cs="Tahoma"/>
          <w:sz w:val="24"/>
          <w:szCs w:val="24"/>
        </w:rPr>
        <w:t xml:space="preserve"> </w:t>
      </w:r>
      <w:r w:rsidR="00922F42" w:rsidRPr="00922F42">
        <w:rPr>
          <w:rFonts w:ascii="Tahoma" w:hAnsi="Tahoma" w:cs="Tahoma"/>
          <w:sz w:val="24"/>
          <w:szCs w:val="24"/>
        </w:rPr>
        <w:t xml:space="preserve">spotkania o charakterze </w:t>
      </w:r>
      <w:proofErr w:type="spellStart"/>
      <w:r w:rsidR="00922F42" w:rsidRPr="00922F42">
        <w:rPr>
          <w:rFonts w:ascii="Tahoma" w:hAnsi="Tahoma" w:cs="Tahoma"/>
          <w:sz w:val="24"/>
          <w:szCs w:val="24"/>
        </w:rPr>
        <w:t>informacyjno</w:t>
      </w:r>
      <w:proofErr w:type="spellEnd"/>
      <w:r w:rsidR="00922F42" w:rsidRPr="00922F42">
        <w:rPr>
          <w:rFonts w:ascii="Tahoma" w:hAnsi="Tahoma" w:cs="Tahoma"/>
          <w:sz w:val="24"/>
          <w:szCs w:val="24"/>
        </w:rPr>
        <w:t xml:space="preserve"> – profilaktycznym </w:t>
      </w:r>
      <w:r w:rsidR="00922F42">
        <w:rPr>
          <w:rFonts w:ascii="Tahoma" w:hAnsi="Tahoma" w:cs="Tahoma"/>
          <w:sz w:val="24"/>
          <w:szCs w:val="24"/>
        </w:rPr>
        <w:t>dotyczące przemocy w rodzinie</w:t>
      </w:r>
      <w:r w:rsidR="00B05A9A" w:rsidRPr="00922F42">
        <w:rPr>
          <w:rFonts w:ascii="Tahoma" w:hAnsi="Tahoma" w:cs="Tahoma"/>
          <w:sz w:val="24"/>
          <w:szCs w:val="24"/>
        </w:rPr>
        <w:t xml:space="preserve"> </w:t>
      </w:r>
    </w:p>
    <w:p w:rsidR="00922F42" w:rsidRPr="00922F42" w:rsidRDefault="00B05A9A" w:rsidP="00B05A9A">
      <w:pPr>
        <w:numPr>
          <w:ilvl w:val="0"/>
          <w:numId w:val="43"/>
        </w:numPr>
        <w:autoSpaceDN/>
        <w:spacing w:after="0" w:line="360" w:lineRule="auto"/>
        <w:jc w:val="both"/>
        <w:textAlignment w:val="auto"/>
        <w:rPr>
          <w:rFonts w:ascii="Tahoma" w:hAnsi="Tahoma" w:cs="Tahoma"/>
          <w:sz w:val="24"/>
          <w:szCs w:val="24"/>
        </w:rPr>
      </w:pPr>
      <w:r w:rsidRPr="00922F42">
        <w:rPr>
          <w:rFonts w:ascii="Tahoma" w:hAnsi="Tahoma" w:cs="Tahoma"/>
          <w:sz w:val="24"/>
          <w:szCs w:val="24"/>
        </w:rPr>
        <w:t xml:space="preserve">nauczycieli </w:t>
      </w:r>
      <w:r w:rsidR="00922F42" w:rsidRPr="00922F42">
        <w:rPr>
          <w:rFonts w:ascii="Tahoma" w:hAnsi="Tahoma" w:cs="Tahoma"/>
          <w:sz w:val="24"/>
          <w:szCs w:val="24"/>
        </w:rPr>
        <w:t xml:space="preserve">– szkolenie nauczycieli z zakresu procedury „Niebieskie Karty” </w:t>
      </w:r>
      <w:r w:rsidR="00117492">
        <w:rPr>
          <w:rFonts w:ascii="Tahoma" w:hAnsi="Tahoma" w:cs="Tahoma"/>
          <w:sz w:val="24"/>
          <w:szCs w:val="24"/>
        </w:rPr>
        <w:t xml:space="preserve">w celu podnoszenia i </w:t>
      </w:r>
      <w:r w:rsidR="00922F42">
        <w:rPr>
          <w:rFonts w:ascii="Tahoma" w:hAnsi="Tahoma" w:cs="Tahoma"/>
          <w:sz w:val="24"/>
          <w:szCs w:val="24"/>
        </w:rPr>
        <w:t>doskonalenie kompetencji</w:t>
      </w:r>
    </w:p>
    <w:p w:rsidR="00B7775F" w:rsidRDefault="00B05A9A" w:rsidP="00B7775F">
      <w:pPr>
        <w:numPr>
          <w:ilvl w:val="0"/>
          <w:numId w:val="43"/>
        </w:numPr>
        <w:autoSpaceDN/>
        <w:spacing w:after="0" w:line="360" w:lineRule="auto"/>
        <w:jc w:val="both"/>
        <w:textAlignment w:val="auto"/>
        <w:rPr>
          <w:rFonts w:ascii="Tahoma" w:hAnsi="Tahoma" w:cs="Tahoma"/>
          <w:sz w:val="24"/>
          <w:szCs w:val="24"/>
        </w:rPr>
      </w:pPr>
      <w:r w:rsidRPr="00B05A9A">
        <w:rPr>
          <w:rFonts w:ascii="Tahoma" w:hAnsi="Tahoma" w:cs="Tahoma"/>
          <w:sz w:val="24"/>
          <w:szCs w:val="24"/>
        </w:rPr>
        <w:t xml:space="preserve">uczniów </w:t>
      </w:r>
      <w:r>
        <w:rPr>
          <w:rFonts w:ascii="Tahoma" w:hAnsi="Tahoma" w:cs="Tahoma"/>
          <w:sz w:val="24"/>
          <w:szCs w:val="24"/>
        </w:rPr>
        <w:t>–</w:t>
      </w:r>
      <w:r w:rsidRPr="00B05A9A">
        <w:rPr>
          <w:rFonts w:ascii="Tahoma" w:hAnsi="Tahoma" w:cs="Tahoma"/>
          <w:sz w:val="24"/>
          <w:szCs w:val="24"/>
        </w:rPr>
        <w:t xml:space="preserve"> </w:t>
      </w:r>
      <w:r>
        <w:rPr>
          <w:rFonts w:ascii="Tahoma" w:hAnsi="Tahoma" w:cs="Tahoma"/>
          <w:sz w:val="24"/>
          <w:szCs w:val="24"/>
        </w:rPr>
        <w:t>warsztaty dotyczące przemocy</w:t>
      </w:r>
      <w:r w:rsidR="00922F42">
        <w:rPr>
          <w:rFonts w:ascii="Tahoma" w:hAnsi="Tahoma" w:cs="Tahoma"/>
          <w:sz w:val="24"/>
          <w:szCs w:val="24"/>
        </w:rPr>
        <w:t xml:space="preserve"> w rodzinie</w:t>
      </w:r>
      <w:r>
        <w:rPr>
          <w:rFonts w:ascii="Tahoma" w:hAnsi="Tahoma" w:cs="Tahoma"/>
          <w:sz w:val="24"/>
          <w:szCs w:val="24"/>
        </w:rPr>
        <w:t xml:space="preserve"> z uwzględnieniem przemocy rówieśniczej i cyberprzemocy</w:t>
      </w:r>
      <w:r w:rsidR="00B7775F">
        <w:rPr>
          <w:rFonts w:ascii="Tahoma" w:hAnsi="Tahoma" w:cs="Tahoma"/>
          <w:sz w:val="24"/>
          <w:szCs w:val="24"/>
        </w:rPr>
        <w:t>.</w:t>
      </w:r>
    </w:p>
    <w:p w:rsidR="00B7775F" w:rsidRDefault="00B7775F" w:rsidP="00B7775F">
      <w:pPr>
        <w:autoSpaceDN/>
        <w:spacing w:after="0" w:line="360" w:lineRule="auto"/>
        <w:ind w:left="720"/>
        <w:jc w:val="both"/>
        <w:textAlignment w:val="auto"/>
        <w:rPr>
          <w:rFonts w:ascii="Tahoma" w:hAnsi="Tahoma" w:cs="Tahoma"/>
          <w:sz w:val="24"/>
          <w:szCs w:val="24"/>
        </w:rPr>
      </w:pPr>
    </w:p>
    <w:p w:rsidR="00922F42" w:rsidRPr="00B7775F" w:rsidRDefault="00922F42" w:rsidP="00B7775F">
      <w:pPr>
        <w:autoSpaceDN/>
        <w:spacing w:after="0" w:line="360" w:lineRule="auto"/>
        <w:ind w:left="720"/>
        <w:jc w:val="both"/>
        <w:textAlignment w:val="auto"/>
        <w:rPr>
          <w:rFonts w:ascii="Tahoma" w:hAnsi="Tahoma" w:cs="Tahoma"/>
          <w:sz w:val="24"/>
          <w:szCs w:val="24"/>
        </w:rPr>
      </w:pPr>
      <w:r w:rsidRPr="00B7775F">
        <w:rPr>
          <w:rFonts w:ascii="Tahoma" w:hAnsi="Tahoma" w:cs="Tahoma"/>
          <w:sz w:val="24"/>
          <w:szCs w:val="24"/>
        </w:rPr>
        <w:t>W ramach realizacji programu szkoły i przedszkola zgłaszają</w:t>
      </w:r>
      <w:r w:rsidR="00B7775F">
        <w:rPr>
          <w:rFonts w:ascii="Tahoma" w:hAnsi="Tahoma" w:cs="Tahoma"/>
          <w:sz w:val="24"/>
          <w:szCs w:val="24"/>
        </w:rPr>
        <w:t xml:space="preserve"> </w:t>
      </w:r>
      <w:r w:rsidRPr="00B7775F">
        <w:rPr>
          <w:rFonts w:ascii="Tahoma" w:hAnsi="Tahoma" w:cs="Tahoma"/>
          <w:sz w:val="24"/>
          <w:szCs w:val="24"/>
        </w:rPr>
        <w:t xml:space="preserve">potrzebę </w:t>
      </w:r>
      <w:r w:rsidR="00B7775F" w:rsidRPr="00B7775F">
        <w:rPr>
          <w:rFonts w:ascii="Tahoma" w:hAnsi="Tahoma" w:cs="Tahoma"/>
          <w:sz w:val="24"/>
          <w:szCs w:val="24"/>
        </w:rPr>
        <w:t>opracowania materiałów informacyjnych – plakatów, ulotek do</w:t>
      </w:r>
      <w:r w:rsidR="00B7775F">
        <w:rPr>
          <w:rFonts w:ascii="Tahoma" w:hAnsi="Tahoma" w:cs="Tahoma"/>
          <w:sz w:val="24"/>
          <w:szCs w:val="24"/>
        </w:rPr>
        <w:t>tyczących problematyki przemocy. Sugestią dwóch szkół po</w:t>
      </w:r>
      <w:r w:rsidR="00C44A7A">
        <w:rPr>
          <w:rFonts w:ascii="Tahoma" w:hAnsi="Tahoma" w:cs="Tahoma"/>
          <w:sz w:val="24"/>
          <w:szCs w:val="24"/>
        </w:rPr>
        <w:t>dstawowych było podjęcie starań</w:t>
      </w:r>
      <w:r w:rsidR="002C067E">
        <w:rPr>
          <w:rFonts w:ascii="Tahoma" w:hAnsi="Tahoma" w:cs="Tahoma"/>
          <w:sz w:val="24"/>
          <w:szCs w:val="24"/>
        </w:rPr>
        <w:t xml:space="preserve"> </w:t>
      </w:r>
      <w:r w:rsidR="00B7775F">
        <w:rPr>
          <w:rFonts w:ascii="Tahoma" w:hAnsi="Tahoma" w:cs="Tahoma"/>
          <w:sz w:val="24"/>
          <w:szCs w:val="24"/>
        </w:rPr>
        <w:t xml:space="preserve">o szybszy i łatwiejszy dostęp do psychiatry dziecięcego w Bochni i na terapię dzieci z rodzin </w:t>
      </w:r>
      <w:proofErr w:type="spellStart"/>
      <w:r w:rsidR="00B7775F">
        <w:rPr>
          <w:rFonts w:ascii="Tahoma" w:hAnsi="Tahoma" w:cs="Tahoma"/>
          <w:sz w:val="24"/>
          <w:szCs w:val="24"/>
        </w:rPr>
        <w:t>przemocowych</w:t>
      </w:r>
      <w:proofErr w:type="spellEnd"/>
      <w:r w:rsidR="00B7775F">
        <w:rPr>
          <w:rFonts w:ascii="Tahoma" w:hAnsi="Tahoma" w:cs="Tahoma"/>
          <w:sz w:val="24"/>
          <w:szCs w:val="24"/>
        </w:rPr>
        <w:t>, większa i szybsza dostęp</w:t>
      </w:r>
      <w:r w:rsidR="00C44A7A">
        <w:rPr>
          <w:rFonts w:ascii="Tahoma" w:hAnsi="Tahoma" w:cs="Tahoma"/>
          <w:sz w:val="24"/>
          <w:szCs w:val="24"/>
        </w:rPr>
        <w:t>ność dla osób</w:t>
      </w:r>
      <w:r w:rsidR="00B7775F">
        <w:rPr>
          <w:rFonts w:ascii="Tahoma" w:hAnsi="Tahoma" w:cs="Tahoma"/>
          <w:sz w:val="24"/>
          <w:szCs w:val="24"/>
        </w:rPr>
        <w:t xml:space="preserve"> doświadczających przemocy </w:t>
      </w:r>
      <w:r w:rsidR="002C067E">
        <w:rPr>
          <w:rFonts w:ascii="Tahoma" w:hAnsi="Tahoma" w:cs="Tahoma"/>
          <w:sz w:val="24"/>
          <w:szCs w:val="24"/>
        </w:rPr>
        <w:t xml:space="preserve">do </w:t>
      </w:r>
      <w:r w:rsidR="00B7775F">
        <w:rPr>
          <w:rFonts w:ascii="Tahoma" w:hAnsi="Tahoma" w:cs="Tahoma"/>
          <w:sz w:val="24"/>
          <w:szCs w:val="24"/>
        </w:rPr>
        <w:t>profesjonalnej pomocy terapeutycznej, psychologicznej i prawnej,</w:t>
      </w:r>
      <w:r w:rsidR="00B7775F" w:rsidRPr="00B7775F">
        <w:rPr>
          <w:rFonts w:ascii="Tahoma" w:hAnsi="Tahoma" w:cs="Tahoma"/>
          <w:sz w:val="24"/>
          <w:szCs w:val="24"/>
        </w:rPr>
        <w:t xml:space="preserve"> </w:t>
      </w:r>
      <w:r w:rsidR="00B7775F">
        <w:rPr>
          <w:rFonts w:ascii="Tahoma" w:hAnsi="Tahoma" w:cs="Tahoma"/>
          <w:sz w:val="24"/>
          <w:szCs w:val="24"/>
        </w:rPr>
        <w:t>a także możliwość oddzielenia sprawcy od osoby/rodziny doświadczającej przemocy.</w:t>
      </w:r>
    </w:p>
    <w:p w:rsidR="008A7567" w:rsidRPr="008A16F9" w:rsidRDefault="00ED19B7" w:rsidP="003668DA">
      <w:pPr>
        <w:pStyle w:val="Nagwek2"/>
        <w:spacing w:line="360" w:lineRule="auto"/>
        <w:rPr>
          <w:rFonts w:ascii="Tahoma" w:hAnsi="Tahoma" w:cs="Tahoma"/>
          <w:color w:val="000000" w:themeColor="text1"/>
        </w:rPr>
      </w:pPr>
      <w:bookmarkStart w:id="10" w:name="_Toc485109049"/>
      <w:r w:rsidRPr="008A16F9">
        <w:rPr>
          <w:rFonts w:ascii="Tahoma" w:hAnsi="Tahoma" w:cs="Tahoma"/>
          <w:color w:val="000000" w:themeColor="text1"/>
        </w:rPr>
        <w:lastRenderedPageBreak/>
        <w:t>2.4. Diagnoza zasobów instytucjonalnych (mapa pomocy)</w:t>
      </w:r>
      <w:bookmarkEnd w:id="10"/>
    </w:p>
    <w:p w:rsidR="008A7567" w:rsidRDefault="008A7567" w:rsidP="003668DA">
      <w:pPr>
        <w:pStyle w:val="Normalny1"/>
        <w:spacing w:after="0" w:line="360" w:lineRule="auto"/>
        <w:jc w:val="both"/>
        <w:textAlignment w:val="auto"/>
        <w:rPr>
          <w:rFonts w:ascii="Tahoma" w:hAnsi="Tahoma" w:cs="Tahoma"/>
          <w:b/>
          <w:bCs/>
          <w:sz w:val="24"/>
          <w:szCs w:val="24"/>
          <w:lang w:eastAsia="pl-PL"/>
        </w:rPr>
      </w:pPr>
    </w:p>
    <w:p w:rsidR="008A7567" w:rsidRDefault="00ED19B7" w:rsidP="003668DA">
      <w:pPr>
        <w:pStyle w:val="Normalny1"/>
        <w:spacing w:line="360" w:lineRule="auto"/>
        <w:ind w:firstLine="708"/>
        <w:jc w:val="both"/>
        <w:textAlignment w:val="auto"/>
        <w:rPr>
          <w:rFonts w:ascii="Tahoma" w:hAnsi="Tahoma" w:cs="Tahoma"/>
          <w:sz w:val="24"/>
          <w:szCs w:val="24"/>
          <w:lang w:eastAsia="pl-PL"/>
        </w:rPr>
      </w:pPr>
      <w:r>
        <w:rPr>
          <w:rFonts w:ascii="Tahoma" w:hAnsi="Tahoma" w:cs="Tahoma"/>
          <w:sz w:val="24"/>
          <w:szCs w:val="24"/>
          <w:lang w:eastAsia="pl-PL"/>
        </w:rPr>
        <w:t>Instytucjami pierwszego kontaktu udzielającymi pomocy osobom doświadczającym przemocy na terenie Miasta Bochnia są:</w:t>
      </w:r>
    </w:p>
    <w:p w:rsidR="008A7567" w:rsidRDefault="00ED19B7" w:rsidP="003668DA">
      <w:pPr>
        <w:pStyle w:val="Normalny1"/>
        <w:spacing w:line="360" w:lineRule="auto"/>
        <w:jc w:val="both"/>
        <w:textAlignment w:val="auto"/>
      </w:pPr>
      <w:r>
        <w:rPr>
          <w:rStyle w:val="Domylnaczcionkaakapitu1"/>
          <w:rFonts w:ascii="Tahoma" w:eastAsia="ArialMT" w:hAnsi="Tahoma" w:cs="Tahoma"/>
          <w:b/>
          <w:bCs/>
          <w:color w:val="000000"/>
          <w:sz w:val="24"/>
          <w:szCs w:val="24"/>
          <w:lang w:eastAsia="pl-PL"/>
        </w:rPr>
        <w:t>Miejski Ośrodek Pomocy Społecznej w Bochni</w:t>
      </w:r>
    </w:p>
    <w:p w:rsidR="008A7567" w:rsidRDefault="00ED19B7" w:rsidP="003668DA">
      <w:pPr>
        <w:pStyle w:val="Normalny1"/>
        <w:widowControl w:val="0"/>
        <w:suppressAutoHyphens/>
        <w:spacing w:line="360" w:lineRule="auto"/>
        <w:ind w:firstLine="708"/>
        <w:jc w:val="both"/>
        <w:textAlignment w:val="auto"/>
        <w:rPr>
          <w:rFonts w:ascii="Tahoma" w:eastAsia="ArialMT" w:hAnsi="Tahoma" w:cs="Tahoma"/>
          <w:color w:val="000000"/>
          <w:sz w:val="24"/>
          <w:szCs w:val="24"/>
          <w:lang w:eastAsia="pl-PL"/>
        </w:rPr>
      </w:pPr>
      <w:r>
        <w:rPr>
          <w:rFonts w:ascii="Tahoma" w:eastAsia="ArialMT" w:hAnsi="Tahoma" w:cs="Tahoma"/>
          <w:color w:val="000000"/>
          <w:sz w:val="24"/>
          <w:szCs w:val="24"/>
          <w:lang w:eastAsia="pl-PL"/>
        </w:rPr>
        <w:t>Działalność Ośrodka ma na celu umożliwienie osobom i rodzinom przezwyciężenie trudnych sytuacji życiowych, których same nie są w stanie pokonać.</w:t>
      </w:r>
    </w:p>
    <w:p w:rsidR="008A7567" w:rsidRDefault="00ED19B7" w:rsidP="003668DA">
      <w:pPr>
        <w:pStyle w:val="Normalny1"/>
        <w:widowControl w:val="0"/>
        <w:suppressAutoHyphens/>
        <w:spacing w:line="360" w:lineRule="auto"/>
        <w:jc w:val="both"/>
        <w:textAlignment w:val="auto"/>
        <w:rPr>
          <w:rFonts w:ascii="Tahoma" w:eastAsia="ArialMT" w:hAnsi="Tahoma" w:cs="Tahoma"/>
          <w:color w:val="000000"/>
          <w:sz w:val="24"/>
          <w:szCs w:val="24"/>
          <w:lang w:eastAsia="pl-PL"/>
        </w:rPr>
      </w:pPr>
      <w:r>
        <w:rPr>
          <w:rFonts w:ascii="Tahoma" w:eastAsia="ArialMT" w:hAnsi="Tahoma" w:cs="Tahoma"/>
          <w:color w:val="000000"/>
          <w:sz w:val="24"/>
          <w:szCs w:val="24"/>
          <w:lang w:eastAsia="pl-PL"/>
        </w:rPr>
        <w:t>W ramach procedury pracownik so</w:t>
      </w:r>
      <w:r w:rsidR="00E62E05">
        <w:rPr>
          <w:rFonts w:ascii="Tahoma" w:eastAsia="ArialMT" w:hAnsi="Tahoma" w:cs="Tahoma"/>
          <w:color w:val="000000"/>
          <w:sz w:val="24"/>
          <w:szCs w:val="24"/>
          <w:lang w:eastAsia="pl-PL"/>
        </w:rPr>
        <w:t>cjalny jednostki organizacyjnej pomocy s</w:t>
      </w:r>
      <w:r>
        <w:rPr>
          <w:rFonts w:ascii="Tahoma" w:eastAsia="ArialMT" w:hAnsi="Tahoma" w:cs="Tahoma"/>
          <w:color w:val="000000"/>
          <w:sz w:val="24"/>
          <w:szCs w:val="24"/>
          <w:lang w:eastAsia="pl-PL"/>
        </w:rPr>
        <w:t>połecznej:</w:t>
      </w:r>
    </w:p>
    <w:p w:rsidR="008A7567" w:rsidRDefault="00ED19B7" w:rsidP="00521719">
      <w:pPr>
        <w:pStyle w:val="Akapitzlist1"/>
        <w:numPr>
          <w:ilvl w:val="0"/>
          <w:numId w:val="20"/>
        </w:numPr>
        <w:spacing w:before="100" w:after="100" w:line="360" w:lineRule="auto"/>
        <w:jc w:val="both"/>
        <w:textAlignment w:val="auto"/>
      </w:pPr>
      <w:r>
        <w:rPr>
          <w:rStyle w:val="Domylnaczcionkaakapitu1"/>
          <w:rFonts w:ascii="Tahoma" w:hAnsi="Tahoma" w:cs="Tahoma"/>
          <w:sz w:val="24"/>
          <w:szCs w:val="24"/>
          <w:lang w:eastAsia="pl-PL"/>
        </w:rPr>
        <w:t xml:space="preserve">diagnozuje sytuację i potrzeby osoby, co do której istnieje podejrzenie, że jest dotknięta przemocą w rodzinie; </w:t>
      </w:r>
    </w:p>
    <w:p w:rsidR="008A7567" w:rsidRDefault="00ED19B7" w:rsidP="00521719">
      <w:pPr>
        <w:pStyle w:val="Akapitzlist1"/>
        <w:numPr>
          <w:ilvl w:val="0"/>
          <w:numId w:val="20"/>
        </w:numPr>
        <w:spacing w:before="100" w:after="100" w:line="360" w:lineRule="auto"/>
        <w:jc w:val="both"/>
        <w:textAlignment w:val="auto"/>
      </w:pPr>
      <w:r>
        <w:rPr>
          <w:rStyle w:val="Domylnaczcionkaakapitu1"/>
          <w:rFonts w:ascii="Tahoma" w:hAnsi="Tahoma" w:cs="Tahoma"/>
          <w:sz w:val="24"/>
          <w:szCs w:val="24"/>
          <w:lang w:eastAsia="pl-PL"/>
        </w:rPr>
        <w:t>udziela kompleksowych informacji o:</w:t>
      </w:r>
    </w:p>
    <w:p w:rsidR="008A7567" w:rsidRDefault="00ED19B7" w:rsidP="00521719">
      <w:pPr>
        <w:pStyle w:val="Akapitzlist1"/>
        <w:numPr>
          <w:ilvl w:val="0"/>
          <w:numId w:val="21"/>
        </w:numPr>
        <w:spacing w:before="100" w:after="100" w:line="360" w:lineRule="auto"/>
        <w:ind w:hanging="381"/>
        <w:textAlignment w:val="auto"/>
        <w:rPr>
          <w:rFonts w:ascii="Tahoma" w:hAnsi="Tahoma" w:cs="Tahoma"/>
          <w:sz w:val="24"/>
          <w:szCs w:val="24"/>
          <w:lang w:eastAsia="pl-PL"/>
        </w:rPr>
      </w:pPr>
      <w:r>
        <w:rPr>
          <w:rFonts w:ascii="Tahoma" w:hAnsi="Tahoma" w:cs="Tahoma"/>
          <w:sz w:val="24"/>
          <w:szCs w:val="24"/>
          <w:lang w:eastAsia="pl-PL"/>
        </w:rPr>
        <w:t>możliwościach uzyskania pomocy, w szczególności psychologicznej, prawnej, socjalnej i pedagogicznej, oraz wsparcia, w tym o instytucjach i podmiotach świadczących specjalistyczną pomoc na rzecz osób dotkniętych przemocą w rodzinie,</w:t>
      </w:r>
    </w:p>
    <w:p w:rsidR="008A7567" w:rsidRDefault="00ED19B7" w:rsidP="00521719">
      <w:pPr>
        <w:pStyle w:val="Akapitzlist1"/>
        <w:numPr>
          <w:ilvl w:val="0"/>
          <w:numId w:val="21"/>
        </w:numPr>
        <w:spacing w:before="100" w:after="100" w:line="360" w:lineRule="auto"/>
        <w:textAlignment w:val="auto"/>
        <w:rPr>
          <w:rFonts w:ascii="Tahoma" w:hAnsi="Tahoma" w:cs="Tahoma"/>
          <w:sz w:val="24"/>
          <w:szCs w:val="24"/>
          <w:lang w:eastAsia="pl-PL"/>
        </w:rPr>
      </w:pPr>
      <w:r>
        <w:rPr>
          <w:rFonts w:ascii="Tahoma" w:hAnsi="Tahoma" w:cs="Tahoma"/>
          <w:sz w:val="24"/>
          <w:szCs w:val="24"/>
          <w:lang w:eastAsia="pl-PL"/>
        </w:rPr>
        <w:t>formach pomocy dzieciom doznającym przemocy w rodzinie oraz o instytucjach i podmiotach świadczących tę pomoc,</w:t>
      </w:r>
    </w:p>
    <w:p w:rsidR="008A7567" w:rsidRDefault="00ED19B7" w:rsidP="00521719">
      <w:pPr>
        <w:pStyle w:val="Akapitzlist1"/>
        <w:numPr>
          <w:ilvl w:val="0"/>
          <w:numId w:val="21"/>
        </w:numPr>
        <w:spacing w:before="100" w:after="100" w:line="360" w:lineRule="auto"/>
        <w:textAlignment w:val="auto"/>
        <w:rPr>
          <w:rFonts w:ascii="Tahoma" w:hAnsi="Tahoma" w:cs="Tahoma"/>
          <w:sz w:val="24"/>
          <w:szCs w:val="24"/>
          <w:lang w:eastAsia="pl-PL"/>
        </w:rPr>
      </w:pPr>
      <w:r>
        <w:rPr>
          <w:rFonts w:ascii="Tahoma" w:hAnsi="Tahoma" w:cs="Tahoma"/>
          <w:sz w:val="24"/>
          <w:szCs w:val="24"/>
          <w:lang w:eastAsia="pl-PL"/>
        </w:rPr>
        <w:t>możliwościach podjęcia dalszych działań mających na celu poprawę sytuacji osoby, co do której istnieje podejrzenie, że jest dotknięta przemocą w rodzinie;</w:t>
      </w:r>
    </w:p>
    <w:p w:rsidR="008A7567" w:rsidRDefault="00ED19B7" w:rsidP="00521719">
      <w:pPr>
        <w:pStyle w:val="Akapitzlist1"/>
        <w:numPr>
          <w:ilvl w:val="0"/>
          <w:numId w:val="20"/>
        </w:numPr>
        <w:spacing w:before="100" w:after="100" w:line="360" w:lineRule="auto"/>
        <w:textAlignment w:val="auto"/>
        <w:rPr>
          <w:rFonts w:ascii="Tahoma" w:hAnsi="Tahoma" w:cs="Tahoma"/>
          <w:sz w:val="24"/>
          <w:szCs w:val="24"/>
          <w:lang w:eastAsia="pl-PL"/>
        </w:rPr>
      </w:pPr>
      <w:r>
        <w:rPr>
          <w:rFonts w:ascii="Tahoma" w:hAnsi="Tahoma" w:cs="Tahoma"/>
          <w:sz w:val="24"/>
          <w:szCs w:val="24"/>
          <w:lang w:eastAsia="pl-PL"/>
        </w:rPr>
        <w:t>organizuje niezwłocznie dostęp do pomocy medycznej, jeżeli wymaga tego stan zdrowia osoby, co do której istnieje podejrzenie, że jest dotknięta przemocą w rodzinie;</w:t>
      </w:r>
    </w:p>
    <w:p w:rsidR="008A7567" w:rsidRDefault="00ED19B7" w:rsidP="00521719">
      <w:pPr>
        <w:pStyle w:val="Akapitzlist1"/>
        <w:numPr>
          <w:ilvl w:val="0"/>
          <w:numId w:val="20"/>
        </w:numPr>
        <w:spacing w:before="100" w:after="100" w:line="360" w:lineRule="auto"/>
        <w:textAlignment w:val="auto"/>
        <w:rPr>
          <w:rFonts w:ascii="Tahoma" w:hAnsi="Tahoma" w:cs="Tahoma"/>
          <w:sz w:val="24"/>
          <w:szCs w:val="24"/>
          <w:lang w:eastAsia="pl-PL"/>
        </w:rPr>
      </w:pPr>
      <w:r>
        <w:rPr>
          <w:rFonts w:ascii="Tahoma" w:hAnsi="Tahoma" w:cs="Tahoma"/>
          <w:sz w:val="24"/>
          <w:szCs w:val="24"/>
          <w:lang w:eastAsia="pl-PL"/>
        </w:rPr>
        <w:t>zapewnia osobie, co do której istnieje podejrzenie, że jest dotknięta przemocą w rodzinie, w zależności od potrzeb, schronienie w całodobowej placówce świadczącej pomoc, w tym w szczególności w specjalistycznym ośrodku wsparcia dla ofiar przemocy w rodzinie;</w:t>
      </w:r>
    </w:p>
    <w:p w:rsidR="008A7567" w:rsidRPr="003E1AF5" w:rsidRDefault="00ED19B7" w:rsidP="00521719">
      <w:pPr>
        <w:pStyle w:val="Akapitzlist1"/>
        <w:numPr>
          <w:ilvl w:val="0"/>
          <w:numId w:val="20"/>
        </w:numPr>
        <w:spacing w:before="100" w:after="100" w:line="360" w:lineRule="auto"/>
        <w:textAlignment w:val="auto"/>
        <w:rPr>
          <w:rFonts w:ascii="Tahoma" w:hAnsi="Tahoma" w:cs="Tahoma"/>
          <w:sz w:val="24"/>
          <w:szCs w:val="24"/>
          <w:lang w:eastAsia="pl-PL"/>
        </w:rPr>
      </w:pPr>
      <w:r>
        <w:rPr>
          <w:rFonts w:ascii="Tahoma" w:hAnsi="Tahoma" w:cs="Tahoma"/>
          <w:sz w:val="24"/>
          <w:szCs w:val="24"/>
          <w:lang w:eastAsia="pl-PL"/>
        </w:rPr>
        <w:t xml:space="preserve">może prowadzić rozmowy z osobami, wobec których istnieje podejrzenie, że stosują przemoc w rodzinie, na temat konsekwencji stosowania przemocy w rodzinie </w:t>
      </w:r>
      <w:r>
        <w:rPr>
          <w:rFonts w:ascii="Tahoma" w:hAnsi="Tahoma" w:cs="Tahoma"/>
          <w:sz w:val="24"/>
          <w:szCs w:val="24"/>
          <w:lang w:eastAsia="pl-PL"/>
        </w:rPr>
        <w:lastRenderedPageBreak/>
        <w:t>oraz informuje te osoby o możliwościach podjęcia leczenia lub terapii i udziale w programach oddziaływań korekcyjno-edukacyjnych dla osób stosujących przemoc w rodzinie.</w:t>
      </w:r>
    </w:p>
    <w:p w:rsidR="008A7567" w:rsidRDefault="00ED19B7" w:rsidP="003668DA">
      <w:pPr>
        <w:pStyle w:val="Normalny1"/>
        <w:widowControl w:val="0"/>
        <w:suppressAutoHyphens/>
        <w:spacing w:after="0" w:line="360" w:lineRule="auto"/>
        <w:ind w:firstLine="435"/>
        <w:jc w:val="both"/>
        <w:textAlignment w:val="auto"/>
      </w:pPr>
      <w:r>
        <w:rPr>
          <w:rStyle w:val="Domylnaczcionkaakapitu1"/>
          <w:rFonts w:ascii="Tahoma" w:eastAsia="ArialMT" w:hAnsi="Tahoma" w:cs="Tahoma"/>
          <w:color w:val="000000"/>
          <w:sz w:val="24"/>
          <w:szCs w:val="24"/>
          <w:lang w:eastAsia="pl-PL"/>
        </w:rPr>
        <w:t xml:space="preserve">W strukturach MOPS działa </w:t>
      </w:r>
      <w:r>
        <w:rPr>
          <w:rStyle w:val="Domylnaczcionkaakapitu1"/>
          <w:rFonts w:ascii="Tahoma" w:eastAsia="ArialMT" w:hAnsi="Tahoma" w:cs="Tahoma"/>
          <w:b/>
          <w:bCs/>
          <w:color w:val="000000"/>
          <w:sz w:val="24"/>
          <w:szCs w:val="24"/>
          <w:lang w:eastAsia="pl-PL"/>
        </w:rPr>
        <w:t xml:space="preserve">Miejski Punkt </w:t>
      </w:r>
      <w:proofErr w:type="spellStart"/>
      <w:r>
        <w:rPr>
          <w:rStyle w:val="Domylnaczcionkaakapitu1"/>
          <w:rFonts w:ascii="Tahoma" w:eastAsia="ArialMT" w:hAnsi="Tahoma" w:cs="Tahoma"/>
          <w:b/>
          <w:bCs/>
          <w:color w:val="000000"/>
          <w:sz w:val="24"/>
          <w:szCs w:val="24"/>
          <w:lang w:eastAsia="pl-PL"/>
        </w:rPr>
        <w:t>Konsultacyjno</w:t>
      </w:r>
      <w:proofErr w:type="spellEnd"/>
      <w:r>
        <w:rPr>
          <w:rStyle w:val="Domylnaczcionkaakapitu1"/>
          <w:rFonts w:ascii="Tahoma" w:eastAsia="ArialMT" w:hAnsi="Tahoma" w:cs="Tahoma"/>
          <w:b/>
          <w:bCs/>
          <w:color w:val="000000"/>
          <w:sz w:val="24"/>
          <w:szCs w:val="24"/>
          <w:lang w:eastAsia="pl-PL"/>
        </w:rPr>
        <w:t xml:space="preserve"> - Informacyjny dla Osób Uzależnionych, Współuzależnionych i Ofiar Przemocy</w:t>
      </w:r>
      <w:r>
        <w:rPr>
          <w:rStyle w:val="Domylnaczcionkaakapitu1"/>
          <w:rFonts w:ascii="Tahoma" w:eastAsia="ArialMT" w:hAnsi="Tahoma" w:cs="Tahoma"/>
          <w:color w:val="000000"/>
          <w:sz w:val="24"/>
          <w:szCs w:val="24"/>
          <w:lang w:eastAsia="pl-PL"/>
        </w:rPr>
        <w:t>, który m.in.  w ramach swoich zadań  wspiera (w sensie psychospołecznym)</w:t>
      </w:r>
      <w:r w:rsidR="00117492">
        <w:rPr>
          <w:rStyle w:val="Domylnaczcionkaakapitu1"/>
          <w:rFonts w:ascii="Tahoma" w:eastAsia="ArialMT" w:hAnsi="Tahoma" w:cs="Tahoma"/>
          <w:color w:val="000000"/>
          <w:sz w:val="24"/>
          <w:szCs w:val="24"/>
          <w:lang w:eastAsia="pl-PL"/>
        </w:rPr>
        <w:t xml:space="preserve"> osoby doświadczające przemocy.</w:t>
      </w:r>
      <w:r>
        <w:rPr>
          <w:rStyle w:val="Domylnaczcionkaakapitu1"/>
          <w:rFonts w:ascii="Tahoma" w:eastAsia="ArialMT" w:hAnsi="Tahoma" w:cs="Tahoma"/>
          <w:color w:val="000000"/>
          <w:sz w:val="24"/>
          <w:szCs w:val="24"/>
          <w:lang w:eastAsia="pl-PL"/>
        </w:rPr>
        <w:t xml:space="preserve"> W Punkcie dostępna jest też pomoc obejmująca terapię osób stosujących zachowania </w:t>
      </w:r>
      <w:proofErr w:type="spellStart"/>
      <w:r>
        <w:rPr>
          <w:rStyle w:val="Domylnaczcionkaakapitu1"/>
          <w:rFonts w:ascii="Tahoma" w:eastAsia="ArialMT" w:hAnsi="Tahoma" w:cs="Tahoma"/>
          <w:color w:val="000000"/>
          <w:sz w:val="24"/>
          <w:szCs w:val="24"/>
          <w:lang w:eastAsia="pl-PL"/>
        </w:rPr>
        <w:t>przemocowe</w:t>
      </w:r>
      <w:proofErr w:type="spellEnd"/>
      <w:r>
        <w:rPr>
          <w:rStyle w:val="Domylnaczcionkaakapitu1"/>
          <w:rFonts w:ascii="Tahoma" w:eastAsia="ArialMT" w:hAnsi="Tahoma" w:cs="Tahoma"/>
          <w:color w:val="000000"/>
          <w:sz w:val="24"/>
          <w:szCs w:val="24"/>
          <w:lang w:eastAsia="pl-PL"/>
        </w:rPr>
        <w:t>, pomoc psychologiczna oraz prawna.</w:t>
      </w:r>
    </w:p>
    <w:p w:rsidR="008A7567" w:rsidRDefault="008A7567" w:rsidP="003668DA">
      <w:pPr>
        <w:pStyle w:val="Normalny1"/>
        <w:widowControl w:val="0"/>
        <w:tabs>
          <w:tab w:val="left" w:pos="0"/>
        </w:tabs>
        <w:suppressAutoHyphens/>
        <w:spacing w:after="0" w:line="360" w:lineRule="auto"/>
        <w:ind w:left="720"/>
        <w:jc w:val="both"/>
        <w:textAlignment w:val="auto"/>
        <w:rPr>
          <w:rFonts w:ascii="Tahoma" w:hAnsi="Tahoma" w:cs="Tahoma"/>
        </w:rPr>
      </w:pPr>
    </w:p>
    <w:p w:rsidR="008A7567" w:rsidRDefault="00ED19B7" w:rsidP="003668DA">
      <w:pPr>
        <w:pStyle w:val="Normalny1"/>
        <w:widowControl w:val="0"/>
        <w:tabs>
          <w:tab w:val="left" w:pos="0"/>
        </w:tabs>
        <w:suppressAutoHyphens/>
        <w:spacing w:after="0" w:line="360" w:lineRule="auto"/>
        <w:jc w:val="both"/>
        <w:textAlignment w:val="auto"/>
        <w:rPr>
          <w:rStyle w:val="Domylnaczcionkaakapitu1"/>
          <w:rFonts w:ascii="Tahoma" w:eastAsia="ArialMT" w:hAnsi="Tahoma" w:cs="Tahoma"/>
          <w:b/>
          <w:bCs/>
          <w:color w:val="000000"/>
          <w:sz w:val="24"/>
          <w:szCs w:val="24"/>
          <w:lang w:eastAsia="pl-PL"/>
        </w:rPr>
      </w:pPr>
      <w:r>
        <w:rPr>
          <w:rStyle w:val="Domylnaczcionkaakapitu1"/>
          <w:rFonts w:ascii="Tahoma" w:eastAsia="ArialMT" w:hAnsi="Tahoma" w:cs="Tahoma"/>
          <w:b/>
          <w:bCs/>
          <w:color w:val="000000"/>
          <w:sz w:val="24"/>
          <w:szCs w:val="24"/>
          <w:lang w:eastAsia="pl-PL"/>
        </w:rPr>
        <w:t xml:space="preserve">Miejska Komisja Rozwiązywania Problemów Alkoholowych </w:t>
      </w:r>
    </w:p>
    <w:p w:rsidR="008A16F9" w:rsidRDefault="008A16F9" w:rsidP="003668DA">
      <w:pPr>
        <w:pStyle w:val="Normalny1"/>
        <w:widowControl w:val="0"/>
        <w:tabs>
          <w:tab w:val="left" w:pos="0"/>
        </w:tabs>
        <w:suppressAutoHyphens/>
        <w:spacing w:after="0" w:line="360" w:lineRule="auto"/>
        <w:ind w:left="720"/>
        <w:jc w:val="both"/>
        <w:textAlignment w:val="auto"/>
      </w:pPr>
    </w:p>
    <w:p w:rsidR="008A7567" w:rsidRDefault="00ED19B7" w:rsidP="003668DA">
      <w:pPr>
        <w:pStyle w:val="Normalny1"/>
        <w:widowControl w:val="0"/>
        <w:suppressAutoHyphens/>
        <w:spacing w:after="0" w:line="360" w:lineRule="auto"/>
        <w:ind w:firstLine="360"/>
        <w:jc w:val="both"/>
        <w:textAlignment w:val="auto"/>
        <w:rPr>
          <w:rFonts w:ascii="Tahoma" w:eastAsia="ArialMT" w:hAnsi="Tahoma" w:cs="Tahoma"/>
          <w:color w:val="000000"/>
          <w:sz w:val="24"/>
          <w:szCs w:val="24"/>
          <w:lang w:eastAsia="pl-PL"/>
        </w:rPr>
      </w:pPr>
      <w:r>
        <w:rPr>
          <w:rFonts w:ascii="Tahoma" w:eastAsia="ArialMT" w:hAnsi="Tahoma" w:cs="Tahoma"/>
          <w:color w:val="000000"/>
          <w:sz w:val="24"/>
          <w:szCs w:val="24"/>
          <w:lang w:eastAsia="pl-PL"/>
        </w:rPr>
        <w:t>W przypadku stwierdzenia przez Komisję sytuacji, w której osoba nadużywająca alkoholu dopuszcza się przemocy w rodzinie do jej zadań należy w szczególności:</w:t>
      </w:r>
    </w:p>
    <w:p w:rsidR="008A7567" w:rsidRDefault="00ED19B7" w:rsidP="00521719">
      <w:pPr>
        <w:pStyle w:val="Akapitzlist1"/>
        <w:widowControl w:val="0"/>
        <w:numPr>
          <w:ilvl w:val="0"/>
          <w:numId w:val="22"/>
        </w:numPr>
        <w:suppressAutoHyphens/>
        <w:spacing w:after="0" w:line="360" w:lineRule="auto"/>
        <w:jc w:val="both"/>
        <w:textAlignment w:val="auto"/>
      </w:pPr>
      <w:r>
        <w:rPr>
          <w:rStyle w:val="Domylnaczcionkaakapitu1"/>
          <w:rFonts w:ascii="Tahoma" w:hAnsi="Tahoma" w:cs="Tahoma"/>
          <w:sz w:val="24"/>
          <w:szCs w:val="24"/>
          <w:lang w:eastAsia="pl-PL"/>
        </w:rPr>
        <w:t xml:space="preserve">diagnozuje sytuację i potrzeby osoby, co do której istnieje podejrzenie, że jest dotknięta przemocą w rodzinie; </w:t>
      </w:r>
    </w:p>
    <w:p w:rsidR="008A7567" w:rsidRDefault="00ED19B7" w:rsidP="00521719">
      <w:pPr>
        <w:pStyle w:val="Akapitzlist1"/>
        <w:widowControl w:val="0"/>
        <w:numPr>
          <w:ilvl w:val="0"/>
          <w:numId w:val="22"/>
        </w:numPr>
        <w:suppressAutoHyphens/>
        <w:spacing w:line="360" w:lineRule="auto"/>
        <w:jc w:val="both"/>
        <w:textAlignment w:val="auto"/>
      </w:pPr>
      <w:r>
        <w:rPr>
          <w:rStyle w:val="Domylnaczcionkaakapitu1"/>
          <w:rFonts w:ascii="Tahoma" w:hAnsi="Tahoma" w:cs="Tahoma"/>
          <w:sz w:val="24"/>
          <w:szCs w:val="24"/>
          <w:lang w:eastAsia="pl-PL"/>
        </w:rPr>
        <w:t>udziela kompleksowych informacji o:</w:t>
      </w:r>
    </w:p>
    <w:p w:rsidR="008A7567" w:rsidRDefault="00ED19B7" w:rsidP="00521719">
      <w:pPr>
        <w:pStyle w:val="Akapitzlist1"/>
        <w:numPr>
          <w:ilvl w:val="0"/>
          <w:numId w:val="23"/>
        </w:numPr>
        <w:spacing w:before="100" w:line="360" w:lineRule="auto"/>
        <w:ind w:hanging="306"/>
        <w:jc w:val="both"/>
        <w:textAlignment w:val="auto"/>
        <w:rPr>
          <w:rFonts w:ascii="Tahoma" w:hAnsi="Tahoma" w:cs="Tahoma"/>
          <w:sz w:val="24"/>
          <w:szCs w:val="24"/>
          <w:lang w:eastAsia="pl-PL"/>
        </w:rPr>
      </w:pPr>
      <w:r>
        <w:rPr>
          <w:rFonts w:ascii="Tahoma" w:hAnsi="Tahoma" w:cs="Tahoma"/>
          <w:sz w:val="24"/>
          <w:szCs w:val="24"/>
          <w:lang w:eastAsia="pl-PL"/>
        </w:rPr>
        <w:t>możliwościach uzyskania pomocy, w szczególności psychologicznej, prawnej, socjalnej i pedagogicznej, oraz wsparcia, w tym o instytucjach i podmiotach świadczących specjalistyczną pomoc na rzecz osób dotkniętych przemocą w rodzinie,</w:t>
      </w:r>
    </w:p>
    <w:p w:rsidR="008A7567" w:rsidRDefault="00ED19B7" w:rsidP="00521719">
      <w:pPr>
        <w:pStyle w:val="Akapitzlist1"/>
        <w:numPr>
          <w:ilvl w:val="0"/>
          <w:numId w:val="23"/>
        </w:numPr>
        <w:spacing w:before="100" w:after="100" w:line="360" w:lineRule="auto"/>
        <w:jc w:val="both"/>
        <w:textAlignment w:val="auto"/>
        <w:rPr>
          <w:rFonts w:ascii="Tahoma" w:hAnsi="Tahoma" w:cs="Tahoma"/>
          <w:sz w:val="24"/>
          <w:szCs w:val="24"/>
          <w:lang w:eastAsia="pl-PL"/>
        </w:rPr>
      </w:pPr>
      <w:r>
        <w:rPr>
          <w:rFonts w:ascii="Tahoma" w:hAnsi="Tahoma" w:cs="Tahoma"/>
          <w:sz w:val="24"/>
          <w:szCs w:val="24"/>
          <w:lang w:eastAsia="pl-PL"/>
        </w:rPr>
        <w:t>formach pomocy dzieciom doznającym przemocy w rodzinie oraz o instytucjach i podmiotach świadczących tę pomoc,</w:t>
      </w:r>
    </w:p>
    <w:p w:rsidR="008A7567" w:rsidRDefault="00ED19B7" w:rsidP="00521719">
      <w:pPr>
        <w:pStyle w:val="Akapitzlist1"/>
        <w:numPr>
          <w:ilvl w:val="0"/>
          <w:numId w:val="23"/>
        </w:numPr>
        <w:spacing w:before="100" w:after="100" w:line="360" w:lineRule="auto"/>
        <w:jc w:val="both"/>
        <w:textAlignment w:val="auto"/>
        <w:rPr>
          <w:rFonts w:ascii="Tahoma" w:hAnsi="Tahoma" w:cs="Tahoma"/>
          <w:sz w:val="24"/>
          <w:szCs w:val="24"/>
          <w:lang w:eastAsia="pl-PL"/>
        </w:rPr>
      </w:pPr>
      <w:r>
        <w:rPr>
          <w:rFonts w:ascii="Tahoma" w:hAnsi="Tahoma" w:cs="Tahoma"/>
          <w:sz w:val="24"/>
          <w:szCs w:val="24"/>
          <w:lang w:eastAsia="pl-PL"/>
        </w:rPr>
        <w:t>możliwościach podjęcia dalszych działań mających na celu poprawę sytuacji osoby, co do której istnieje podejrzenie, że jest dotknięta przemocą w rodzinie.</w:t>
      </w:r>
    </w:p>
    <w:p w:rsidR="008A7567" w:rsidRDefault="00ED19B7" w:rsidP="00521719">
      <w:pPr>
        <w:pStyle w:val="Akapitzlist1"/>
        <w:numPr>
          <w:ilvl w:val="0"/>
          <w:numId w:val="22"/>
        </w:numPr>
        <w:spacing w:before="100" w:after="100" w:line="360" w:lineRule="auto"/>
        <w:jc w:val="both"/>
        <w:textAlignment w:val="auto"/>
        <w:rPr>
          <w:rFonts w:ascii="Tahoma" w:hAnsi="Tahoma" w:cs="Tahoma"/>
          <w:sz w:val="24"/>
          <w:szCs w:val="24"/>
          <w:lang w:eastAsia="pl-PL"/>
        </w:rPr>
      </w:pPr>
      <w:r>
        <w:rPr>
          <w:rFonts w:ascii="Tahoma" w:hAnsi="Tahoma" w:cs="Tahoma"/>
          <w:sz w:val="24"/>
          <w:szCs w:val="24"/>
          <w:lang w:eastAsia="pl-PL"/>
        </w:rPr>
        <w:t>organizuje niezwłocznie dostęp do pomocy medycznej, jeżeli wymaga tego stan zdrowia osoby, co do której istnieje podejrzenie, że jest dotknięta przemocą w rodzinie;</w:t>
      </w:r>
    </w:p>
    <w:p w:rsidR="008A7567" w:rsidRDefault="00ED19B7" w:rsidP="00521719">
      <w:pPr>
        <w:pStyle w:val="Akapitzlist1"/>
        <w:numPr>
          <w:ilvl w:val="0"/>
          <w:numId w:val="22"/>
        </w:numPr>
        <w:spacing w:before="100" w:after="100" w:line="360" w:lineRule="auto"/>
        <w:jc w:val="both"/>
        <w:textAlignment w:val="auto"/>
        <w:rPr>
          <w:rFonts w:ascii="Tahoma" w:hAnsi="Tahoma" w:cs="Tahoma"/>
          <w:sz w:val="24"/>
          <w:szCs w:val="24"/>
          <w:lang w:eastAsia="pl-PL"/>
        </w:rPr>
      </w:pPr>
      <w:r>
        <w:rPr>
          <w:rFonts w:ascii="Tahoma" w:hAnsi="Tahoma" w:cs="Tahoma"/>
          <w:sz w:val="24"/>
          <w:szCs w:val="24"/>
          <w:lang w:eastAsia="pl-PL"/>
        </w:rPr>
        <w:t>może prowadzić rozmowy z osobami, wobec których istnieje podejrzenie, że stosują przemoc w rodzinie, na temat k</w:t>
      </w:r>
      <w:r w:rsidR="00C44A7A">
        <w:rPr>
          <w:rFonts w:ascii="Tahoma" w:hAnsi="Tahoma" w:cs="Tahoma"/>
          <w:sz w:val="24"/>
          <w:szCs w:val="24"/>
          <w:lang w:eastAsia="pl-PL"/>
        </w:rPr>
        <w:t>onsekwencji stosowania przemocy</w:t>
      </w:r>
      <w:r w:rsidR="003F6132">
        <w:rPr>
          <w:rFonts w:ascii="Tahoma" w:hAnsi="Tahoma" w:cs="Tahoma"/>
          <w:sz w:val="24"/>
          <w:szCs w:val="24"/>
          <w:lang w:eastAsia="pl-PL"/>
        </w:rPr>
        <w:t xml:space="preserve"> </w:t>
      </w:r>
      <w:r>
        <w:rPr>
          <w:rFonts w:ascii="Tahoma" w:hAnsi="Tahoma" w:cs="Tahoma"/>
          <w:sz w:val="24"/>
          <w:szCs w:val="24"/>
          <w:lang w:eastAsia="pl-PL"/>
        </w:rPr>
        <w:t>w rodzinie oraz informuje te osoby o możliwościach podjęcia leczenia lub terapii i udziale w pro</w:t>
      </w:r>
      <w:r>
        <w:rPr>
          <w:rFonts w:ascii="Tahoma" w:hAnsi="Tahoma" w:cs="Tahoma"/>
          <w:sz w:val="24"/>
          <w:szCs w:val="24"/>
          <w:lang w:eastAsia="pl-PL"/>
        </w:rPr>
        <w:lastRenderedPageBreak/>
        <w:t>gramach oddziaływań korekcyjno-edukacyjnych dla osób stosujących przemoc w rodzinie.</w:t>
      </w:r>
    </w:p>
    <w:p w:rsidR="008A7567" w:rsidRDefault="008A7567" w:rsidP="003668DA">
      <w:pPr>
        <w:pStyle w:val="Akapitzlist1"/>
        <w:spacing w:before="100" w:after="100" w:line="360" w:lineRule="auto"/>
        <w:ind w:left="1428"/>
        <w:jc w:val="both"/>
        <w:textAlignment w:val="auto"/>
        <w:rPr>
          <w:rFonts w:ascii="Tahoma" w:hAnsi="Tahoma" w:cs="Tahoma"/>
          <w:sz w:val="24"/>
          <w:szCs w:val="24"/>
          <w:lang w:eastAsia="pl-PL"/>
        </w:rPr>
      </w:pPr>
    </w:p>
    <w:p w:rsidR="008A7567" w:rsidRDefault="00ED19B7" w:rsidP="003668DA">
      <w:pPr>
        <w:pStyle w:val="Akapitzlist1"/>
        <w:spacing w:before="100" w:after="100" w:line="360" w:lineRule="auto"/>
        <w:ind w:left="0"/>
        <w:textAlignment w:val="auto"/>
      </w:pPr>
      <w:r>
        <w:rPr>
          <w:rStyle w:val="Domylnaczcionkaakapitu1"/>
          <w:rFonts w:ascii="Tahoma" w:eastAsia="ArialMT" w:hAnsi="Tahoma" w:cs="Tahoma"/>
          <w:b/>
          <w:bCs/>
          <w:color w:val="000000"/>
          <w:sz w:val="24"/>
          <w:szCs w:val="24"/>
          <w:lang w:eastAsia="pl-PL"/>
        </w:rPr>
        <w:t xml:space="preserve">Komenda Powiatowa Policji w Bochni </w:t>
      </w:r>
    </w:p>
    <w:p w:rsidR="008A7567" w:rsidRDefault="008A7567" w:rsidP="003668DA">
      <w:pPr>
        <w:pStyle w:val="Akapitzlist1"/>
        <w:spacing w:before="100" w:after="100" w:line="360" w:lineRule="auto"/>
        <w:ind w:left="1428"/>
        <w:textAlignment w:val="auto"/>
      </w:pPr>
    </w:p>
    <w:p w:rsidR="008A7567" w:rsidRDefault="00ED19B7" w:rsidP="003668DA">
      <w:pPr>
        <w:pStyle w:val="Normalny1"/>
        <w:widowControl w:val="0"/>
        <w:suppressAutoHyphens/>
        <w:spacing w:after="0" w:line="360" w:lineRule="auto"/>
        <w:ind w:firstLine="708"/>
        <w:jc w:val="both"/>
        <w:textAlignment w:val="auto"/>
        <w:rPr>
          <w:rFonts w:ascii="Tahoma" w:eastAsia="ArialMT" w:hAnsi="Tahoma" w:cs="Tahoma"/>
          <w:color w:val="000000"/>
          <w:sz w:val="24"/>
          <w:szCs w:val="24"/>
          <w:lang w:eastAsia="pl-PL"/>
        </w:rPr>
      </w:pPr>
      <w:r>
        <w:rPr>
          <w:rFonts w:ascii="Tahoma" w:eastAsia="ArialMT" w:hAnsi="Tahoma" w:cs="Tahoma"/>
          <w:color w:val="000000"/>
          <w:sz w:val="24"/>
          <w:szCs w:val="24"/>
          <w:lang w:eastAsia="pl-PL"/>
        </w:rPr>
        <w:t>Zgodnie z Ustawą o Policji z dnia 6 kwietnia 1990 roku, do podstawowych zadań policji należą: ochrona życia i zdrowia ludzi, ochrona bezpieczeństwa</w:t>
      </w:r>
      <w:r w:rsidR="00C44A7A">
        <w:rPr>
          <w:rFonts w:ascii="Tahoma" w:eastAsia="ArialMT" w:hAnsi="Tahoma" w:cs="Tahoma"/>
          <w:color w:val="000000"/>
          <w:sz w:val="24"/>
          <w:szCs w:val="24"/>
          <w:lang w:eastAsia="pl-PL"/>
        </w:rPr>
        <w:t xml:space="preserve"> </w:t>
      </w:r>
      <w:r>
        <w:rPr>
          <w:rFonts w:ascii="Tahoma" w:eastAsia="ArialMT" w:hAnsi="Tahoma" w:cs="Tahoma"/>
          <w:color w:val="000000"/>
          <w:sz w:val="24"/>
          <w:szCs w:val="24"/>
          <w:lang w:eastAsia="pl-PL"/>
        </w:rPr>
        <w:t>i porządku publicznego, organizowanie i inicjowanie działań mających na celu zapobieganie popełnianiu przestępstw i wykrocz</w:t>
      </w:r>
      <w:r w:rsidR="00C44A7A">
        <w:rPr>
          <w:rFonts w:ascii="Tahoma" w:eastAsia="ArialMT" w:hAnsi="Tahoma" w:cs="Tahoma"/>
          <w:color w:val="000000"/>
          <w:sz w:val="24"/>
          <w:szCs w:val="24"/>
          <w:lang w:eastAsia="pl-PL"/>
        </w:rPr>
        <w:t>eń oraz zjawiskom kryminogennym</w:t>
      </w:r>
      <w:r w:rsidR="003F6132">
        <w:rPr>
          <w:rFonts w:ascii="Tahoma" w:eastAsia="ArialMT" w:hAnsi="Tahoma" w:cs="Tahoma"/>
          <w:color w:val="000000"/>
          <w:sz w:val="24"/>
          <w:szCs w:val="24"/>
          <w:lang w:eastAsia="pl-PL"/>
        </w:rPr>
        <w:t xml:space="preserve"> </w:t>
      </w:r>
      <w:r>
        <w:rPr>
          <w:rFonts w:ascii="Tahoma" w:eastAsia="ArialMT" w:hAnsi="Tahoma" w:cs="Tahoma"/>
          <w:color w:val="000000"/>
          <w:sz w:val="24"/>
          <w:szCs w:val="24"/>
          <w:lang w:eastAsia="pl-PL"/>
        </w:rPr>
        <w:t>i współdziałanie w tym zakresie z organami państwowymi, samorządowymi</w:t>
      </w:r>
      <w:r w:rsidR="003F6132">
        <w:rPr>
          <w:rFonts w:ascii="Tahoma" w:eastAsia="ArialMT" w:hAnsi="Tahoma" w:cs="Tahoma"/>
          <w:color w:val="000000"/>
          <w:sz w:val="24"/>
          <w:szCs w:val="24"/>
          <w:lang w:eastAsia="pl-PL"/>
        </w:rPr>
        <w:t xml:space="preserve"> </w:t>
      </w:r>
      <w:r>
        <w:rPr>
          <w:rFonts w:ascii="Tahoma" w:eastAsia="ArialMT" w:hAnsi="Tahoma" w:cs="Tahoma"/>
          <w:color w:val="000000"/>
          <w:sz w:val="24"/>
          <w:szCs w:val="24"/>
          <w:lang w:eastAsia="pl-PL"/>
        </w:rPr>
        <w:t xml:space="preserve">i organizacjami społecznymi. </w:t>
      </w:r>
    </w:p>
    <w:p w:rsidR="008A7567" w:rsidRDefault="00ED19B7" w:rsidP="003668DA">
      <w:pPr>
        <w:pStyle w:val="Normalny1"/>
        <w:widowControl w:val="0"/>
        <w:suppressAutoHyphens/>
        <w:spacing w:after="0" w:line="360" w:lineRule="auto"/>
        <w:jc w:val="both"/>
        <w:textAlignment w:val="auto"/>
        <w:rPr>
          <w:rFonts w:ascii="Tahoma" w:eastAsia="ArialMT" w:hAnsi="Tahoma" w:cs="Tahoma"/>
          <w:color w:val="000000"/>
          <w:sz w:val="24"/>
          <w:szCs w:val="24"/>
          <w:lang w:eastAsia="pl-PL"/>
        </w:rPr>
      </w:pPr>
      <w:r>
        <w:rPr>
          <w:rFonts w:ascii="Tahoma" w:eastAsia="ArialMT" w:hAnsi="Tahoma" w:cs="Tahoma"/>
          <w:color w:val="000000"/>
          <w:sz w:val="24"/>
          <w:szCs w:val="24"/>
          <w:lang w:eastAsia="pl-PL"/>
        </w:rPr>
        <w:t>W ramach procedury Niebieskie Karty funkcjonariusze Policji:</w:t>
      </w:r>
    </w:p>
    <w:p w:rsidR="008A16F9" w:rsidRPr="008A16F9" w:rsidRDefault="00ED19B7" w:rsidP="00521719">
      <w:pPr>
        <w:pStyle w:val="Normalny1"/>
        <w:widowControl w:val="0"/>
        <w:numPr>
          <w:ilvl w:val="0"/>
          <w:numId w:val="37"/>
        </w:numPr>
        <w:suppressAutoHyphens/>
        <w:spacing w:after="0" w:line="360" w:lineRule="auto"/>
        <w:jc w:val="both"/>
        <w:textAlignment w:val="auto"/>
        <w:rPr>
          <w:rStyle w:val="Domylnaczcionkaakapitu1"/>
        </w:rPr>
      </w:pPr>
      <w:r>
        <w:rPr>
          <w:rStyle w:val="Domylnaczcionkaakapitu1"/>
          <w:rFonts w:ascii="Tahoma" w:hAnsi="Tahoma" w:cs="Tahoma"/>
          <w:sz w:val="24"/>
          <w:szCs w:val="24"/>
          <w:lang w:eastAsia="pl-PL"/>
        </w:rPr>
        <w:t>udziela osobie, co do której istnieje podejrze</w:t>
      </w:r>
      <w:r w:rsidR="00C44A7A">
        <w:rPr>
          <w:rStyle w:val="Domylnaczcionkaakapitu1"/>
          <w:rFonts w:ascii="Tahoma" w:hAnsi="Tahoma" w:cs="Tahoma"/>
          <w:sz w:val="24"/>
          <w:szCs w:val="24"/>
          <w:lang w:eastAsia="pl-PL"/>
        </w:rPr>
        <w:t>nie, że jest dotknięta przemocą</w:t>
      </w:r>
      <w:r w:rsidR="003F6132">
        <w:rPr>
          <w:rStyle w:val="Domylnaczcionkaakapitu1"/>
          <w:rFonts w:ascii="Tahoma" w:hAnsi="Tahoma" w:cs="Tahoma"/>
          <w:sz w:val="24"/>
          <w:szCs w:val="24"/>
          <w:lang w:eastAsia="pl-PL"/>
        </w:rPr>
        <w:t xml:space="preserve"> </w:t>
      </w:r>
      <w:r>
        <w:rPr>
          <w:rStyle w:val="Domylnaczcionkaakapitu1"/>
          <w:rFonts w:ascii="Tahoma" w:hAnsi="Tahoma" w:cs="Tahoma"/>
          <w:sz w:val="24"/>
          <w:szCs w:val="24"/>
          <w:lang w:eastAsia="pl-PL"/>
        </w:rPr>
        <w:t xml:space="preserve">w rodzinie, niezbędnej pomocy, </w:t>
      </w:r>
      <w:r w:rsidR="008A16F9">
        <w:rPr>
          <w:rStyle w:val="Domylnaczcionkaakapitu1"/>
          <w:rFonts w:ascii="Tahoma" w:hAnsi="Tahoma" w:cs="Tahoma"/>
          <w:sz w:val="24"/>
          <w:szCs w:val="24"/>
          <w:lang w:eastAsia="pl-PL"/>
        </w:rPr>
        <w:t>w tym udziela pierwszej pomocy;</w:t>
      </w:r>
    </w:p>
    <w:p w:rsidR="008A16F9" w:rsidRPr="008A16F9" w:rsidRDefault="00ED19B7" w:rsidP="00521719">
      <w:pPr>
        <w:pStyle w:val="Normalny1"/>
        <w:widowControl w:val="0"/>
        <w:numPr>
          <w:ilvl w:val="0"/>
          <w:numId w:val="37"/>
        </w:numPr>
        <w:suppressAutoHyphens/>
        <w:spacing w:after="0" w:line="360" w:lineRule="auto"/>
        <w:jc w:val="both"/>
        <w:textAlignment w:val="auto"/>
        <w:rPr>
          <w:rStyle w:val="Domylnaczcionkaakapitu1"/>
        </w:rPr>
      </w:pPr>
      <w:r>
        <w:rPr>
          <w:rStyle w:val="Domylnaczcionkaakapitu1"/>
          <w:rFonts w:ascii="Tahoma" w:hAnsi="Tahoma" w:cs="Tahoma"/>
          <w:sz w:val="24"/>
          <w:szCs w:val="24"/>
          <w:lang w:eastAsia="pl-PL"/>
        </w:rPr>
        <w:t xml:space="preserve">organizuje niezwłocznie dostęp do pomocy medycznej, jeżeli wymaga tego stan zdrowia osoby, co do której istnieje podejrzenie, że jest </w:t>
      </w:r>
      <w:r w:rsidR="008A16F9">
        <w:rPr>
          <w:rStyle w:val="Domylnaczcionkaakapitu1"/>
          <w:rFonts w:ascii="Tahoma" w:hAnsi="Tahoma" w:cs="Tahoma"/>
          <w:sz w:val="24"/>
          <w:szCs w:val="24"/>
          <w:lang w:eastAsia="pl-PL"/>
        </w:rPr>
        <w:t>dotknięta przemocą w rodzinie</w:t>
      </w:r>
    </w:p>
    <w:p w:rsidR="008A16F9" w:rsidRPr="008A16F9" w:rsidRDefault="00ED19B7" w:rsidP="00521719">
      <w:pPr>
        <w:pStyle w:val="Normalny1"/>
        <w:widowControl w:val="0"/>
        <w:numPr>
          <w:ilvl w:val="0"/>
          <w:numId w:val="37"/>
        </w:numPr>
        <w:suppressAutoHyphens/>
        <w:spacing w:after="0" w:line="360" w:lineRule="auto"/>
        <w:jc w:val="both"/>
        <w:textAlignment w:val="auto"/>
        <w:rPr>
          <w:rStyle w:val="Domylnaczcionkaakapitu1"/>
        </w:rPr>
      </w:pPr>
      <w:r>
        <w:rPr>
          <w:rStyle w:val="Domylnaczcionkaakapitu1"/>
          <w:rFonts w:ascii="Tahoma" w:hAnsi="Tahoma" w:cs="Tahoma"/>
          <w:sz w:val="24"/>
          <w:szCs w:val="24"/>
          <w:lang w:eastAsia="pl-PL"/>
        </w:rPr>
        <w:t xml:space="preserve">podejmuje, w razie potrzeby, inne niezbędne czynności zapewniające ochronę życia, zdrowia i mienia osób, co do których istnieje podejrzenie, że są dotknięte przemocą w rodzinie, włącznie z zastosowaniem na podstawie odrębnych przepisów w stosunku do osoby, wobec której istnieje podejrzenie, że stosuje przemoc w rodzinie, </w:t>
      </w:r>
      <w:r w:rsidR="00C44A7A">
        <w:rPr>
          <w:rStyle w:val="Domylnaczcionkaakapitu1"/>
          <w:rFonts w:ascii="Tahoma" w:hAnsi="Tahoma" w:cs="Tahoma"/>
          <w:sz w:val="24"/>
          <w:szCs w:val="24"/>
          <w:lang w:eastAsia="pl-PL"/>
        </w:rPr>
        <w:t>środków przymusu bezpośredniego</w:t>
      </w:r>
      <w:r w:rsidR="003F6132">
        <w:rPr>
          <w:rStyle w:val="Domylnaczcionkaakapitu1"/>
          <w:rFonts w:ascii="Tahoma" w:hAnsi="Tahoma" w:cs="Tahoma"/>
          <w:sz w:val="24"/>
          <w:szCs w:val="24"/>
          <w:lang w:eastAsia="pl-PL"/>
        </w:rPr>
        <w:t xml:space="preserve"> </w:t>
      </w:r>
      <w:r>
        <w:rPr>
          <w:rStyle w:val="Domylnaczcionkaakapitu1"/>
          <w:rFonts w:ascii="Tahoma" w:hAnsi="Tahoma" w:cs="Tahoma"/>
          <w:sz w:val="24"/>
          <w:szCs w:val="24"/>
          <w:lang w:eastAsia="pl-PL"/>
        </w:rPr>
        <w:t>i</w:t>
      </w:r>
      <w:r w:rsidR="008A16F9">
        <w:rPr>
          <w:rStyle w:val="Domylnaczcionkaakapitu1"/>
          <w:rFonts w:ascii="Tahoma" w:hAnsi="Tahoma" w:cs="Tahoma"/>
          <w:sz w:val="24"/>
          <w:szCs w:val="24"/>
          <w:lang w:eastAsia="pl-PL"/>
        </w:rPr>
        <w:t xml:space="preserve"> zatrzymania;</w:t>
      </w:r>
    </w:p>
    <w:p w:rsidR="008A16F9" w:rsidRPr="008A16F9" w:rsidRDefault="00ED19B7" w:rsidP="00521719">
      <w:pPr>
        <w:pStyle w:val="Normalny1"/>
        <w:widowControl w:val="0"/>
        <w:numPr>
          <w:ilvl w:val="0"/>
          <w:numId w:val="37"/>
        </w:numPr>
        <w:suppressAutoHyphens/>
        <w:spacing w:after="0" w:line="360" w:lineRule="auto"/>
        <w:jc w:val="both"/>
        <w:textAlignment w:val="auto"/>
        <w:rPr>
          <w:rStyle w:val="Domylnaczcionkaakapitu1"/>
        </w:rPr>
      </w:pPr>
      <w:r>
        <w:rPr>
          <w:rStyle w:val="Domylnaczcionkaakapitu1"/>
          <w:rFonts w:ascii="Tahoma" w:hAnsi="Tahoma" w:cs="Tahoma"/>
          <w:sz w:val="24"/>
          <w:szCs w:val="24"/>
          <w:lang w:eastAsia="pl-PL"/>
        </w:rPr>
        <w:t>przeprowadza, o ile jest to możliwe, z osobą, wobec której istnieje podejrzenie, że stosuje przemoc w rod</w:t>
      </w:r>
      <w:r w:rsidR="00C44A7A">
        <w:rPr>
          <w:rStyle w:val="Domylnaczcionkaakapitu1"/>
          <w:rFonts w:ascii="Tahoma" w:hAnsi="Tahoma" w:cs="Tahoma"/>
          <w:sz w:val="24"/>
          <w:szCs w:val="24"/>
          <w:lang w:eastAsia="pl-PL"/>
        </w:rPr>
        <w:t>zinie, rozmowę, w szczególności</w:t>
      </w:r>
      <w:r w:rsidR="003F6132">
        <w:rPr>
          <w:rStyle w:val="Domylnaczcionkaakapitu1"/>
          <w:rFonts w:ascii="Tahoma" w:hAnsi="Tahoma" w:cs="Tahoma"/>
          <w:sz w:val="24"/>
          <w:szCs w:val="24"/>
          <w:lang w:eastAsia="pl-PL"/>
        </w:rPr>
        <w:t xml:space="preserve"> </w:t>
      </w:r>
      <w:r>
        <w:rPr>
          <w:rStyle w:val="Domylnaczcionkaakapitu1"/>
          <w:rFonts w:ascii="Tahoma" w:hAnsi="Tahoma" w:cs="Tahoma"/>
          <w:sz w:val="24"/>
          <w:szCs w:val="24"/>
          <w:lang w:eastAsia="pl-PL"/>
        </w:rPr>
        <w:t>o odpowiedzialności karnej za znęcanie się fizyczne lub psychiczne nad osobą najbliższą lub inną osobą pozostającą w stałym lub przemijającym stosunku zależności od osoby, wobec której istnieje podejrzenie, że stosuje przemoc w rodzinie, albo nad małoletnim lub osobą nieporadną ze względu na jej stan psychiczny lub fizyczny, oraz wzywa osobę, wobec której istnieje podejrzenie, że stosuje przemoc w rodzinie, do zachowania zgodnego z prawem i z</w:t>
      </w:r>
      <w:r w:rsidR="008A16F9">
        <w:rPr>
          <w:rStyle w:val="Domylnaczcionkaakapitu1"/>
          <w:rFonts w:ascii="Tahoma" w:hAnsi="Tahoma" w:cs="Tahoma"/>
          <w:sz w:val="24"/>
          <w:szCs w:val="24"/>
          <w:lang w:eastAsia="pl-PL"/>
        </w:rPr>
        <w:t>asadami współżycia społecznego;</w:t>
      </w:r>
    </w:p>
    <w:p w:rsidR="008A16F9" w:rsidRPr="008A16F9" w:rsidRDefault="00ED19B7" w:rsidP="00521719">
      <w:pPr>
        <w:pStyle w:val="Normalny1"/>
        <w:widowControl w:val="0"/>
        <w:numPr>
          <w:ilvl w:val="0"/>
          <w:numId w:val="37"/>
        </w:numPr>
        <w:suppressAutoHyphens/>
        <w:spacing w:after="0" w:line="360" w:lineRule="auto"/>
        <w:jc w:val="both"/>
        <w:textAlignment w:val="auto"/>
        <w:rPr>
          <w:rStyle w:val="Domylnaczcionkaakapitu1"/>
        </w:rPr>
      </w:pPr>
      <w:r>
        <w:rPr>
          <w:rStyle w:val="Domylnaczcionkaakapitu1"/>
          <w:rFonts w:ascii="Tahoma" w:hAnsi="Tahoma" w:cs="Tahoma"/>
          <w:sz w:val="24"/>
          <w:szCs w:val="24"/>
          <w:lang w:eastAsia="pl-PL"/>
        </w:rPr>
        <w:t xml:space="preserve">przeprowadza na miejscu zdarzenia, w przypadkach niecierpiących zwłoki, czynności procesowe w niezbędnym zakresie, w granicach koniecznych do </w:t>
      </w:r>
      <w:r>
        <w:rPr>
          <w:rStyle w:val="Domylnaczcionkaakapitu1"/>
          <w:rFonts w:ascii="Tahoma" w:hAnsi="Tahoma" w:cs="Tahoma"/>
          <w:sz w:val="24"/>
          <w:szCs w:val="24"/>
          <w:lang w:eastAsia="pl-PL"/>
        </w:rPr>
        <w:lastRenderedPageBreak/>
        <w:t>zabezpieczenia</w:t>
      </w:r>
      <w:r w:rsidR="008A16F9">
        <w:rPr>
          <w:rStyle w:val="Domylnaczcionkaakapitu1"/>
          <w:rFonts w:ascii="Tahoma" w:hAnsi="Tahoma" w:cs="Tahoma"/>
          <w:sz w:val="24"/>
          <w:szCs w:val="24"/>
          <w:lang w:eastAsia="pl-PL"/>
        </w:rPr>
        <w:t xml:space="preserve"> śladów i dowodów przestępstwa;</w:t>
      </w:r>
    </w:p>
    <w:p w:rsidR="008A7567" w:rsidRDefault="00ED19B7" w:rsidP="00521719">
      <w:pPr>
        <w:pStyle w:val="Normalny1"/>
        <w:widowControl w:val="0"/>
        <w:numPr>
          <w:ilvl w:val="0"/>
          <w:numId w:val="37"/>
        </w:numPr>
        <w:suppressAutoHyphens/>
        <w:spacing w:after="0" w:line="360" w:lineRule="auto"/>
        <w:jc w:val="both"/>
        <w:textAlignment w:val="auto"/>
      </w:pPr>
      <w:r>
        <w:rPr>
          <w:rStyle w:val="Domylnaczcionkaakapitu1"/>
          <w:rFonts w:ascii="Tahoma" w:hAnsi="Tahoma" w:cs="Tahoma"/>
          <w:sz w:val="24"/>
          <w:szCs w:val="24"/>
          <w:lang w:eastAsia="pl-PL"/>
        </w:rPr>
        <w:t>podejmuje działania mające na celu zapobieganie zagrożeniom mogącym występować w rodzinie, w szczególności składa systematyczne wizyty sprawdzające stan bezpieczeństwa osoby, co do której istnieje podejrzenie, że jest dotknięta przemocą w rodzinie, w zależności od potrzeb określonych przez zespół interdyscyplinarny lub grupę roboczą.</w:t>
      </w:r>
    </w:p>
    <w:p w:rsidR="008A7567" w:rsidRDefault="008A7567" w:rsidP="003668DA">
      <w:pPr>
        <w:pStyle w:val="Normalny1"/>
        <w:widowControl w:val="0"/>
        <w:suppressAutoHyphens/>
        <w:spacing w:after="0" w:line="360" w:lineRule="auto"/>
        <w:ind w:left="708"/>
        <w:jc w:val="both"/>
        <w:textAlignment w:val="auto"/>
        <w:rPr>
          <w:rFonts w:ascii="Tahoma" w:hAnsi="Tahoma" w:cs="Tahoma"/>
          <w:sz w:val="24"/>
          <w:szCs w:val="24"/>
          <w:lang w:eastAsia="pl-PL"/>
        </w:rPr>
      </w:pPr>
    </w:p>
    <w:p w:rsidR="008A7567" w:rsidRDefault="00ED19B7" w:rsidP="003668DA">
      <w:pPr>
        <w:pStyle w:val="Normalny1"/>
        <w:widowControl w:val="0"/>
        <w:tabs>
          <w:tab w:val="left" w:pos="-720"/>
        </w:tabs>
        <w:suppressAutoHyphens/>
        <w:spacing w:after="0" w:line="360" w:lineRule="auto"/>
        <w:jc w:val="both"/>
        <w:textAlignment w:val="auto"/>
        <w:rPr>
          <w:rStyle w:val="Domylnaczcionkaakapitu1"/>
          <w:rFonts w:ascii="Tahoma" w:eastAsia="ArialMT" w:hAnsi="Tahoma" w:cs="Tahoma"/>
          <w:b/>
          <w:bCs/>
          <w:color w:val="000000"/>
          <w:sz w:val="24"/>
          <w:szCs w:val="24"/>
          <w:lang w:eastAsia="pl-PL"/>
        </w:rPr>
      </w:pPr>
      <w:r>
        <w:rPr>
          <w:rStyle w:val="Domylnaczcionkaakapitu1"/>
          <w:rFonts w:ascii="Tahoma" w:eastAsia="ArialMT" w:hAnsi="Tahoma" w:cs="Tahoma"/>
          <w:b/>
          <w:bCs/>
          <w:color w:val="000000"/>
          <w:sz w:val="24"/>
          <w:szCs w:val="24"/>
          <w:lang w:eastAsia="pl-PL"/>
        </w:rPr>
        <w:t xml:space="preserve">Placówki służby zdrowia (Samodzielny Publiczny Zakład Opieki Zdrowotnej w Bochni „Szpital Powiatowy” Samodzielny Publiczny Miejski Zakład Opieki Zdrowotnej w Bochni, Poradnia Zdrowia Psychicznego i Neurologiczna „SANUS”, Niepubliczny Zakład Opieki Zdrowotnej „MEDICARTE”, Centrum Medyczne „KOL- MED” Bochnia, Przychodnia Bocheńska) </w:t>
      </w:r>
    </w:p>
    <w:p w:rsidR="008E54D9" w:rsidRDefault="008E54D9" w:rsidP="003668DA">
      <w:pPr>
        <w:pStyle w:val="Normalny1"/>
        <w:widowControl w:val="0"/>
        <w:tabs>
          <w:tab w:val="left" w:pos="-720"/>
        </w:tabs>
        <w:suppressAutoHyphens/>
        <w:spacing w:after="0" w:line="360" w:lineRule="auto"/>
        <w:jc w:val="both"/>
        <w:textAlignment w:val="auto"/>
      </w:pPr>
    </w:p>
    <w:p w:rsidR="008A7567" w:rsidRDefault="00ED19B7" w:rsidP="003668DA">
      <w:pPr>
        <w:pStyle w:val="Normalny1"/>
        <w:widowControl w:val="0"/>
        <w:suppressAutoHyphens/>
        <w:spacing w:after="0" w:line="360" w:lineRule="auto"/>
        <w:ind w:left="708"/>
        <w:jc w:val="both"/>
        <w:textAlignment w:val="auto"/>
        <w:rPr>
          <w:rFonts w:ascii="Tahoma" w:hAnsi="Tahoma" w:cs="Tahoma"/>
          <w:sz w:val="24"/>
          <w:szCs w:val="24"/>
          <w:lang w:eastAsia="pl-PL"/>
        </w:rPr>
      </w:pPr>
      <w:r>
        <w:rPr>
          <w:rFonts w:ascii="Tahoma" w:hAnsi="Tahoma" w:cs="Tahoma"/>
          <w:sz w:val="24"/>
          <w:szCs w:val="24"/>
          <w:lang w:eastAsia="pl-PL"/>
        </w:rPr>
        <w:t xml:space="preserve">Głównym zadaniem lekarza i pielęgniarki jest ochrona zdrowia pacjenta. </w:t>
      </w:r>
    </w:p>
    <w:p w:rsidR="008A7567" w:rsidRDefault="00ED19B7" w:rsidP="003668DA">
      <w:pPr>
        <w:autoSpaceDE w:val="0"/>
        <w:spacing w:after="0" w:line="360" w:lineRule="auto"/>
        <w:jc w:val="both"/>
        <w:textAlignment w:val="auto"/>
      </w:pPr>
      <w:r>
        <w:rPr>
          <w:rFonts w:ascii="Tahoma" w:hAnsi="Tahoma" w:cs="Tahoma"/>
          <w:sz w:val="24"/>
          <w:szCs w:val="24"/>
        </w:rPr>
        <w:t>W ramach procedury przedstawiciel ochrony zdrowia każdorazowo udziela osobie, co do której istnieje podejrzenie, że jest dotknięta przemocą w rodz</w:t>
      </w:r>
      <w:r w:rsidR="00C44A7A">
        <w:rPr>
          <w:rFonts w:ascii="Tahoma" w:hAnsi="Tahoma" w:cs="Tahoma"/>
          <w:sz w:val="24"/>
          <w:szCs w:val="24"/>
        </w:rPr>
        <w:t>inie, informacji</w:t>
      </w:r>
      <w:r>
        <w:rPr>
          <w:rFonts w:ascii="Tahoma" w:hAnsi="Tahoma" w:cs="Tahoma"/>
          <w:sz w:val="24"/>
          <w:szCs w:val="24"/>
        </w:rPr>
        <w:t xml:space="preserve"> o możliwościach uzyskania pomocy i wsparcia oraz o uprawnieniu do uzyskania bezpłatnego zaświadczenia lekarskiego o ustaleniu przyczyn i rodzaju uszkodzeń ciała związanych z użyciem przemocy w rodzinie</w:t>
      </w:r>
      <w:r>
        <w:rPr>
          <w:rFonts w:ascii="Tahoma" w:hAnsi="Tahoma" w:cs="Tahoma"/>
          <w:sz w:val="24"/>
          <w:szCs w:val="24"/>
          <w:lang w:eastAsia="pl-PL"/>
        </w:rPr>
        <w:t>. Pracownikiem ochrony zdrowia uprawnionym do realizacji procedury jest osoba</w:t>
      </w:r>
      <w:r w:rsidR="00C44A7A">
        <w:rPr>
          <w:rFonts w:ascii="Tahoma" w:hAnsi="Tahoma" w:cs="Tahoma"/>
          <w:sz w:val="24"/>
          <w:szCs w:val="24"/>
          <w:lang w:eastAsia="pl-PL"/>
        </w:rPr>
        <w:t xml:space="preserve">, wykonująca zawód medyczny, </w:t>
      </w:r>
      <w:r>
        <w:rPr>
          <w:rFonts w:ascii="Tahoma" w:hAnsi="Tahoma" w:cs="Tahoma"/>
          <w:sz w:val="24"/>
          <w:szCs w:val="24"/>
          <w:lang w:eastAsia="pl-PL"/>
        </w:rPr>
        <w:t xml:space="preserve">w tym lekarz, pielęgniarka, położna i ratownik medyczny. </w:t>
      </w:r>
    </w:p>
    <w:p w:rsidR="008A7567" w:rsidRDefault="008A7567" w:rsidP="003668DA">
      <w:pPr>
        <w:pStyle w:val="Normalny1"/>
        <w:widowControl w:val="0"/>
        <w:tabs>
          <w:tab w:val="left" w:pos="0"/>
        </w:tabs>
        <w:suppressAutoHyphens/>
        <w:spacing w:after="0" w:line="360" w:lineRule="auto"/>
        <w:jc w:val="both"/>
        <w:textAlignment w:val="auto"/>
      </w:pPr>
    </w:p>
    <w:p w:rsidR="008A7567" w:rsidRDefault="00ED19B7" w:rsidP="003668DA">
      <w:pPr>
        <w:pStyle w:val="Normalny1"/>
        <w:widowControl w:val="0"/>
        <w:tabs>
          <w:tab w:val="left" w:pos="0"/>
        </w:tabs>
        <w:suppressAutoHyphens/>
        <w:spacing w:after="0" w:line="360" w:lineRule="auto"/>
        <w:jc w:val="both"/>
        <w:textAlignment w:val="auto"/>
        <w:rPr>
          <w:rStyle w:val="Domylnaczcionkaakapitu1"/>
          <w:rFonts w:ascii="Tahoma" w:eastAsia="ArialMT" w:hAnsi="Tahoma" w:cs="Tahoma"/>
          <w:b/>
          <w:bCs/>
          <w:color w:val="000000"/>
          <w:sz w:val="24"/>
          <w:szCs w:val="24"/>
          <w:lang w:eastAsia="pl-PL"/>
        </w:rPr>
      </w:pPr>
      <w:r w:rsidRPr="00251AED">
        <w:rPr>
          <w:rStyle w:val="Domylnaczcionkaakapitu1"/>
          <w:rFonts w:ascii="Tahoma" w:eastAsia="ArialMT" w:hAnsi="Tahoma" w:cs="Tahoma"/>
          <w:b/>
          <w:bCs/>
          <w:color w:val="000000"/>
          <w:sz w:val="24"/>
          <w:szCs w:val="24"/>
          <w:lang w:eastAsia="pl-PL"/>
        </w:rPr>
        <w:t>Oświata (10 przedszkoli w tym 3 prywatne, 5 szkół podstawowych, 4 szkoły gimnazjalne w tym 2 prywatne, 5 ponadgimnazjalnych).</w:t>
      </w:r>
    </w:p>
    <w:p w:rsidR="008E54D9" w:rsidRPr="00251AED" w:rsidRDefault="008E54D9" w:rsidP="003668DA">
      <w:pPr>
        <w:pStyle w:val="Normalny1"/>
        <w:widowControl w:val="0"/>
        <w:tabs>
          <w:tab w:val="left" w:pos="0"/>
        </w:tabs>
        <w:suppressAutoHyphens/>
        <w:spacing w:after="0" w:line="360" w:lineRule="auto"/>
        <w:jc w:val="both"/>
        <w:textAlignment w:val="auto"/>
        <w:rPr>
          <w:rFonts w:ascii="Tahoma" w:hAnsi="Tahoma" w:cs="Tahoma"/>
          <w:sz w:val="24"/>
          <w:szCs w:val="24"/>
        </w:rPr>
      </w:pPr>
    </w:p>
    <w:p w:rsidR="008A7567" w:rsidRDefault="00ED19B7" w:rsidP="003668DA">
      <w:pPr>
        <w:pStyle w:val="Normalny1"/>
        <w:spacing w:after="0" w:line="360" w:lineRule="auto"/>
        <w:jc w:val="both"/>
        <w:textAlignment w:val="auto"/>
      </w:pPr>
      <w:r>
        <w:tab/>
      </w:r>
      <w:r>
        <w:rPr>
          <w:rStyle w:val="Domylnaczcionkaakapitu1"/>
          <w:rFonts w:ascii="Tahoma" w:hAnsi="Tahoma" w:cs="Tahoma"/>
          <w:sz w:val="24"/>
          <w:szCs w:val="24"/>
          <w:lang w:eastAsia="pl-PL"/>
        </w:rPr>
        <w:t>Oświata obejmuje ogół instytucji (szkoły, przedszkola, świetlice, placówki opiekuńcze, poradnie psychologiczno-pedagogiczne), których celem jest upowszechnienie wykształcenia oraz realizowanie określonych celów wychowawczych. Instytucje te poza podstawowym zadaniem kształcenia dzieci i młodzieży m.in. zapewniają im opiekę poza rodziną oraz mając możliwości oddziaływania na rodziców wspierają prowadzone przez nich działania wychowawcze.</w:t>
      </w:r>
    </w:p>
    <w:p w:rsidR="008A7567" w:rsidRDefault="00ED19B7" w:rsidP="003668DA">
      <w:pPr>
        <w:pStyle w:val="Normalny1"/>
        <w:spacing w:before="100" w:after="100" w:line="360" w:lineRule="auto"/>
        <w:jc w:val="both"/>
        <w:textAlignment w:val="auto"/>
        <w:rPr>
          <w:rFonts w:ascii="Tahoma" w:hAnsi="Tahoma" w:cs="Tahoma"/>
          <w:sz w:val="24"/>
          <w:szCs w:val="24"/>
          <w:lang w:eastAsia="pl-PL"/>
        </w:rPr>
      </w:pPr>
      <w:r>
        <w:rPr>
          <w:rFonts w:ascii="Tahoma" w:hAnsi="Tahoma" w:cs="Tahoma"/>
          <w:sz w:val="24"/>
          <w:szCs w:val="24"/>
          <w:lang w:eastAsia="pl-PL"/>
        </w:rPr>
        <w:t xml:space="preserve">W </w:t>
      </w:r>
      <w:r w:rsidR="00E73CAF">
        <w:rPr>
          <w:rFonts w:ascii="Tahoma" w:hAnsi="Tahoma" w:cs="Tahoma"/>
          <w:sz w:val="24"/>
          <w:szCs w:val="24"/>
          <w:lang w:eastAsia="pl-PL"/>
        </w:rPr>
        <w:t>ramach procedury przedstawiciel</w:t>
      </w:r>
      <w:r>
        <w:rPr>
          <w:rFonts w:ascii="Tahoma" w:hAnsi="Tahoma" w:cs="Tahoma"/>
          <w:sz w:val="24"/>
          <w:szCs w:val="24"/>
          <w:lang w:eastAsia="pl-PL"/>
        </w:rPr>
        <w:t xml:space="preserve"> oświaty:</w:t>
      </w:r>
    </w:p>
    <w:p w:rsidR="00251AED" w:rsidRPr="00251AED" w:rsidRDefault="00ED19B7" w:rsidP="00521719">
      <w:pPr>
        <w:pStyle w:val="Normalny1"/>
        <w:numPr>
          <w:ilvl w:val="0"/>
          <w:numId w:val="38"/>
        </w:numPr>
        <w:spacing w:before="100" w:after="100" w:line="360" w:lineRule="auto"/>
        <w:jc w:val="both"/>
        <w:textAlignment w:val="auto"/>
        <w:rPr>
          <w:rStyle w:val="Domylnaczcionkaakapitu1"/>
        </w:rPr>
      </w:pPr>
      <w:r>
        <w:rPr>
          <w:rStyle w:val="Domylnaczcionkaakapitu1"/>
          <w:rFonts w:ascii="Tahoma" w:hAnsi="Tahoma" w:cs="Tahoma"/>
          <w:sz w:val="24"/>
          <w:szCs w:val="24"/>
          <w:lang w:eastAsia="pl-PL"/>
        </w:rPr>
        <w:lastRenderedPageBreak/>
        <w:t>u</w:t>
      </w:r>
      <w:r w:rsidR="00251AED">
        <w:rPr>
          <w:rStyle w:val="Domylnaczcionkaakapitu1"/>
          <w:rFonts w:ascii="Tahoma" w:hAnsi="Tahoma" w:cs="Tahoma"/>
          <w:sz w:val="24"/>
          <w:szCs w:val="24"/>
          <w:lang w:eastAsia="pl-PL"/>
        </w:rPr>
        <w:t xml:space="preserve">dziela kompleksowych informacji </w:t>
      </w:r>
      <w:r>
        <w:rPr>
          <w:rStyle w:val="Domylnaczcionkaakapitu1"/>
          <w:rFonts w:ascii="Tahoma" w:hAnsi="Tahoma" w:cs="Tahoma"/>
          <w:sz w:val="24"/>
          <w:szCs w:val="24"/>
          <w:lang w:eastAsia="pl-PL"/>
        </w:rPr>
        <w:t>o:</w:t>
      </w:r>
      <w:r w:rsidR="00251AED">
        <w:rPr>
          <w:rStyle w:val="Domylnaczcionkaakapitu1"/>
          <w:rFonts w:ascii="Tahoma" w:hAnsi="Tahoma" w:cs="Tahoma"/>
          <w:sz w:val="24"/>
          <w:szCs w:val="24"/>
          <w:lang w:eastAsia="pl-PL"/>
        </w:rPr>
        <w:t xml:space="preserve"> </w:t>
      </w:r>
    </w:p>
    <w:p w:rsidR="00251AED" w:rsidRPr="00251AED" w:rsidRDefault="00ED19B7" w:rsidP="00521719">
      <w:pPr>
        <w:pStyle w:val="Normalny1"/>
        <w:numPr>
          <w:ilvl w:val="0"/>
          <w:numId w:val="39"/>
        </w:numPr>
        <w:spacing w:before="100" w:after="100" w:line="360" w:lineRule="auto"/>
        <w:jc w:val="both"/>
        <w:textAlignment w:val="auto"/>
        <w:rPr>
          <w:rStyle w:val="Domylnaczcionkaakapitu1"/>
        </w:rPr>
      </w:pPr>
      <w:r>
        <w:rPr>
          <w:rStyle w:val="Domylnaczcionkaakapitu1"/>
          <w:rFonts w:ascii="Tahoma" w:hAnsi="Tahoma" w:cs="Tahoma"/>
          <w:sz w:val="24"/>
          <w:szCs w:val="24"/>
          <w:lang w:eastAsia="pl-PL"/>
        </w:rPr>
        <w:t>możliwościach uzyskania pomocy, w szczególności psychologicznej, prawnej, socjalnej i pedagogicznej, oraz wsparcia, w tym o instytucjach i podmiotach świadczących specjalistyczną pomoc na rzecz osób dotk</w:t>
      </w:r>
      <w:r w:rsidR="00251AED">
        <w:rPr>
          <w:rStyle w:val="Domylnaczcionkaakapitu1"/>
          <w:rFonts w:ascii="Tahoma" w:hAnsi="Tahoma" w:cs="Tahoma"/>
          <w:sz w:val="24"/>
          <w:szCs w:val="24"/>
          <w:lang w:eastAsia="pl-PL"/>
        </w:rPr>
        <w:t>niętych przemocą w rodzinie,</w:t>
      </w:r>
    </w:p>
    <w:p w:rsidR="00251AED" w:rsidRPr="00251AED" w:rsidRDefault="00ED19B7" w:rsidP="00521719">
      <w:pPr>
        <w:pStyle w:val="Normalny1"/>
        <w:numPr>
          <w:ilvl w:val="0"/>
          <w:numId w:val="39"/>
        </w:numPr>
        <w:spacing w:before="100" w:after="100" w:line="360" w:lineRule="auto"/>
        <w:jc w:val="both"/>
        <w:textAlignment w:val="auto"/>
        <w:rPr>
          <w:rStyle w:val="Domylnaczcionkaakapitu1"/>
        </w:rPr>
      </w:pPr>
      <w:r>
        <w:rPr>
          <w:rStyle w:val="Domylnaczcionkaakapitu1"/>
          <w:rFonts w:ascii="Tahoma" w:hAnsi="Tahoma" w:cs="Tahoma"/>
          <w:sz w:val="24"/>
          <w:szCs w:val="24"/>
          <w:lang w:eastAsia="pl-PL"/>
        </w:rPr>
        <w:t>możliwościach podjęcia dalszych działań mających na celu poprawę sytuacji osoby, co do której istnieje podejrzenie, że jest</w:t>
      </w:r>
      <w:r w:rsidR="00251AED">
        <w:rPr>
          <w:rStyle w:val="Domylnaczcionkaakapitu1"/>
          <w:rFonts w:ascii="Tahoma" w:hAnsi="Tahoma" w:cs="Tahoma"/>
          <w:sz w:val="24"/>
          <w:szCs w:val="24"/>
          <w:lang w:eastAsia="pl-PL"/>
        </w:rPr>
        <w:t xml:space="preserve"> dotknięta przemocą w rodzinie;</w:t>
      </w:r>
    </w:p>
    <w:p w:rsidR="00251AED" w:rsidRPr="00251AED" w:rsidRDefault="00ED19B7" w:rsidP="00521719">
      <w:pPr>
        <w:pStyle w:val="Normalny1"/>
        <w:numPr>
          <w:ilvl w:val="0"/>
          <w:numId w:val="38"/>
        </w:numPr>
        <w:spacing w:before="100" w:after="100" w:line="360" w:lineRule="auto"/>
        <w:jc w:val="both"/>
        <w:textAlignment w:val="auto"/>
        <w:rPr>
          <w:rStyle w:val="Domylnaczcionkaakapitu1"/>
        </w:rPr>
      </w:pPr>
      <w:r>
        <w:rPr>
          <w:rStyle w:val="Domylnaczcionkaakapitu1"/>
          <w:rFonts w:ascii="Tahoma" w:hAnsi="Tahoma" w:cs="Tahoma"/>
          <w:sz w:val="24"/>
          <w:szCs w:val="24"/>
          <w:lang w:eastAsia="pl-PL"/>
        </w:rPr>
        <w:t xml:space="preserve">organizuje niezwłocznie dostęp do pomocy medycznej, jeżeli wymaga tego stan zdrowia osoby, co do której istnieje podejrzenie, że jest dotknięta przemocą w </w:t>
      </w:r>
      <w:r w:rsidR="00251AED">
        <w:rPr>
          <w:rStyle w:val="Domylnaczcionkaakapitu1"/>
          <w:rFonts w:ascii="Tahoma" w:hAnsi="Tahoma" w:cs="Tahoma"/>
          <w:sz w:val="24"/>
          <w:szCs w:val="24"/>
          <w:lang w:eastAsia="pl-PL"/>
        </w:rPr>
        <w:t>rodzinie;</w:t>
      </w:r>
    </w:p>
    <w:p w:rsidR="00251AED" w:rsidRPr="00251AED" w:rsidRDefault="00ED19B7" w:rsidP="00521719">
      <w:pPr>
        <w:pStyle w:val="Normalny1"/>
        <w:numPr>
          <w:ilvl w:val="0"/>
          <w:numId w:val="38"/>
        </w:numPr>
        <w:spacing w:before="100" w:after="100" w:line="360" w:lineRule="auto"/>
        <w:jc w:val="both"/>
        <w:textAlignment w:val="auto"/>
        <w:rPr>
          <w:rStyle w:val="Domylnaczcionkaakapitu1"/>
        </w:rPr>
      </w:pPr>
      <w:r>
        <w:rPr>
          <w:rStyle w:val="Domylnaczcionkaakapitu1"/>
          <w:rFonts w:ascii="Tahoma" w:hAnsi="Tahoma" w:cs="Tahoma"/>
          <w:sz w:val="24"/>
          <w:szCs w:val="24"/>
          <w:lang w:eastAsia="pl-PL"/>
        </w:rPr>
        <w:t xml:space="preserve">może prowadzić rozmowy z osobami, wobec których istnieje podejrzenie, że stosują przemoc w rodzinie, na temat konsekwencji stosowania przemocy w rodzinie oraz informuje te osoby o możliwościach podjęcia leczenia lub terapii i udziale w programach oddziaływań korekcyjno-edukacyjnych dla osób </w:t>
      </w:r>
      <w:r w:rsidR="00251AED">
        <w:rPr>
          <w:rStyle w:val="Domylnaczcionkaakapitu1"/>
          <w:rFonts w:ascii="Tahoma" w:hAnsi="Tahoma" w:cs="Tahoma"/>
          <w:sz w:val="24"/>
          <w:szCs w:val="24"/>
          <w:lang w:eastAsia="pl-PL"/>
        </w:rPr>
        <w:t>stosujących przemoc w rodzinie;</w:t>
      </w:r>
    </w:p>
    <w:p w:rsidR="00251AED" w:rsidRPr="00251AED" w:rsidRDefault="00ED19B7" w:rsidP="00521719">
      <w:pPr>
        <w:pStyle w:val="Normalny1"/>
        <w:numPr>
          <w:ilvl w:val="0"/>
          <w:numId w:val="38"/>
        </w:numPr>
        <w:spacing w:before="100" w:after="100" w:line="360" w:lineRule="auto"/>
        <w:jc w:val="both"/>
        <w:textAlignment w:val="auto"/>
        <w:rPr>
          <w:rStyle w:val="Domylnaczcionkaakapitu1"/>
        </w:rPr>
      </w:pPr>
      <w:r>
        <w:rPr>
          <w:rStyle w:val="Domylnaczcionkaakapitu1"/>
          <w:rFonts w:ascii="Tahoma" w:hAnsi="Tahoma" w:cs="Tahoma"/>
          <w:sz w:val="24"/>
          <w:szCs w:val="24"/>
          <w:lang w:eastAsia="pl-PL"/>
        </w:rPr>
        <w:t>diagnozuje sytuację i potrzeby osoby, co do której istnieje podejrzenie, że jest dotknięta przemocą w rodzinie, w ty</w:t>
      </w:r>
      <w:r w:rsidR="00251AED">
        <w:rPr>
          <w:rStyle w:val="Domylnaczcionkaakapitu1"/>
          <w:rFonts w:ascii="Tahoma" w:hAnsi="Tahoma" w:cs="Tahoma"/>
          <w:sz w:val="24"/>
          <w:szCs w:val="24"/>
          <w:lang w:eastAsia="pl-PL"/>
        </w:rPr>
        <w:t>m w szczególności wobec dzieci;</w:t>
      </w:r>
    </w:p>
    <w:p w:rsidR="008A7567" w:rsidRPr="008E54D9" w:rsidRDefault="00ED19B7" w:rsidP="00521719">
      <w:pPr>
        <w:pStyle w:val="Normalny1"/>
        <w:numPr>
          <w:ilvl w:val="0"/>
          <w:numId w:val="38"/>
        </w:numPr>
        <w:spacing w:before="100" w:after="100" w:line="360" w:lineRule="auto"/>
        <w:jc w:val="both"/>
        <w:textAlignment w:val="auto"/>
        <w:rPr>
          <w:rStyle w:val="Domylnaczcionkaakapitu1"/>
        </w:rPr>
      </w:pPr>
      <w:r>
        <w:rPr>
          <w:rStyle w:val="Domylnaczcionkaakapitu1"/>
          <w:rFonts w:ascii="Tahoma" w:hAnsi="Tahoma" w:cs="Tahoma"/>
          <w:sz w:val="24"/>
          <w:szCs w:val="24"/>
          <w:lang w:eastAsia="pl-PL"/>
        </w:rPr>
        <w:t>udziela kompleksowych informacji rodzicowi, opiekunowi prawnemu, faktycznemu lub osobie najbliższej o możliwościach pomocy psychologicznej, prawnej, socjalnej  pedagogicznej oraz wsparcia rodzinie, w tym o formach pomocy dzieciom świadczonych przez instytucje i podmioty w zakresie specjalistycznej pomocy na rzecz osób dotkniętych przemocą w rodzinie.</w:t>
      </w:r>
    </w:p>
    <w:p w:rsidR="008E54D9" w:rsidRPr="003E1AF5" w:rsidRDefault="008E54D9" w:rsidP="003668DA">
      <w:pPr>
        <w:pStyle w:val="Normalny1"/>
        <w:spacing w:after="0" w:line="360" w:lineRule="auto"/>
        <w:ind w:left="720"/>
        <w:jc w:val="both"/>
        <w:textAlignment w:val="auto"/>
      </w:pPr>
    </w:p>
    <w:p w:rsidR="008E54D9" w:rsidRDefault="00ED19B7" w:rsidP="003668DA">
      <w:pPr>
        <w:pStyle w:val="Normalny1"/>
        <w:spacing w:after="0" w:line="360" w:lineRule="auto"/>
        <w:textAlignment w:val="auto"/>
        <w:rPr>
          <w:rFonts w:ascii="Tahoma" w:hAnsi="Tahoma" w:cs="Tahoma"/>
          <w:b/>
          <w:sz w:val="24"/>
          <w:szCs w:val="24"/>
          <w:lang w:eastAsia="pl-PL"/>
        </w:rPr>
      </w:pPr>
      <w:r>
        <w:rPr>
          <w:rFonts w:ascii="Tahoma" w:hAnsi="Tahoma" w:cs="Tahoma"/>
          <w:b/>
          <w:sz w:val="24"/>
          <w:szCs w:val="24"/>
          <w:lang w:eastAsia="pl-PL"/>
        </w:rPr>
        <w:t>Zespół Interdyscyplinarny ds. Przeciwdziałania Przemocy w Rodzinie</w:t>
      </w:r>
    </w:p>
    <w:p w:rsidR="008E54D9" w:rsidRDefault="008E54D9" w:rsidP="003668DA">
      <w:pPr>
        <w:pStyle w:val="Normalny1"/>
        <w:spacing w:after="0" w:line="360" w:lineRule="auto"/>
        <w:textAlignment w:val="auto"/>
        <w:rPr>
          <w:rFonts w:ascii="Tahoma" w:hAnsi="Tahoma" w:cs="Tahoma"/>
          <w:b/>
          <w:sz w:val="24"/>
          <w:szCs w:val="24"/>
          <w:lang w:eastAsia="pl-PL"/>
        </w:rPr>
      </w:pPr>
    </w:p>
    <w:p w:rsidR="008E54D9" w:rsidRPr="008E54D9" w:rsidRDefault="00ED19B7" w:rsidP="003668DA">
      <w:pPr>
        <w:pStyle w:val="Normalny1"/>
        <w:spacing w:after="0" w:line="360" w:lineRule="auto"/>
        <w:ind w:firstLine="708"/>
        <w:jc w:val="both"/>
        <w:textAlignment w:val="auto"/>
      </w:pPr>
      <w:r>
        <w:rPr>
          <w:rFonts w:ascii="Tahoma" w:hAnsi="Tahoma" w:cs="Tahoma"/>
          <w:color w:val="222222"/>
          <w:sz w:val="24"/>
          <w:szCs w:val="24"/>
        </w:rPr>
        <w:t>Utworzenie Zespołu Interdyscyplinarnego ds. Prze</w:t>
      </w:r>
      <w:r w:rsidR="00C44A7A">
        <w:rPr>
          <w:rFonts w:ascii="Tahoma" w:hAnsi="Tahoma" w:cs="Tahoma"/>
          <w:color w:val="222222"/>
          <w:sz w:val="24"/>
          <w:szCs w:val="24"/>
        </w:rPr>
        <w:t>ciwdziałania Przemocy</w:t>
      </w:r>
      <w:r>
        <w:rPr>
          <w:rFonts w:ascii="Tahoma" w:hAnsi="Tahoma" w:cs="Tahoma"/>
          <w:color w:val="222222"/>
          <w:sz w:val="24"/>
          <w:szCs w:val="24"/>
        </w:rPr>
        <w:t xml:space="preserve"> w Rodzinie jest efektem wejścia w życie nowych przepisów ustawy o przeciwdziałaniu przemocy w rodzinie oraz towarzyszących jej regulacji prawa miejscowego. Celem działania Zespołu jest koordynowanie systemu przeciwdziałania przemocy domowej na najniższym szczeblu samorządu terytorialnego – w obszarze gminy. Zespół  to grupa ludzi, specjalistów z róż</w:t>
      </w:r>
      <w:r>
        <w:rPr>
          <w:rFonts w:ascii="Tahoma" w:hAnsi="Tahoma" w:cs="Tahoma"/>
          <w:color w:val="222222"/>
          <w:sz w:val="24"/>
          <w:szCs w:val="24"/>
        </w:rPr>
        <w:lastRenderedPageBreak/>
        <w:t>nych dziedzin, zajmująca się rozwiązaniem konkretnego problemu przy wykorzystaniu zasobó</w:t>
      </w:r>
      <w:r w:rsidR="00C44A7A">
        <w:rPr>
          <w:rFonts w:ascii="Tahoma" w:hAnsi="Tahoma" w:cs="Tahoma"/>
          <w:color w:val="222222"/>
          <w:sz w:val="24"/>
          <w:szCs w:val="24"/>
        </w:rPr>
        <w:t>w będących w dyspozycji każdego</w:t>
      </w:r>
      <w:r w:rsidR="003C4751">
        <w:rPr>
          <w:rFonts w:ascii="Tahoma" w:hAnsi="Tahoma" w:cs="Tahoma"/>
          <w:color w:val="222222"/>
          <w:sz w:val="24"/>
          <w:szCs w:val="24"/>
        </w:rPr>
        <w:t xml:space="preserve"> </w:t>
      </w:r>
      <w:r>
        <w:rPr>
          <w:rFonts w:ascii="Tahoma" w:hAnsi="Tahoma" w:cs="Tahoma"/>
          <w:color w:val="222222"/>
          <w:sz w:val="24"/>
          <w:szCs w:val="24"/>
        </w:rPr>
        <w:t>z</w:t>
      </w:r>
      <w:r w:rsidR="003C4751">
        <w:rPr>
          <w:rFonts w:ascii="Tahoma" w:hAnsi="Tahoma" w:cs="Tahoma"/>
          <w:color w:val="222222"/>
          <w:sz w:val="24"/>
          <w:szCs w:val="24"/>
        </w:rPr>
        <w:t xml:space="preserve"> </w:t>
      </w:r>
      <w:r>
        <w:rPr>
          <w:rFonts w:ascii="Tahoma" w:hAnsi="Tahoma" w:cs="Tahoma"/>
          <w:color w:val="222222"/>
          <w:sz w:val="24"/>
          <w:szCs w:val="24"/>
        </w:rPr>
        <w:t>członków takiego Zespołu.</w:t>
      </w:r>
      <w:r w:rsidR="003C4751">
        <w:rPr>
          <w:rFonts w:ascii="Tahoma" w:hAnsi="Tahoma" w:cs="Tahoma"/>
          <w:color w:val="222222"/>
          <w:sz w:val="24"/>
          <w:szCs w:val="24"/>
        </w:rPr>
        <w:t xml:space="preserve"> </w:t>
      </w:r>
      <w:r>
        <w:rPr>
          <w:rFonts w:ascii="Tahoma" w:hAnsi="Tahoma" w:cs="Tahoma"/>
          <w:sz w:val="24"/>
          <w:szCs w:val="24"/>
        </w:rPr>
        <w:t>W skład Zespołu wchodzą: przedstawiciele jednostki organizacyjne pomocy społecznej, oświaty, ochrony zdrowia, gminnej komisji rozwiązywania problemów alkoholowych, Policji, kuratorzy sądowi, prokuratorzy oraz inne osoby, których praca polega m.in. na przeciwdziałaniu przemocy w rodzinie.</w:t>
      </w:r>
    </w:p>
    <w:p w:rsidR="008A7567" w:rsidRPr="008E54D9" w:rsidRDefault="00ED19B7" w:rsidP="003668DA">
      <w:pPr>
        <w:pStyle w:val="Normalny1"/>
        <w:spacing w:before="100" w:after="0" w:line="360" w:lineRule="auto"/>
        <w:jc w:val="both"/>
        <w:textAlignment w:val="auto"/>
        <w:rPr>
          <w:rFonts w:ascii="Tahoma" w:hAnsi="Tahoma" w:cs="Tahoma"/>
          <w:sz w:val="24"/>
          <w:szCs w:val="24"/>
        </w:rPr>
      </w:pPr>
      <w:r w:rsidRPr="008E54D9">
        <w:rPr>
          <w:rFonts w:ascii="Tahoma" w:hAnsi="Tahoma" w:cs="Tahoma"/>
          <w:sz w:val="24"/>
          <w:szCs w:val="24"/>
        </w:rPr>
        <w:t>Zadania</w:t>
      </w:r>
      <w:r w:rsidR="00E73CAF">
        <w:rPr>
          <w:rFonts w:ascii="Tahoma" w:hAnsi="Tahoma" w:cs="Tahoma"/>
          <w:sz w:val="24"/>
          <w:szCs w:val="24"/>
        </w:rPr>
        <w:t xml:space="preserve"> Zespoł</w:t>
      </w:r>
      <w:r w:rsidRPr="008E54D9">
        <w:rPr>
          <w:rFonts w:ascii="Tahoma" w:hAnsi="Tahoma" w:cs="Tahoma"/>
          <w:sz w:val="24"/>
          <w:szCs w:val="24"/>
        </w:rPr>
        <w:t>u Interdyscyplinarnego:</w:t>
      </w:r>
    </w:p>
    <w:p w:rsidR="008A7567" w:rsidRDefault="00ED19B7" w:rsidP="00521719">
      <w:pPr>
        <w:pStyle w:val="Akapitzlist"/>
        <w:numPr>
          <w:ilvl w:val="0"/>
          <w:numId w:val="24"/>
        </w:numPr>
        <w:shd w:val="clear" w:color="auto" w:fill="FFFFFF"/>
        <w:spacing w:after="0" w:line="360" w:lineRule="auto"/>
        <w:textAlignment w:val="auto"/>
        <w:rPr>
          <w:rFonts w:ascii="Tahoma" w:hAnsi="Tahoma" w:cs="Tahoma"/>
          <w:sz w:val="24"/>
          <w:szCs w:val="24"/>
          <w:lang w:eastAsia="pl-PL"/>
        </w:rPr>
      </w:pPr>
      <w:r>
        <w:rPr>
          <w:rFonts w:ascii="Tahoma" w:hAnsi="Tahoma" w:cs="Tahoma"/>
          <w:sz w:val="24"/>
          <w:szCs w:val="24"/>
          <w:lang w:eastAsia="pl-PL"/>
        </w:rPr>
        <w:t>diagnozowanie problemu przemocy w rodzinie,</w:t>
      </w:r>
    </w:p>
    <w:p w:rsidR="008A7567" w:rsidRDefault="00ED19B7" w:rsidP="00521719">
      <w:pPr>
        <w:pStyle w:val="Akapitzlist"/>
        <w:numPr>
          <w:ilvl w:val="0"/>
          <w:numId w:val="24"/>
        </w:numPr>
        <w:shd w:val="clear" w:color="auto" w:fill="FFFFFF"/>
        <w:spacing w:after="0" w:line="360" w:lineRule="auto"/>
        <w:textAlignment w:val="auto"/>
        <w:rPr>
          <w:rFonts w:ascii="Tahoma" w:hAnsi="Tahoma" w:cs="Tahoma"/>
          <w:sz w:val="24"/>
          <w:szCs w:val="24"/>
          <w:lang w:eastAsia="pl-PL"/>
        </w:rPr>
      </w:pPr>
      <w:r>
        <w:rPr>
          <w:rFonts w:ascii="Tahoma" w:hAnsi="Tahoma" w:cs="Tahoma"/>
          <w:sz w:val="24"/>
          <w:szCs w:val="24"/>
          <w:lang w:eastAsia="pl-PL"/>
        </w:rPr>
        <w:t>podejmowanie działań w środowiskach zagrożonych przemocą, mających na celu przeciwdziałanie temu zjawisku,</w:t>
      </w:r>
    </w:p>
    <w:p w:rsidR="008A7567" w:rsidRDefault="00ED19B7" w:rsidP="00521719">
      <w:pPr>
        <w:pStyle w:val="Akapitzlist"/>
        <w:numPr>
          <w:ilvl w:val="0"/>
          <w:numId w:val="24"/>
        </w:numPr>
        <w:shd w:val="clear" w:color="auto" w:fill="FFFFFF"/>
        <w:spacing w:after="0" w:line="360" w:lineRule="auto"/>
        <w:textAlignment w:val="auto"/>
        <w:rPr>
          <w:rFonts w:ascii="Tahoma" w:hAnsi="Tahoma" w:cs="Tahoma"/>
          <w:sz w:val="24"/>
          <w:szCs w:val="24"/>
          <w:lang w:eastAsia="pl-PL"/>
        </w:rPr>
      </w:pPr>
      <w:r>
        <w:rPr>
          <w:rFonts w:ascii="Tahoma" w:hAnsi="Tahoma" w:cs="Tahoma"/>
          <w:sz w:val="24"/>
          <w:szCs w:val="24"/>
          <w:lang w:eastAsia="pl-PL"/>
        </w:rPr>
        <w:t>inicjowanie interwencji w środowisku dotkniętym przemocą w rodzinie,</w:t>
      </w:r>
    </w:p>
    <w:p w:rsidR="008A7567" w:rsidRDefault="00ED19B7" w:rsidP="00521719">
      <w:pPr>
        <w:pStyle w:val="Akapitzlist"/>
        <w:numPr>
          <w:ilvl w:val="0"/>
          <w:numId w:val="24"/>
        </w:numPr>
        <w:shd w:val="clear" w:color="auto" w:fill="FFFFFF"/>
        <w:spacing w:after="0" w:line="360" w:lineRule="auto"/>
        <w:textAlignment w:val="auto"/>
        <w:rPr>
          <w:rFonts w:ascii="Tahoma" w:hAnsi="Tahoma" w:cs="Tahoma"/>
          <w:sz w:val="24"/>
          <w:szCs w:val="24"/>
          <w:lang w:eastAsia="pl-PL"/>
        </w:rPr>
      </w:pPr>
      <w:r>
        <w:rPr>
          <w:rFonts w:ascii="Tahoma" w:hAnsi="Tahoma" w:cs="Tahoma"/>
          <w:sz w:val="24"/>
          <w:szCs w:val="24"/>
          <w:lang w:eastAsia="pl-PL"/>
        </w:rPr>
        <w:t>rozpowszechnienie informacji o instytucjach, osobach i możliwościach udzielenia pomocy w środowisku lokalnym,</w:t>
      </w:r>
    </w:p>
    <w:p w:rsidR="008A7567" w:rsidRDefault="00ED19B7" w:rsidP="00521719">
      <w:pPr>
        <w:pStyle w:val="Akapitzlist"/>
        <w:numPr>
          <w:ilvl w:val="0"/>
          <w:numId w:val="24"/>
        </w:numPr>
        <w:shd w:val="clear" w:color="auto" w:fill="FFFFFF"/>
        <w:spacing w:after="0" w:line="360" w:lineRule="auto"/>
        <w:textAlignment w:val="auto"/>
        <w:rPr>
          <w:rFonts w:ascii="Tahoma" w:hAnsi="Tahoma" w:cs="Tahoma"/>
          <w:sz w:val="24"/>
          <w:szCs w:val="24"/>
          <w:lang w:eastAsia="pl-PL"/>
        </w:rPr>
      </w:pPr>
      <w:r>
        <w:rPr>
          <w:rFonts w:ascii="Tahoma" w:hAnsi="Tahoma" w:cs="Tahoma"/>
          <w:sz w:val="24"/>
          <w:szCs w:val="24"/>
          <w:lang w:eastAsia="pl-PL"/>
        </w:rPr>
        <w:t>inicjowanie działań w stosunku do osób stosujących przemoc w rodzinie,</w:t>
      </w:r>
    </w:p>
    <w:p w:rsidR="008A7567" w:rsidRDefault="00ED19B7" w:rsidP="00521719">
      <w:pPr>
        <w:pStyle w:val="Akapitzlist"/>
        <w:numPr>
          <w:ilvl w:val="0"/>
          <w:numId w:val="24"/>
        </w:numPr>
        <w:shd w:val="clear" w:color="auto" w:fill="FFFFFF"/>
        <w:spacing w:after="0" w:line="360" w:lineRule="auto"/>
        <w:textAlignment w:val="auto"/>
        <w:rPr>
          <w:rFonts w:ascii="Tahoma" w:hAnsi="Tahoma" w:cs="Tahoma"/>
          <w:sz w:val="24"/>
          <w:szCs w:val="24"/>
          <w:lang w:eastAsia="pl-PL"/>
        </w:rPr>
      </w:pPr>
      <w:r>
        <w:rPr>
          <w:rFonts w:ascii="Tahoma" w:hAnsi="Tahoma" w:cs="Tahoma"/>
          <w:sz w:val="24"/>
          <w:szCs w:val="24"/>
          <w:lang w:eastAsia="pl-PL"/>
        </w:rPr>
        <w:t>wzmacnianie współpracy pomiędzy podmiotami działającymi na rzecz osób dotkniętych przemocą,</w:t>
      </w:r>
    </w:p>
    <w:p w:rsidR="008A7567" w:rsidRDefault="00ED19B7" w:rsidP="00521719">
      <w:pPr>
        <w:pStyle w:val="Akapitzlist"/>
        <w:numPr>
          <w:ilvl w:val="0"/>
          <w:numId w:val="24"/>
        </w:numPr>
        <w:shd w:val="clear" w:color="auto" w:fill="FFFFFF"/>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powoływanie grup roboczych w celu rozwiązywania problemów w indywidualnych przypadkach przemocy w rodzinie.</w:t>
      </w:r>
    </w:p>
    <w:p w:rsidR="008A7567" w:rsidRDefault="00ED19B7" w:rsidP="002A2D7E">
      <w:pPr>
        <w:shd w:val="clear" w:color="auto" w:fill="FFFFFF"/>
        <w:spacing w:after="0" w:line="360" w:lineRule="auto"/>
        <w:ind w:firstLine="360"/>
        <w:jc w:val="both"/>
        <w:textAlignment w:val="auto"/>
      </w:pPr>
      <w:r>
        <w:rPr>
          <w:rFonts w:ascii="Tahoma" w:hAnsi="Tahoma" w:cs="Tahoma"/>
          <w:color w:val="222222"/>
          <w:sz w:val="24"/>
          <w:szCs w:val="24"/>
        </w:rPr>
        <w:t xml:space="preserve">Zespół </w:t>
      </w:r>
      <w:r w:rsidR="003E1AF5">
        <w:rPr>
          <w:rFonts w:ascii="Tahoma" w:hAnsi="Tahoma" w:cs="Tahoma"/>
          <w:color w:val="222222"/>
          <w:sz w:val="24"/>
          <w:szCs w:val="24"/>
        </w:rPr>
        <w:t>I</w:t>
      </w:r>
      <w:r w:rsidR="00020293">
        <w:rPr>
          <w:rFonts w:ascii="Tahoma" w:hAnsi="Tahoma" w:cs="Tahoma"/>
          <w:color w:val="222222"/>
          <w:sz w:val="24"/>
          <w:szCs w:val="24"/>
        </w:rPr>
        <w:t>nter</w:t>
      </w:r>
      <w:r>
        <w:rPr>
          <w:rFonts w:ascii="Tahoma" w:hAnsi="Tahoma" w:cs="Tahoma"/>
          <w:color w:val="222222"/>
          <w:sz w:val="24"/>
          <w:szCs w:val="24"/>
        </w:rPr>
        <w:t xml:space="preserve">dyscyplinarny może tworzyć grupy robocze w celu rozwiązywania problemów związanych z wystąpieniem przemocy w rodzinie w indywidualnych przypadkach. W skład grup roboczych wchodzą przedstawiciele: jednostek organizacyjnych pomocy społecznej, gminnej komisji rozwiązywania problemów alkoholowych, </w:t>
      </w:r>
      <w:hyperlink r:id="rId18" w:tooltip="Policji" w:history="1">
        <w:r>
          <w:rPr>
            <w:rStyle w:val="Hipercze"/>
            <w:rFonts w:ascii="Tahoma" w:hAnsi="Tahoma" w:cs="Tahoma"/>
            <w:bCs/>
            <w:color w:val="auto"/>
            <w:sz w:val="24"/>
            <w:szCs w:val="24"/>
            <w:u w:val="none"/>
          </w:rPr>
          <w:t>Policji</w:t>
        </w:r>
      </w:hyperlink>
      <w:r>
        <w:rPr>
          <w:rFonts w:ascii="Tahoma" w:hAnsi="Tahoma" w:cs="Tahoma"/>
          <w:sz w:val="24"/>
          <w:szCs w:val="24"/>
        </w:rPr>
        <w:t xml:space="preserve">, </w:t>
      </w:r>
      <w:hyperlink r:id="rId19" w:tooltip="oświaty" w:history="1">
        <w:r>
          <w:rPr>
            <w:rStyle w:val="Hipercze"/>
            <w:rFonts w:ascii="Tahoma" w:hAnsi="Tahoma" w:cs="Tahoma"/>
            <w:bCs/>
            <w:color w:val="auto"/>
            <w:sz w:val="24"/>
            <w:szCs w:val="24"/>
            <w:u w:val="none"/>
          </w:rPr>
          <w:t>oświaty</w:t>
        </w:r>
      </w:hyperlink>
      <w:r>
        <w:rPr>
          <w:rFonts w:ascii="Tahoma" w:hAnsi="Tahoma" w:cs="Tahoma"/>
          <w:sz w:val="24"/>
          <w:szCs w:val="24"/>
        </w:rPr>
        <w:t xml:space="preserve">, </w:t>
      </w:r>
      <w:r>
        <w:rPr>
          <w:rFonts w:ascii="Tahoma" w:hAnsi="Tahoma" w:cs="Tahoma"/>
          <w:color w:val="222222"/>
          <w:sz w:val="24"/>
          <w:szCs w:val="24"/>
        </w:rPr>
        <w:t>ochrony zdrowia. W skład grup roboczych mogą wchodzić także kuratorzy sądowi oraz przedstawiciele innych podmiotów, specjaliści w dziedzinie przeciwdziałania przemocy w rodzinie.</w:t>
      </w:r>
    </w:p>
    <w:p w:rsidR="008A7567" w:rsidRPr="008E54D9" w:rsidRDefault="00ED19B7" w:rsidP="002A2D7E">
      <w:pPr>
        <w:shd w:val="clear" w:color="auto" w:fill="FFFFFF"/>
        <w:spacing w:after="0" w:line="360" w:lineRule="auto"/>
        <w:textAlignment w:val="auto"/>
        <w:rPr>
          <w:rFonts w:ascii="Tahoma" w:hAnsi="Tahoma" w:cs="Tahoma"/>
          <w:color w:val="222222"/>
          <w:sz w:val="24"/>
          <w:szCs w:val="24"/>
        </w:rPr>
      </w:pPr>
      <w:r w:rsidRPr="008E54D9">
        <w:rPr>
          <w:rFonts w:ascii="Tahoma" w:hAnsi="Tahoma" w:cs="Tahoma"/>
          <w:color w:val="222222"/>
          <w:sz w:val="24"/>
          <w:szCs w:val="24"/>
        </w:rPr>
        <w:t>Zadania g</w:t>
      </w:r>
      <w:r w:rsidR="00020293">
        <w:rPr>
          <w:rFonts w:ascii="Tahoma" w:hAnsi="Tahoma" w:cs="Tahoma"/>
          <w:color w:val="222222"/>
          <w:sz w:val="24"/>
          <w:szCs w:val="24"/>
        </w:rPr>
        <w:t>r</w:t>
      </w:r>
      <w:r w:rsidRPr="008E54D9">
        <w:rPr>
          <w:rFonts w:ascii="Tahoma" w:hAnsi="Tahoma" w:cs="Tahoma"/>
          <w:color w:val="222222"/>
          <w:sz w:val="24"/>
          <w:szCs w:val="24"/>
        </w:rPr>
        <w:t>upy roboczej:</w:t>
      </w:r>
    </w:p>
    <w:p w:rsidR="008A7567" w:rsidRPr="008E54D9" w:rsidRDefault="00ED19B7" w:rsidP="00521719">
      <w:pPr>
        <w:pStyle w:val="Akapitzlist"/>
        <w:numPr>
          <w:ilvl w:val="0"/>
          <w:numId w:val="25"/>
        </w:numPr>
        <w:shd w:val="clear" w:color="auto" w:fill="FFFFFF"/>
        <w:spacing w:after="0" w:line="360" w:lineRule="auto"/>
        <w:textAlignment w:val="auto"/>
        <w:rPr>
          <w:rFonts w:ascii="Tahoma" w:hAnsi="Tahoma" w:cs="Tahoma"/>
          <w:sz w:val="24"/>
          <w:szCs w:val="24"/>
          <w:lang w:eastAsia="pl-PL"/>
        </w:rPr>
      </w:pPr>
      <w:r w:rsidRPr="008E54D9">
        <w:rPr>
          <w:rFonts w:ascii="Tahoma" w:hAnsi="Tahoma" w:cs="Tahoma"/>
          <w:sz w:val="24"/>
          <w:szCs w:val="24"/>
          <w:lang w:eastAsia="pl-PL"/>
        </w:rPr>
        <w:t>opracowywanie i realizacja planu pomocy w indywidualnych przypadkach wystąpienia przemocy w rodzinie</w:t>
      </w:r>
    </w:p>
    <w:p w:rsidR="008A7567" w:rsidRDefault="00ED19B7" w:rsidP="00521719">
      <w:pPr>
        <w:pStyle w:val="Akapitzlist"/>
        <w:numPr>
          <w:ilvl w:val="0"/>
          <w:numId w:val="25"/>
        </w:numPr>
        <w:shd w:val="clear" w:color="auto" w:fill="FFFFFF"/>
        <w:spacing w:after="0" w:line="360" w:lineRule="auto"/>
        <w:textAlignment w:val="auto"/>
        <w:rPr>
          <w:rFonts w:ascii="Tahoma" w:hAnsi="Tahoma" w:cs="Tahoma"/>
          <w:color w:val="222222"/>
          <w:sz w:val="24"/>
          <w:szCs w:val="24"/>
        </w:rPr>
      </w:pPr>
      <w:r>
        <w:rPr>
          <w:rFonts w:ascii="Tahoma" w:hAnsi="Tahoma" w:cs="Tahoma"/>
          <w:color w:val="222222"/>
          <w:sz w:val="24"/>
          <w:szCs w:val="24"/>
        </w:rPr>
        <w:t>monitorowanie sytuacji rodzin, w których dochodzi do przemocy oraz rodzin zagrożonych wystąpieniem przemocy</w:t>
      </w:r>
    </w:p>
    <w:p w:rsidR="008A7567" w:rsidRDefault="00ED19B7" w:rsidP="00521719">
      <w:pPr>
        <w:pStyle w:val="Akapitzlist"/>
        <w:numPr>
          <w:ilvl w:val="0"/>
          <w:numId w:val="25"/>
        </w:numPr>
        <w:shd w:val="clear" w:color="auto" w:fill="FFFFFF"/>
        <w:spacing w:after="0" w:line="360" w:lineRule="auto"/>
        <w:textAlignment w:val="auto"/>
        <w:rPr>
          <w:rFonts w:ascii="Tahoma" w:hAnsi="Tahoma" w:cs="Tahoma"/>
          <w:color w:val="222222"/>
          <w:sz w:val="24"/>
          <w:szCs w:val="24"/>
        </w:rPr>
      </w:pPr>
      <w:r>
        <w:rPr>
          <w:rFonts w:ascii="Tahoma" w:hAnsi="Tahoma" w:cs="Tahoma"/>
          <w:color w:val="222222"/>
          <w:sz w:val="24"/>
          <w:szCs w:val="24"/>
        </w:rPr>
        <w:t>dokumentowanie działań podejmowanych wobec rodzin, w których dochodzi do przemocy oraz efektów tych działań</w:t>
      </w:r>
      <w:r w:rsidR="009320A3">
        <w:rPr>
          <w:rFonts w:ascii="Tahoma" w:hAnsi="Tahoma" w:cs="Tahoma"/>
          <w:color w:val="222222"/>
          <w:sz w:val="24"/>
          <w:szCs w:val="24"/>
        </w:rPr>
        <w:t>.</w:t>
      </w:r>
    </w:p>
    <w:p w:rsidR="008A7567" w:rsidRDefault="008A7567" w:rsidP="002A2D7E">
      <w:pPr>
        <w:pStyle w:val="Normalny1"/>
        <w:widowControl w:val="0"/>
        <w:suppressAutoHyphens/>
        <w:spacing w:after="0" w:line="360" w:lineRule="auto"/>
        <w:ind w:left="708"/>
        <w:jc w:val="both"/>
        <w:textAlignment w:val="auto"/>
        <w:rPr>
          <w:rFonts w:ascii="Times New Roman" w:eastAsia="ArialMT" w:hAnsi="Times New Roman" w:cs="ArialMT"/>
          <w:color w:val="000000"/>
          <w:sz w:val="24"/>
          <w:szCs w:val="24"/>
          <w:lang w:eastAsia="pl-PL"/>
        </w:rPr>
      </w:pPr>
    </w:p>
    <w:p w:rsidR="008A7567" w:rsidRDefault="00ED19B7" w:rsidP="002A2D7E">
      <w:pPr>
        <w:pStyle w:val="Normalny1"/>
        <w:widowControl w:val="0"/>
        <w:suppressAutoHyphens/>
        <w:spacing w:after="0" w:line="360" w:lineRule="auto"/>
        <w:jc w:val="both"/>
        <w:textAlignment w:val="auto"/>
        <w:rPr>
          <w:rStyle w:val="Domylnaczcionkaakapitu1"/>
          <w:rFonts w:ascii="Tahoma" w:eastAsia="ArialMT" w:hAnsi="Tahoma" w:cs="Tahoma"/>
          <w:color w:val="000000"/>
          <w:sz w:val="24"/>
          <w:szCs w:val="24"/>
          <w:lang w:eastAsia="pl-PL"/>
        </w:rPr>
      </w:pPr>
      <w:r w:rsidRPr="003E1AF5">
        <w:rPr>
          <w:rStyle w:val="Domylnaczcionkaakapitu1"/>
          <w:rFonts w:ascii="Tahoma" w:hAnsi="Tahoma" w:cs="Tahoma"/>
          <w:b/>
          <w:bCs/>
          <w:sz w:val="24"/>
          <w:szCs w:val="24"/>
          <w:lang w:eastAsia="pl-PL"/>
        </w:rPr>
        <w:lastRenderedPageBreak/>
        <w:t xml:space="preserve">Powiatowe Centrum Pomocy Rodzinie w Bochni </w:t>
      </w:r>
      <w:r w:rsidRPr="003E1AF5">
        <w:rPr>
          <w:rStyle w:val="Domylnaczcionkaakapitu1"/>
          <w:rFonts w:ascii="Tahoma" w:hAnsi="Tahoma" w:cs="Tahoma"/>
          <w:sz w:val="24"/>
          <w:szCs w:val="24"/>
          <w:lang w:eastAsia="pl-PL"/>
        </w:rPr>
        <w:t>i działający</w:t>
      </w:r>
      <w:r w:rsidRPr="003E1AF5">
        <w:rPr>
          <w:rStyle w:val="Domylnaczcionkaakapitu1"/>
          <w:rFonts w:ascii="Tahoma" w:hAnsi="Tahoma" w:cs="Tahoma"/>
          <w:b/>
          <w:bCs/>
          <w:sz w:val="24"/>
          <w:szCs w:val="24"/>
          <w:lang w:eastAsia="pl-PL"/>
        </w:rPr>
        <w:t xml:space="preserve"> </w:t>
      </w:r>
      <w:r w:rsidRPr="003E1AF5">
        <w:rPr>
          <w:rStyle w:val="Domylnaczcionkaakapitu1"/>
          <w:rFonts w:ascii="Tahoma" w:hAnsi="Tahoma" w:cs="Tahoma"/>
          <w:sz w:val="24"/>
          <w:szCs w:val="24"/>
          <w:lang w:eastAsia="pl-PL"/>
        </w:rPr>
        <w:t xml:space="preserve">w strukturach Powiatu Bocheńskiego </w:t>
      </w:r>
      <w:r w:rsidRPr="003E1AF5">
        <w:rPr>
          <w:rStyle w:val="Domylnaczcionkaakapitu1"/>
          <w:rFonts w:ascii="Tahoma" w:hAnsi="Tahoma" w:cs="Tahoma"/>
          <w:b/>
          <w:bCs/>
          <w:sz w:val="24"/>
          <w:szCs w:val="24"/>
          <w:lang w:eastAsia="pl-PL"/>
        </w:rPr>
        <w:t xml:space="preserve">Ośrodek Interwencji Kryzysowej </w:t>
      </w:r>
      <w:r w:rsidRPr="003E1AF5">
        <w:rPr>
          <w:rStyle w:val="Domylnaczcionkaakapitu1"/>
          <w:rFonts w:ascii="Tahoma" w:hAnsi="Tahoma" w:cs="Tahoma"/>
          <w:bCs/>
          <w:sz w:val="24"/>
          <w:szCs w:val="24"/>
          <w:lang w:eastAsia="pl-PL"/>
        </w:rPr>
        <w:t>w</w:t>
      </w:r>
      <w:r w:rsidRPr="003E1AF5">
        <w:rPr>
          <w:rStyle w:val="Domylnaczcionkaakapitu1"/>
          <w:rFonts w:ascii="Tahoma" w:hAnsi="Tahoma" w:cs="Tahoma"/>
          <w:sz w:val="24"/>
          <w:szCs w:val="24"/>
          <w:lang w:eastAsia="pl-PL"/>
        </w:rPr>
        <w:t xml:space="preserve">ykonują </w:t>
      </w:r>
      <w:r w:rsidRPr="003E1AF5">
        <w:rPr>
          <w:rStyle w:val="Domylnaczcionkaakapitu1"/>
          <w:rFonts w:ascii="Tahoma" w:eastAsia="ArialMT" w:hAnsi="Tahoma" w:cs="Tahoma"/>
          <w:color w:val="000000"/>
          <w:sz w:val="24"/>
          <w:szCs w:val="24"/>
          <w:lang w:eastAsia="pl-PL"/>
        </w:rPr>
        <w:t xml:space="preserve">zadania w zakresie pomocy społecznej i przeciwdziałania przemocy w rodzinie. </w:t>
      </w:r>
    </w:p>
    <w:p w:rsidR="008E54D9" w:rsidRPr="003E1AF5" w:rsidRDefault="008E54D9" w:rsidP="002A2D7E">
      <w:pPr>
        <w:pStyle w:val="Normalny1"/>
        <w:widowControl w:val="0"/>
        <w:suppressAutoHyphens/>
        <w:spacing w:after="0" w:line="360" w:lineRule="auto"/>
        <w:jc w:val="both"/>
        <w:textAlignment w:val="auto"/>
        <w:rPr>
          <w:rFonts w:ascii="Tahoma" w:hAnsi="Tahoma" w:cs="Tahoma"/>
        </w:rPr>
      </w:pPr>
    </w:p>
    <w:p w:rsidR="008A7567" w:rsidRPr="003E1AF5" w:rsidRDefault="00ED19B7" w:rsidP="002A2D7E">
      <w:pPr>
        <w:pStyle w:val="Normalny1"/>
        <w:widowControl w:val="0"/>
        <w:suppressAutoHyphens/>
        <w:spacing w:after="0" w:line="360" w:lineRule="auto"/>
        <w:ind w:firstLine="708"/>
        <w:jc w:val="both"/>
        <w:textAlignment w:val="auto"/>
        <w:rPr>
          <w:rFonts w:ascii="Tahoma" w:eastAsia="ArialMT" w:hAnsi="Tahoma" w:cs="Tahoma"/>
          <w:color w:val="000000"/>
          <w:sz w:val="24"/>
          <w:szCs w:val="24"/>
          <w:lang w:eastAsia="pl-PL"/>
        </w:rPr>
      </w:pPr>
      <w:r w:rsidRPr="003E1AF5">
        <w:rPr>
          <w:rFonts w:ascii="Tahoma" w:eastAsia="ArialMT" w:hAnsi="Tahoma" w:cs="Tahoma"/>
          <w:color w:val="000000"/>
          <w:sz w:val="24"/>
          <w:szCs w:val="24"/>
          <w:lang w:eastAsia="pl-PL"/>
        </w:rPr>
        <w:t xml:space="preserve">W szczególności zajmują się: prowadzeniem specjalistycznego poradnictwa, udzielaniem informacji o prawach i uprawnieniach, zabezpieczeniem opieki dla dzieci z rodzin niewydolnych wychowawczo w rodzinach zstępczych, rodzinnym domu dziecka i w domu dziecka. PCPR włącza się też w interwencje w sytuacji przemoc domowej. </w:t>
      </w:r>
    </w:p>
    <w:p w:rsidR="008A7567" w:rsidRPr="003E1AF5" w:rsidRDefault="00ED19B7" w:rsidP="003668DA">
      <w:pPr>
        <w:pStyle w:val="Normalny1"/>
        <w:widowControl w:val="0"/>
        <w:suppressAutoHyphens/>
        <w:spacing w:after="0" w:line="360" w:lineRule="auto"/>
        <w:jc w:val="both"/>
        <w:textAlignment w:val="auto"/>
        <w:rPr>
          <w:rFonts w:ascii="Tahoma" w:hAnsi="Tahoma" w:cs="Tahoma"/>
        </w:rPr>
      </w:pPr>
      <w:r w:rsidRPr="003E1AF5">
        <w:rPr>
          <w:rStyle w:val="Domylnaczcionkaakapitu1"/>
          <w:rFonts w:ascii="Tahoma" w:hAnsi="Tahoma" w:cs="Tahoma"/>
          <w:sz w:val="24"/>
          <w:szCs w:val="24"/>
          <w:lang w:eastAsia="pl-PL"/>
        </w:rPr>
        <w:t>Ośrodek Interwencji Kryzysowej służy</w:t>
      </w:r>
      <w:r w:rsidRPr="003E1AF5">
        <w:rPr>
          <w:rStyle w:val="Domylnaczcionkaakapitu1"/>
          <w:rFonts w:ascii="Tahoma" w:eastAsia="ArialMT" w:hAnsi="Tahoma" w:cs="Tahoma"/>
          <w:color w:val="000000"/>
          <w:sz w:val="24"/>
          <w:szCs w:val="24"/>
          <w:lang w:eastAsia="pl-PL"/>
        </w:rPr>
        <w:t xml:space="preserve"> wsparciem osobom doświadczającym przemocy prowadząc grupy </w:t>
      </w:r>
      <w:proofErr w:type="spellStart"/>
      <w:r w:rsidRPr="003E1AF5">
        <w:rPr>
          <w:rStyle w:val="Domylnaczcionkaakapitu1"/>
          <w:rFonts w:ascii="Tahoma" w:eastAsia="ArialMT" w:hAnsi="Tahoma" w:cs="Tahoma"/>
          <w:color w:val="000000"/>
          <w:sz w:val="24"/>
          <w:szCs w:val="24"/>
          <w:lang w:eastAsia="pl-PL"/>
        </w:rPr>
        <w:t>psychoedukacyjne</w:t>
      </w:r>
      <w:proofErr w:type="spellEnd"/>
      <w:r w:rsidRPr="003E1AF5">
        <w:rPr>
          <w:rStyle w:val="Domylnaczcionkaakapitu1"/>
          <w:rFonts w:ascii="Tahoma" w:eastAsia="ArialMT" w:hAnsi="Tahoma" w:cs="Tahoma"/>
          <w:color w:val="000000"/>
          <w:sz w:val="24"/>
          <w:szCs w:val="24"/>
          <w:lang w:eastAsia="pl-PL"/>
        </w:rPr>
        <w:t xml:space="preserve"> dla kobiet doświadczających przemocy. Pomaga też sprawcom w pracy nad zmianą </w:t>
      </w:r>
      <w:proofErr w:type="spellStart"/>
      <w:r w:rsidRPr="003E1AF5">
        <w:rPr>
          <w:rStyle w:val="Domylnaczcionkaakapitu1"/>
          <w:rFonts w:ascii="Tahoma" w:eastAsia="ArialMT" w:hAnsi="Tahoma" w:cs="Tahoma"/>
          <w:color w:val="000000"/>
          <w:sz w:val="24"/>
          <w:szCs w:val="24"/>
          <w:lang w:eastAsia="pl-PL"/>
        </w:rPr>
        <w:t>zachowań</w:t>
      </w:r>
      <w:proofErr w:type="spellEnd"/>
      <w:r w:rsidRPr="003E1AF5">
        <w:rPr>
          <w:rStyle w:val="Domylnaczcionkaakapitu1"/>
          <w:rFonts w:ascii="Tahoma" w:eastAsia="ArialMT" w:hAnsi="Tahoma" w:cs="Tahoma"/>
          <w:color w:val="000000"/>
          <w:sz w:val="24"/>
          <w:szCs w:val="24"/>
          <w:lang w:eastAsia="pl-PL"/>
        </w:rPr>
        <w:t xml:space="preserve"> poprzez prowadzenie programów </w:t>
      </w:r>
      <w:proofErr w:type="spellStart"/>
      <w:r w:rsidRPr="003E1AF5">
        <w:rPr>
          <w:rStyle w:val="Domylnaczcionkaakapitu1"/>
          <w:rFonts w:ascii="Tahoma" w:eastAsia="ArialMT" w:hAnsi="Tahoma" w:cs="Tahoma"/>
          <w:color w:val="000000"/>
          <w:sz w:val="24"/>
          <w:szCs w:val="24"/>
          <w:lang w:eastAsia="pl-PL"/>
        </w:rPr>
        <w:t>korekcyjno</w:t>
      </w:r>
      <w:proofErr w:type="spellEnd"/>
      <w:r w:rsidRPr="003E1AF5">
        <w:rPr>
          <w:rStyle w:val="Domylnaczcionkaakapitu1"/>
          <w:rFonts w:ascii="Tahoma" w:eastAsia="ArialMT" w:hAnsi="Tahoma" w:cs="Tahoma"/>
          <w:color w:val="000000"/>
          <w:sz w:val="24"/>
          <w:szCs w:val="24"/>
          <w:lang w:eastAsia="pl-PL"/>
        </w:rPr>
        <w:t xml:space="preserve"> – edukacyjnych.</w:t>
      </w:r>
      <w:r w:rsidRPr="003E1AF5">
        <w:rPr>
          <w:rStyle w:val="Domylnaczcionkaakapitu1"/>
          <w:rFonts w:ascii="Tahoma" w:eastAsia="Arial-BoldMT" w:hAnsi="Tahoma" w:cs="Tahoma"/>
          <w:color w:val="000000"/>
          <w:sz w:val="24"/>
          <w:szCs w:val="24"/>
          <w:lang w:eastAsia="pl-PL"/>
        </w:rPr>
        <w:t xml:space="preserve"> Zadaniem OIK jest </w:t>
      </w:r>
      <w:r w:rsidRPr="003E1AF5">
        <w:rPr>
          <w:rStyle w:val="Domylnaczcionkaakapitu1"/>
          <w:rFonts w:ascii="Tahoma" w:eastAsia="ArialMT" w:hAnsi="Tahoma" w:cs="Tahoma"/>
          <w:color w:val="000000"/>
          <w:sz w:val="24"/>
          <w:szCs w:val="24"/>
          <w:lang w:eastAsia="pl-PL"/>
        </w:rPr>
        <w:t>udzielanie natychmiastowej specjalistycznej pomocy psychologicznej, a w zależności od potrz</w:t>
      </w:r>
      <w:r w:rsidR="004252F7">
        <w:rPr>
          <w:rStyle w:val="Domylnaczcionkaakapitu1"/>
          <w:rFonts w:ascii="Tahoma" w:eastAsia="ArialMT" w:hAnsi="Tahoma" w:cs="Tahoma"/>
          <w:color w:val="000000"/>
          <w:sz w:val="24"/>
          <w:szCs w:val="24"/>
          <w:lang w:eastAsia="pl-PL"/>
        </w:rPr>
        <w:t xml:space="preserve">eb – poradnictwa </w:t>
      </w:r>
      <w:r w:rsidR="004252F7" w:rsidRPr="003E1AF5">
        <w:rPr>
          <w:rStyle w:val="Domylnaczcionkaakapitu1"/>
          <w:rFonts w:ascii="Tahoma" w:eastAsia="ArialMT" w:hAnsi="Tahoma" w:cs="Tahoma"/>
          <w:color w:val="000000"/>
          <w:sz w:val="24"/>
          <w:szCs w:val="24"/>
          <w:lang w:eastAsia="pl-PL"/>
        </w:rPr>
        <w:t>prawnego</w:t>
      </w:r>
      <w:r w:rsidR="004252F7">
        <w:rPr>
          <w:rStyle w:val="Domylnaczcionkaakapitu1"/>
          <w:rFonts w:ascii="Tahoma" w:eastAsia="ArialMT" w:hAnsi="Tahoma" w:cs="Tahoma"/>
          <w:color w:val="000000"/>
          <w:sz w:val="24"/>
          <w:szCs w:val="24"/>
          <w:lang w:eastAsia="pl-PL"/>
        </w:rPr>
        <w:t>, pedagogicznego oraz socjalnego</w:t>
      </w:r>
      <w:r w:rsidRPr="003E1AF5">
        <w:rPr>
          <w:rStyle w:val="Domylnaczcionkaakapitu1"/>
          <w:rFonts w:ascii="Tahoma" w:eastAsia="ArialMT" w:hAnsi="Tahoma" w:cs="Tahoma"/>
          <w:color w:val="000000"/>
          <w:sz w:val="24"/>
          <w:szCs w:val="24"/>
          <w:lang w:eastAsia="pl-PL"/>
        </w:rPr>
        <w:t xml:space="preserve">. </w:t>
      </w:r>
    </w:p>
    <w:p w:rsidR="00521719" w:rsidRDefault="001C3B35" w:rsidP="003668DA">
      <w:pPr>
        <w:pStyle w:val="Normalny1"/>
        <w:widowControl w:val="0"/>
        <w:suppressAutoHyphens/>
        <w:spacing w:after="0" w:line="360" w:lineRule="auto"/>
        <w:jc w:val="both"/>
        <w:textAlignment w:val="auto"/>
        <w:rPr>
          <w:rStyle w:val="Domylnaczcionkaakapitu1"/>
          <w:rFonts w:ascii="Tahoma" w:eastAsia="ArialMT" w:hAnsi="Tahoma" w:cs="Tahoma"/>
          <w:b/>
          <w:bCs/>
          <w:color w:val="000000"/>
          <w:sz w:val="24"/>
          <w:szCs w:val="24"/>
          <w:lang w:eastAsia="pl-PL"/>
        </w:rPr>
      </w:pPr>
      <w:r>
        <w:rPr>
          <w:rFonts w:ascii="Tahoma" w:eastAsia="ArialMT" w:hAnsi="Tahoma" w:cs="Tahoma"/>
          <w:color w:val="FF0000"/>
          <w:sz w:val="24"/>
          <w:szCs w:val="24"/>
          <w:lang w:eastAsia="pl-PL"/>
        </w:rPr>
        <w:tab/>
      </w:r>
    </w:p>
    <w:p w:rsidR="008A7567" w:rsidRDefault="00ED19B7" w:rsidP="003668DA">
      <w:pPr>
        <w:pStyle w:val="Normalny1"/>
        <w:widowControl w:val="0"/>
        <w:suppressAutoHyphens/>
        <w:spacing w:after="0" w:line="360" w:lineRule="auto"/>
        <w:jc w:val="both"/>
        <w:textAlignment w:val="auto"/>
        <w:rPr>
          <w:rStyle w:val="Domylnaczcionkaakapitu1"/>
          <w:rFonts w:ascii="Tahoma" w:eastAsia="ArialMT" w:hAnsi="Tahoma" w:cs="Tahoma"/>
          <w:b/>
          <w:bCs/>
          <w:color w:val="000000"/>
          <w:sz w:val="24"/>
          <w:szCs w:val="24"/>
          <w:lang w:eastAsia="pl-PL"/>
        </w:rPr>
      </w:pPr>
      <w:r>
        <w:rPr>
          <w:rStyle w:val="Domylnaczcionkaakapitu1"/>
          <w:rFonts w:ascii="Tahoma" w:eastAsia="ArialMT" w:hAnsi="Tahoma" w:cs="Tahoma"/>
          <w:b/>
          <w:bCs/>
          <w:color w:val="000000"/>
          <w:sz w:val="24"/>
          <w:szCs w:val="24"/>
          <w:lang w:eastAsia="pl-PL"/>
        </w:rPr>
        <w:t xml:space="preserve">Kuratorska Służba Sądowa Sądu Rejonowego w Bochni </w:t>
      </w:r>
    </w:p>
    <w:p w:rsidR="00011C29" w:rsidRDefault="00011C29" w:rsidP="003668DA">
      <w:pPr>
        <w:pStyle w:val="Normalny1"/>
        <w:widowControl w:val="0"/>
        <w:suppressAutoHyphens/>
        <w:spacing w:after="0" w:line="360" w:lineRule="auto"/>
        <w:jc w:val="both"/>
        <w:textAlignment w:val="auto"/>
      </w:pPr>
    </w:p>
    <w:p w:rsidR="008A7567" w:rsidRDefault="00ED19B7" w:rsidP="003668DA">
      <w:pPr>
        <w:pStyle w:val="Normalny1"/>
        <w:spacing w:after="0" w:line="360" w:lineRule="auto"/>
        <w:ind w:firstLine="360"/>
        <w:jc w:val="both"/>
        <w:textAlignment w:val="auto"/>
        <w:rPr>
          <w:rFonts w:ascii="Tahoma" w:hAnsi="Tahoma" w:cs="Tahoma"/>
          <w:sz w:val="24"/>
          <w:szCs w:val="24"/>
          <w:lang w:eastAsia="pl-PL"/>
        </w:rPr>
      </w:pPr>
      <w:r>
        <w:rPr>
          <w:rFonts w:ascii="Tahoma" w:hAnsi="Tahoma" w:cs="Tahoma"/>
          <w:sz w:val="24"/>
          <w:szCs w:val="24"/>
          <w:lang w:eastAsia="pl-PL"/>
        </w:rPr>
        <w:t>Kuratorzy sądowi realizują określone przez prawo zadania o charakterze wychowawczo-resocjalizacyjnym, diagnostycznym, profilaktycznym i kontrolnym, związane z wykonywaniem orzeczeń sądu. Kuratorzy sądowi wchodzą w skład zespołu interdyscyplinarnego oraz mogą wchodzić w skład grup roboczych. Uwzględniając, że grupy robocze są tworzone w celu rozwiązywania problemów związanych w wystąpieniem przemocy w rodzinie w indywidualnych przypadkach przewidziano udział fakultatywny kuratora, uzależniony od realizacji przez niego w tej rodzinie dozoru lub nadzoru.</w:t>
      </w:r>
    </w:p>
    <w:p w:rsidR="008A7567" w:rsidRDefault="008A7567" w:rsidP="003668DA">
      <w:pPr>
        <w:pStyle w:val="Normalny1"/>
        <w:widowControl w:val="0"/>
        <w:suppressAutoHyphens/>
        <w:spacing w:after="0" w:line="360" w:lineRule="auto"/>
        <w:ind w:left="708"/>
        <w:jc w:val="both"/>
        <w:textAlignment w:val="auto"/>
        <w:rPr>
          <w:rFonts w:ascii="Times New Roman" w:eastAsia="ArialMT" w:hAnsi="Times New Roman" w:cs="ArialMT"/>
          <w:color w:val="000000"/>
          <w:sz w:val="24"/>
          <w:szCs w:val="24"/>
          <w:lang w:eastAsia="pl-PL"/>
        </w:rPr>
      </w:pPr>
    </w:p>
    <w:p w:rsidR="008A7567" w:rsidRDefault="00ED19B7" w:rsidP="003668DA">
      <w:pPr>
        <w:pStyle w:val="Normalny1"/>
        <w:widowControl w:val="0"/>
        <w:tabs>
          <w:tab w:val="left" w:pos="-720"/>
        </w:tabs>
        <w:suppressAutoHyphens/>
        <w:spacing w:after="0" w:line="360" w:lineRule="auto"/>
        <w:jc w:val="both"/>
        <w:textAlignment w:val="auto"/>
        <w:rPr>
          <w:rStyle w:val="Domylnaczcionkaakapitu1"/>
          <w:rFonts w:ascii="Tahoma" w:eastAsia="ArialMT" w:hAnsi="Tahoma" w:cs="Tahoma"/>
          <w:b/>
          <w:bCs/>
          <w:color w:val="000000"/>
          <w:sz w:val="24"/>
          <w:szCs w:val="24"/>
          <w:lang w:eastAsia="pl-PL"/>
        </w:rPr>
      </w:pPr>
      <w:r>
        <w:rPr>
          <w:rStyle w:val="Domylnaczcionkaakapitu1"/>
          <w:rFonts w:ascii="Tahoma" w:eastAsia="ArialMT" w:hAnsi="Tahoma" w:cs="Tahoma"/>
          <w:b/>
          <w:bCs/>
          <w:color w:val="000000"/>
          <w:sz w:val="24"/>
          <w:szCs w:val="24"/>
          <w:lang w:eastAsia="pl-PL"/>
        </w:rPr>
        <w:t xml:space="preserve">Prokuratura Rejonowa w Bochni </w:t>
      </w:r>
    </w:p>
    <w:p w:rsidR="00011C29" w:rsidRDefault="00011C29" w:rsidP="003668DA">
      <w:pPr>
        <w:pStyle w:val="Normalny1"/>
        <w:widowControl w:val="0"/>
        <w:tabs>
          <w:tab w:val="left" w:pos="-720"/>
        </w:tabs>
        <w:suppressAutoHyphens/>
        <w:spacing w:after="0" w:line="360" w:lineRule="auto"/>
        <w:jc w:val="both"/>
        <w:textAlignment w:val="auto"/>
      </w:pPr>
    </w:p>
    <w:p w:rsidR="008A7567" w:rsidRDefault="00ED19B7" w:rsidP="003668DA">
      <w:pPr>
        <w:pStyle w:val="Normalny1"/>
        <w:spacing w:after="0" w:line="360" w:lineRule="auto"/>
        <w:ind w:firstLine="708"/>
        <w:jc w:val="both"/>
        <w:textAlignment w:val="auto"/>
        <w:rPr>
          <w:rFonts w:ascii="Tahoma" w:hAnsi="Tahoma" w:cs="Tahoma"/>
          <w:sz w:val="24"/>
          <w:szCs w:val="24"/>
          <w:lang w:eastAsia="pl-PL"/>
        </w:rPr>
      </w:pPr>
      <w:r>
        <w:rPr>
          <w:rFonts w:ascii="Tahoma" w:hAnsi="Tahoma" w:cs="Tahoma"/>
          <w:sz w:val="24"/>
          <w:szCs w:val="24"/>
          <w:lang w:eastAsia="pl-PL"/>
        </w:rPr>
        <w:t>Z punktu widzenia prawa przemoc w rodzinie to przestępstwo, którego odmiany określone są w różnych aktach prawnych i odpowiednio karane. W polskim kodeksie karnym nie istnieje jedno przestępstwo o nazwie „przemoc w rodzinie”, ale wymienionych jest szereg przestępstw, które mogą zostać popełnione z jej użyciem. Najczęściej w przypadku przemocy w rodzinie stosowany jest artykuł 207 § 1 k.k. „Kto znęca się fizycznie lub psy</w:t>
      </w:r>
      <w:r>
        <w:rPr>
          <w:rFonts w:ascii="Tahoma" w:hAnsi="Tahoma" w:cs="Tahoma"/>
          <w:sz w:val="24"/>
          <w:szCs w:val="24"/>
          <w:lang w:eastAsia="pl-PL"/>
        </w:rPr>
        <w:lastRenderedPageBreak/>
        <w:t xml:space="preserve">chicznie nad osobą najbliższą lub nad inną osobą pozostającą w stałym lub przemijającym stosunku zależności od sprawcy albo nad małoletnim lub osobą nieporadną ze względu na jej stan psychiczny lub fizyczny…”  przewiduje karę pozbawienia wolności od 3 miesięcy do lat 5. </w:t>
      </w:r>
    </w:p>
    <w:p w:rsidR="008A7567" w:rsidRDefault="00ED19B7" w:rsidP="003668DA">
      <w:pPr>
        <w:pStyle w:val="Normalny1"/>
        <w:widowControl w:val="0"/>
        <w:tabs>
          <w:tab w:val="left" w:pos="-720"/>
        </w:tabs>
        <w:suppressAutoHyphens/>
        <w:spacing w:after="0" w:line="360" w:lineRule="auto"/>
        <w:jc w:val="both"/>
        <w:textAlignment w:val="auto"/>
      </w:pPr>
      <w:r>
        <w:rPr>
          <w:rStyle w:val="Domylnaczcionkaakapitu1"/>
          <w:rFonts w:ascii="Tahoma" w:hAnsi="Tahoma" w:cs="Tahoma"/>
          <w:b/>
        </w:rPr>
        <w:tab/>
      </w:r>
      <w:r>
        <w:rPr>
          <w:rFonts w:ascii="Tahoma" w:hAnsi="Tahoma" w:cs="Tahoma"/>
          <w:color w:val="000000"/>
          <w:sz w:val="24"/>
          <w:szCs w:val="24"/>
        </w:rPr>
        <w:t>W przypadku podejrzenia o popełnieniu przestępstwa prokuratura ma obowiązek: wszcząć postępowanie przygotowawcze mające na celu sprawdzenie czy popełniono przestępstwo, zlecić zebranie i zabezpieczenie dowodów, zlecić ujęcie sprawcy. Może też zastosować środek zapobiegawczy wobec spr</w:t>
      </w:r>
      <w:r w:rsidR="00C44A7A">
        <w:rPr>
          <w:rFonts w:ascii="Tahoma" w:hAnsi="Tahoma" w:cs="Tahoma"/>
          <w:color w:val="000000"/>
          <w:sz w:val="24"/>
          <w:szCs w:val="24"/>
        </w:rPr>
        <w:t>awcy przemocy</w:t>
      </w:r>
      <w:r>
        <w:rPr>
          <w:rFonts w:ascii="Tahoma" w:hAnsi="Tahoma" w:cs="Tahoma"/>
          <w:color w:val="000000"/>
          <w:sz w:val="24"/>
          <w:szCs w:val="24"/>
        </w:rPr>
        <w:t xml:space="preserve"> w postaci np. dozoru policyjnego lub wystąpić do sądu z wnioskiem o zastosowanie tymczasowego aresztowania. W zależności od oceny materiału dowodowego postępowanie może zakończyć się skierowaniem do sądu aktu oskarżenia lub umorzeniem postępowania.</w:t>
      </w:r>
    </w:p>
    <w:p w:rsidR="008A7567" w:rsidRDefault="00ED19B7" w:rsidP="003668DA">
      <w:pPr>
        <w:pStyle w:val="Normalny1"/>
        <w:widowControl w:val="0"/>
        <w:tabs>
          <w:tab w:val="left" w:pos="-2160"/>
          <w:tab w:val="left" w:pos="-1440"/>
        </w:tabs>
        <w:suppressAutoHyphens/>
        <w:spacing w:after="0" w:line="360" w:lineRule="auto"/>
        <w:jc w:val="both"/>
        <w:textAlignment w:val="auto"/>
        <w:rPr>
          <w:rFonts w:ascii="Tahoma" w:hAnsi="Tahoma" w:cs="Tahoma"/>
          <w:color w:val="000000"/>
          <w:sz w:val="24"/>
          <w:szCs w:val="24"/>
        </w:rPr>
      </w:pPr>
      <w:r>
        <w:rPr>
          <w:rFonts w:ascii="Tahoma" w:hAnsi="Tahoma" w:cs="Tahoma"/>
          <w:color w:val="000000"/>
          <w:sz w:val="24"/>
          <w:szCs w:val="24"/>
        </w:rPr>
        <w:tab/>
        <w:t>Prokurator może na wniosek policji lub z urzędu (np. po o</w:t>
      </w:r>
      <w:r w:rsidR="00020293">
        <w:rPr>
          <w:rFonts w:ascii="Tahoma" w:hAnsi="Tahoma" w:cs="Tahoma"/>
          <w:color w:val="000000"/>
          <w:sz w:val="24"/>
          <w:szCs w:val="24"/>
        </w:rPr>
        <w:t>t</w:t>
      </w:r>
      <w:r>
        <w:rPr>
          <w:rFonts w:ascii="Tahoma" w:hAnsi="Tahoma" w:cs="Tahoma"/>
          <w:color w:val="000000"/>
          <w:sz w:val="24"/>
          <w:szCs w:val="24"/>
        </w:rPr>
        <w:t xml:space="preserve">rzymaniu informacji od osoby pokrzywdzonej, że dalsze wspólne zamieszkiwanie ze sprawcą zagraża zdrowiu i życiu) wystąpić z wnioskiem do Sądu o dozór policji z </w:t>
      </w:r>
      <w:r w:rsidR="00020293">
        <w:rPr>
          <w:rFonts w:ascii="Tahoma" w:hAnsi="Tahoma" w:cs="Tahoma"/>
          <w:color w:val="000000"/>
          <w:sz w:val="24"/>
          <w:szCs w:val="24"/>
        </w:rPr>
        <w:t>obowiązkiem</w:t>
      </w:r>
      <w:r>
        <w:rPr>
          <w:rFonts w:ascii="Tahoma" w:hAnsi="Tahoma" w:cs="Tahoma"/>
          <w:color w:val="000000"/>
          <w:sz w:val="24"/>
          <w:szCs w:val="24"/>
        </w:rPr>
        <w:t xml:space="preserve"> opuszczenia lokalu przez sprawcę zajmowanego wspólnie z pokrzywdzonym. Jeżeli sprawca tego nie uczyni stosowany jest środek izolacyjny w postaci tymczasowego aresztowania (art.275a k.p.k.). </w:t>
      </w:r>
    </w:p>
    <w:p w:rsidR="008A7567" w:rsidRDefault="008A7567" w:rsidP="003668DA">
      <w:pPr>
        <w:pStyle w:val="Normalny1"/>
        <w:widowControl w:val="0"/>
        <w:tabs>
          <w:tab w:val="left" w:pos="-2160"/>
          <w:tab w:val="left" w:pos="-1440"/>
        </w:tabs>
        <w:suppressAutoHyphens/>
        <w:spacing w:after="0" w:line="360" w:lineRule="auto"/>
        <w:jc w:val="both"/>
        <w:textAlignment w:val="auto"/>
        <w:rPr>
          <w:rFonts w:ascii="Tahoma" w:hAnsi="Tahoma" w:cs="Tahoma"/>
          <w:color w:val="000000"/>
          <w:sz w:val="24"/>
          <w:szCs w:val="24"/>
        </w:rPr>
      </w:pPr>
    </w:p>
    <w:p w:rsidR="008A7567" w:rsidRDefault="00ED19B7" w:rsidP="003668DA">
      <w:pPr>
        <w:pStyle w:val="Normalny1"/>
        <w:widowControl w:val="0"/>
        <w:tabs>
          <w:tab w:val="left" w:pos="-2160"/>
          <w:tab w:val="left" w:pos="-1440"/>
        </w:tabs>
        <w:suppressAutoHyphens/>
        <w:spacing w:after="0" w:line="360" w:lineRule="auto"/>
        <w:jc w:val="both"/>
        <w:textAlignment w:val="auto"/>
        <w:rPr>
          <w:rStyle w:val="Domylnaczcionkaakapitu1"/>
          <w:rFonts w:ascii="Tahoma" w:eastAsia="ArialMT" w:hAnsi="Tahoma" w:cs="Tahoma"/>
          <w:b/>
          <w:color w:val="000000"/>
          <w:sz w:val="24"/>
          <w:szCs w:val="24"/>
          <w:lang w:eastAsia="pl-PL"/>
        </w:rPr>
      </w:pPr>
      <w:r>
        <w:rPr>
          <w:rStyle w:val="Domylnaczcionkaakapitu1"/>
          <w:rFonts w:ascii="Tahoma" w:eastAsia="ArialMT" w:hAnsi="Tahoma" w:cs="Tahoma"/>
          <w:b/>
          <w:bCs/>
          <w:color w:val="000000"/>
          <w:sz w:val="24"/>
          <w:szCs w:val="24"/>
          <w:lang w:eastAsia="pl-PL"/>
        </w:rPr>
        <w:t>Poradnia Specjalistyczna i Telefon Zaufania „ARKA”</w:t>
      </w:r>
      <w:r>
        <w:rPr>
          <w:rStyle w:val="Domylnaczcionkaakapitu1"/>
          <w:rFonts w:ascii="Tahoma" w:eastAsia="ArialMT" w:hAnsi="Tahoma" w:cs="Tahoma"/>
          <w:b/>
          <w:color w:val="000000"/>
          <w:sz w:val="24"/>
          <w:szCs w:val="24"/>
          <w:lang w:eastAsia="pl-PL"/>
        </w:rPr>
        <w:t xml:space="preserve"> </w:t>
      </w:r>
    </w:p>
    <w:p w:rsidR="00011C29" w:rsidRDefault="00011C29" w:rsidP="003668DA">
      <w:pPr>
        <w:pStyle w:val="Normalny1"/>
        <w:widowControl w:val="0"/>
        <w:tabs>
          <w:tab w:val="left" w:pos="-2160"/>
          <w:tab w:val="left" w:pos="-1440"/>
        </w:tabs>
        <w:suppressAutoHyphens/>
        <w:spacing w:after="0" w:line="360" w:lineRule="auto"/>
        <w:jc w:val="both"/>
        <w:textAlignment w:val="auto"/>
      </w:pPr>
    </w:p>
    <w:p w:rsidR="008A7567" w:rsidRDefault="00ED19B7" w:rsidP="003668DA">
      <w:pPr>
        <w:pStyle w:val="Normalny1"/>
        <w:widowControl w:val="0"/>
        <w:tabs>
          <w:tab w:val="left" w:pos="-2160"/>
          <w:tab w:val="left" w:pos="-1440"/>
        </w:tabs>
        <w:suppressAutoHyphens/>
        <w:spacing w:after="0" w:line="360" w:lineRule="auto"/>
        <w:jc w:val="both"/>
        <w:textAlignment w:val="auto"/>
      </w:pPr>
      <w:r>
        <w:rPr>
          <w:rStyle w:val="Domylnaczcionkaakapitu1"/>
          <w:rFonts w:ascii="Tahoma" w:eastAsia="ArialMT" w:hAnsi="Tahoma" w:cs="Tahoma"/>
          <w:color w:val="000000"/>
          <w:sz w:val="24"/>
          <w:szCs w:val="24"/>
          <w:lang w:eastAsia="pl-PL"/>
        </w:rPr>
        <w:tab/>
      </w:r>
      <w:r w:rsidR="00020293">
        <w:rPr>
          <w:rStyle w:val="Domylnaczcionkaakapitu1"/>
          <w:rFonts w:ascii="Tahoma" w:eastAsia="ArialMT" w:hAnsi="Tahoma" w:cs="Tahoma"/>
          <w:color w:val="000000"/>
          <w:sz w:val="24"/>
          <w:szCs w:val="24"/>
          <w:lang w:eastAsia="pl-PL"/>
        </w:rPr>
        <w:t>Poradnia Specjalistyczna</w:t>
      </w:r>
      <w:r>
        <w:rPr>
          <w:rStyle w:val="Domylnaczcionkaakapitu1"/>
          <w:rFonts w:ascii="Tahoma" w:eastAsia="ArialMT" w:hAnsi="Tahoma" w:cs="Tahoma"/>
          <w:color w:val="000000"/>
          <w:sz w:val="24"/>
          <w:szCs w:val="24"/>
          <w:lang w:eastAsia="pl-PL"/>
        </w:rPr>
        <w:t xml:space="preserve"> </w:t>
      </w:r>
      <w:r w:rsidR="00020293">
        <w:rPr>
          <w:rStyle w:val="Domylnaczcionkaakapitu1"/>
          <w:rFonts w:ascii="Tahoma" w:eastAsia="ArialMT" w:hAnsi="Tahoma" w:cs="Tahoma"/>
          <w:color w:val="000000"/>
          <w:sz w:val="24"/>
          <w:szCs w:val="24"/>
          <w:lang w:eastAsia="pl-PL"/>
        </w:rPr>
        <w:t>„</w:t>
      </w:r>
      <w:r>
        <w:rPr>
          <w:rStyle w:val="Domylnaczcionkaakapitu1"/>
          <w:rFonts w:ascii="Tahoma" w:eastAsia="ArialMT" w:hAnsi="Tahoma" w:cs="Tahoma"/>
          <w:color w:val="000000"/>
          <w:sz w:val="24"/>
          <w:szCs w:val="24"/>
          <w:lang w:eastAsia="pl-PL"/>
        </w:rPr>
        <w:t>Arka</w:t>
      </w:r>
      <w:r w:rsidR="00020293">
        <w:rPr>
          <w:rStyle w:val="Domylnaczcionkaakapitu1"/>
          <w:rFonts w:ascii="Tahoma" w:eastAsia="ArialMT" w:hAnsi="Tahoma" w:cs="Tahoma"/>
          <w:color w:val="000000"/>
          <w:sz w:val="24"/>
          <w:szCs w:val="24"/>
          <w:lang w:eastAsia="pl-PL"/>
        </w:rPr>
        <w:t>”</w:t>
      </w:r>
      <w:r>
        <w:rPr>
          <w:rStyle w:val="Domylnaczcionkaakapitu1"/>
          <w:rFonts w:ascii="Tahoma" w:eastAsia="ArialMT" w:hAnsi="Tahoma" w:cs="Tahoma"/>
          <w:color w:val="000000"/>
          <w:sz w:val="24"/>
          <w:szCs w:val="24"/>
          <w:lang w:eastAsia="pl-PL"/>
        </w:rPr>
        <w:t xml:space="preserve"> </w:t>
      </w:r>
      <w:r w:rsidR="00020293">
        <w:rPr>
          <w:rStyle w:val="Domylnaczcionkaakapitu1"/>
          <w:rFonts w:ascii="Tahoma" w:eastAsia="ArialMT" w:hAnsi="Tahoma" w:cs="Tahoma"/>
          <w:color w:val="000000"/>
          <w:sz w:val="24"/>
          <w:szCs w:val="24"/>
          <w:lang w:eastAsia="pl-PL"/>
        </w:rPr>
        <w:t>rozpoczęła</w:t>
      </w:r>
      <w:r>
        <w:rPr>
          <w:rStyle w:val="Domylnaczcionkaakapitu1"/>
          <w:rFonts w:ascii="Tahoma" w:eastAsia="ArialMT" w:hAnsi="Tahoma" w:cs="Tahoma"/>
          <w:color w:val="000000"/>
          <w:sz w:val="24"/>
          <w:szCs w:val="24"/>
          <w:lang w:eastAsia="pl-PL"/>
        </w:rPr>
        <w:t xml:space="preserve"> swoją </w:t>
      </w:r>
      <w:r w:rsidR="00020293">
        <w:rPr>
          <w:rStyle w:val="Domylnaczcionkaakapitu1"/>
          <w:rFonts w:ascii="Tahoma" w:eastAsia="ArialMT" w:hAnsi="Tahoma" w:cs="Tahoma"/>
          <w:color w:val="000000"/>
          <w:sz w:val="24"/>
          <w:szCs w:val="24"/>
          <w:lang w:eastAsia="pl-PL"/>
        </w:rPr>
        <w:t>działalność</w:t>
      </w:r>
      <w:r>
        <w:rPr>
          <w:rStyle w:val="Domylnaczcionkaakapitu1"/>
          <w:rFonts w:ascii="Tahoma" w:eastAsia="ArialMT" w:hAnsi="Tahoma" w:cs="Tahoma"/>
          <w:color w:val="000000"/>
          <w:sz w:val="24"/>
          <w:szCs w:val="24"/>
          <w:lang w:eastAsia="pl-PL"/>
        </w:rPr>
        <w:t xml:space="preserve"> w Bochni w roku 1999, działa w dniach od poniedziałku do piątku od godz. 17:00 do 19:00, natomiast Telefon Zaufania rozpoczął swoją działalność od styczna 2001r., działa w dniach od poniedziałku do soboty w godzinach od 19:00 do 21:00.</w:t>
      </w:r>
    </w:p>
    <w:p w:rsidR="008A7567" w:rsidRDefault="004252F7" w:rsidP="003668DA">
      <w:pPr>
        <w:pStyle w:val="Normalny1"/>
        <w:widowControl w:val="0"/>
        <w:tabs>
          <w:tab w:val="left" w:pos="-2160"/>
          <w:tab w:val="left" w:pos="-1440"/>
        </w:tabs>
        <w:suppressAutoHyphens/>
        <w:spacing w:after="0" w:line="360" w:lineRule="auto"/>
        <w:jc w:val="both"/>
        <w:textAlignment w:val="auto"/>
      </w:pPr>
      <w:r>
        <w:rPr>
          <w:rStyle w:val="Domylnaczcionkaakapitu1"/>
          <w:rFonts w:ascii="Tahoma" w:eastAsia="ArialMT" w:hAnsi="Tahoma" w:cs="Tahoma"/>
          <w:color w:val="000000"/>
          <w:sz w:val="24"/>
          <w:szCs w:val="24"/>
          <w:lang w:eastAsia="pl-PL"/>
        </w:rPr>
        <w:tab/>
      </w:r>
      <w:r w:rsidR="00ED19B7">
        <w:rPr>
          <w:rStyle w:val="Domylnaczcionkaakapitu1"/>
          <w:rFonts w:ascii="Tahoma" w:eastAsia="ArialMT" w:hAnsi="Tahoma" w:cs="Tahoma"/>
          <w:color w:val="000000"/>
          <w:sz w:val="24"/>
          <w:szCs w:val="24"/>
          <w:lang w:eastAsia="pl-PL"/>
        </w:rPr>
        <w:t xml:space="preserve">W poradni pracują specjaliści bezpłatnie pomagający osobom </w:t>
      </w:r>
      <w:r w:rsidR="00ED19B7">
        <w:rPr>
          <w:rStyle w:val="Domylnaczcionkaakapitu1"/>
          <w:rFonts w:ascii="Tahoma" w:eastAsia="ArialMT" w:hAnsi="Tahoma" w:cs="Tahoma"/>
          <w:sz w:val="24"/>
          <w:szCs w:val="24"/>
          <w:lang w:eastAsia="pl-PL"/>
        </w:rPr>
        <w:t xml:space="preserve">mającym problemy osobiste oraz rodzinne. </w:t>
      </w:r>
      <w:r w:rsidR="00ED19B7">
        <w:rPr>
          <w:rStyle w:val="Domylnaczcionkaakapitu1"/>
          <w:rFonts w:ascii="Tahoma" w:eastAsia="ArialMT" w:hAnsi="Tahoma" w:cs="Tahoma"/>
          <w:color w:val="000000"/>
          <w:sz w:val="24"/>
          <w:szCs w:val="24"/>
          <w:lang w:eastAsia="pl-PL"/>
        </w:rPr>
        <w:t>Oprócz prawnika, pedagoga i księdza, pracują tam także lek</w:t>
      </w:r>
      <w:r>
        <w:rPr>
          <w:rStyle w:val="Domylnaczcionkaakapitu1"/>
          <w:rFonts w:ascii="Tahoma" w:eastAsia="ArialMT" w:hAnsi="Tahoma" w:cs="Tahoma"/>
          <w:color w:val="000000"/>
          <w:sz w:val="24"/>
          <w:szCs w:val="24"/>
          <w:lang w:eastAsia="pl-PL"/>
        </w:rPr>
        <w:t>arz, psychoterapeuta, psycholog oraz</w:t>
      </w:r>
      <w:r w:rsidR="00ED19B7">
        <w:rPr>
          <w:rStyle w:val="Domylnaczcionkaakapitu1"/>
          <w:rFonts w:ascii="Tahoma" w:eastAsia="ArialMT" w:hAnsi="Tahoma" w:cs="Tahoma"/>
          <w:color w:val="000000"/>
          <w:sz w:val="24"/>
          <w:szCs w:val="24"/>
          <w:lang w:eastAsia="pl-PL"/>
        </w:rPr>
        <w:t xml:space="preserve"> doradca ds. socjalnych i bezrobocia. Raz w miesiącu można skorzystać również z porad logopedy. </w:t>
      </w:r>
    </w:p>
    <w:p w:rsidR="008A7567" w:rsidRDefault="00ED19B7" w:rsidP="003668DA">
      <w:pPr>
        <w:pStyle w:val="Normalny1"/>
        <w:widowControl w:val="0"/>
        <w:tabs>
          <w:tab w:val="left" w:pos="-2160"/>
          <w:tab w:val="left" w:pos="-1440"/>
        </w:tabs>
        <w:suppressAutoHyphens/>
        <w:spacing w:after="0" w:line="360" w:lineRule="auto"/>
        <w:jc w:val="both"/>
        <w:textAlignment w:val="auto"/>
      </w:pPr>
      <w:r>
        <w:rPr>
          <w:rStyle w:val="Domylnaczcionkaakapitu1"/>
          <w:rFonts w:ascii="Tahoma" w:eastAsia="ArialMT" w:hAnsi="Tahoma" w:cs="Tahoma"/>
          <w:color w:val="000000"/>
          <w:sz w:val="24"/>
          <w:szCs w:val="24"/>
          <w:lang w:eastAsia="pl-PL"/>
        </w:rPr>
        <w:tab/>
        <w:t>Telefon Zaufania działa jako „Anonimowy Przyjaciel” ze względu na to nie można pytać skąd dzwoni osoba i jak się nazywa. Telefon zaufania wpisany jest na listę Polskiego Towarzystwa Pomocy Telefonicznej jak również podany</w:t>
      </w:r>
      <w:r w:rsidR="00C44A7A">
        <w:rPr>
          <w:rStyle w:val="Domylnaczcionkaakapitu1"/>
          <w:rFonts w:ascii="Tahoma" w:eastAsia="ArialMT" w:hAnsi="Tahoma" w:cs="Tahoma"/>
          <w:color w:val="000000"/>
          <w:sz w:val="24"/>
          <w:szCs w:val="24"/>
          <w:lang w:eastAsia="pl-PL"/>
        </w:rPr>
        <w:t xml:space="preserve"> jest </w:t>
      </w:r>
      <w:r>
        <w:rPr>
          <w:rStyle w:val="Domylnaczcionkaakapitu1"/>
          <w:rFonts w:ascii="Tahoma" w:eastAsia="ArialMT" w:hAnsi="Tahoma" w:cs="Tahoma"/>
          <w:color w:val="000000"/>
          <w:sz w:val="24"/>
          <w:szCs w:val="24"/>
          <w:lang w:eastAsia="pl-PL"/>
        </w:rPr>
        <w:t xml:space="preserve"> w </w:t>
      </w:r>
      <w:r w:rsidR="00020293">
        <w:rPr>
          <w:rStyle w:val="Domylnaczcionkaakapitu1"/>
          <w:rFonts w:ascii="Tahoma" w:eastAsia="ArialMT" w:hAnsi="Tahoma" w:cs="Tahoma"/>
          <w:color w:val="000000"/>
          <w:sz w:val="24"/>
          <w:szCs w:val="24"/>
          <w:lang w:eastAsia="pl-PL"/>
        </w:rPr>
        <w:t>Internecie</w:t>
      </w:r>
      <w:r>
        <w:rPr>
          <w:rStyle w:val="Domylnaczcionkaakapitu1"/>
          <w:rFonts w:ascii="Tahoma" w:eastAsia="ArialMT" w:hAnsi="Tahoma" w:cs="Tahoma"/>
          <w:color w:val="000000"/>
          <w:sz w:val="24"/>
          <w:szCs w:val="24"/>
          <w:lang w:eastAsia="pl-PL"/>
        </w:rPr>
        <w:t>.</w:t>
      </w:r>
    </w:p>
    <w:p w:rsidR="008A7567" w:rsidRDefault="00ED19B7" w:rsidP="003668DA">
      <w:pPr>
        <w:pStyle w:val="Normalny1"/>
        <w:widowControl w:val="0"/>
        <w:tabs>
          <w:tab w:val="left" w:pos="-2160"/>
          <w:tab w:val="left" w:pos="-1440"/>
        </w:tabs>
        <w:suppressAutoHyphens/>
        <w:spacing w:after="0" w:line="360" w:lineRule="auto"/>
        <w:jc w:val="both"/>
        <w:textAlignment w:val="auto"/>
        <w:rPr>
          <w:rStyle w:val="Domylnaczcionkaakapitu1"/>
          <w:rFonts w:ascii="Tahoma" w:eastAsia="ArialMT" w:hAnsi="Tahoma" w:cs="Tahoma"/>
          <w:color w:val="000000"/>
          <w:sz w:val="24"/>
          <w:szCs w:val="24"/>
          <w:lang w:eastAsia="pl-PL"/>
        </w:rPr>
      </w:pPr>
      <w:r>
        <w:rPr>
          <w:rStyle w:val="Domylnaczcionkaakapitu1"/>
          <w:rFonts w:ascii="Tahoma" w:eastAsia="ArialMT" w:hAnsi="Tahoma" w:cs="Tahoma"/>
          <w:color w:val="000000"/>
          <w:sz w:val="24"/>
          <w:szCs w:val="24"/>
          <w:lang w:eastAsia="pl-PL"/>
        </w:rPr>
        <w:tab/>
        <w:t>Ze względu na anonimowość zarówno Poradnia jak i TZ nie prowadzą zapisów, rejestracji ani nie obowiązuje Rejonizacja.</w:t>
      </w:r>
    </w:p>
    <w:p w:rsidR="00011C29" w:rsidRDefault="00011C29" w:rsidP="003668DA">
      <w:pPr>
        <w:pStyle w:val="Normalny1"/>
        <w:widowControl w:val="0"/>
        <w:tabs>
          <w:tab w:val="left" w:pos="-2160"/>
          <w:tab w:val="left" w:pos="-1440"/>
        </w:tabs>
        <w:suppressAutoHyphens/>
        <w:spacing w:after="0" w:line="360" w:lineRule="auto"/>
        <w:jc w:val="both"/>
        <w:textAlignment w:val="auto"/>
      </w:pPr>
    </w:p>
    <w:p w:rsidR="008A7567" w:rsidRDefault="00ED19B7" w:rsidP="003668DA">
      <w:pPr>
        <w:pStyle w:val="Normalny1"/>
        <w:widowControl w:val="0"/>
        <w:tabs>
          <w:tab w:val="left" w:pos="-720"/>
        </w:tabs>
        <w:suppressAutoHyphens/>
        <w:spacing w:after="0" w:line="360" w:lineRule="auto"/>
        <w:jc w:val="both"/>
        <w:textAlignment w:val="auto"/>
        <w:rPr>
          <w:rStyle w:val="Domylnaczcionkaakapitu1"/>
          <w:rFonts w:ascii="Tahoma" w:eastAsia="ArialMT" w:hAnsi="Tahoma" w:cs="Tahoma"/>
          <w:b/>
          <w:bCs/>
          <w:sz w:val="24"/>
          <w:szCs w:val="24"/>
          <w:lang w:eastAsia="pl-PL"/>
        </w:rPr>
      </w:pPr>
      <w:r>
        <w:rPr>
          <w:rStyle w:val="Domylnaczcionkaakapitu1"/>
          <w:rFonts w:ascii="Tahoma" w:eastAsia="ArialMT" w:hAnsi="Tahoma" w:cs="Tahoma"/>
          <w:b/>
          <w:bCs/>
          <w:sz w:val="24"/>
          <w:szCs w:val="24"/>
          <w:lang w:eastAsia="pl-PL"/>
        </w:rPr>
        <w:t xml:space="preserve">Poradnia </w:t>
      </w:r>
      <w:proofErr w:type="spellStart"/>
      <w:r>
        <w:rPr>
          <w:rStyle w:val="Domylnaczcionkaakapitu1"/>
          <w:rFonts w:ascii="Tahoma" w:eastAsia="ArialMT" w:hAnsi="Tahoma" w:cs="Tahoma"/>
          <w:b/>
          <w:bCs/>
          <w:sz w:val="24"/>
          <w:szCs w:val="24"/>
          <w:lang w:eastAsia="pl-PL"/>
        </w:rPr>
        <w:t>Psychologiczno</w:t>
      </w:r>
      <w:proofErr w:type="spellEnd"/>
      <w:r>
        <w:rPr>
          <w:rStyle w:val="Domylnaczcionkaakapitu1"/>
          <w:rFonts w:ascii="Tahoma" w:eastAsia="ArialMT" w:hAnsi="Tahoma" w:cs="Tahoma"/>
          <w:b/>
          <w:bCs/>
          <w:sz w:val="24"/>
          <w:szCs w:val="24"/>
          <w:lang w:eastAsia="pl-PL"/>
        </w:rPr>
        <w:t xml:space="preserve"> – Pedagogiczna w Bochni </w:t>
      </w:r>
    </w:p>
    <w:p w:rsidR="00011C29" w:rsidRPr="004252F7" w:rsidRDefault="00011C29" w:rsidP="003668DA">
      <w:pPr>
        <w:pStyle w:val="Normalny1"/>
        <w:widowControl w:val="0"/>
        <w:tabs>
          <w:tab w:val="left" w:pos="-720"/>
        </w:tabs>
        <w:suppressAutoHyphens/>
        <w:spacing w:after="0" w:line="360" w:lineRule="auto"/>
        <w:jc w:val="both"/>
        <w:textAlignment w:val="auto"/>
      </w:pPr>
    </w:p>
    <w:p w:rsidR="008A7567" w:rsidRDefault="00ED19B7" w:rsidP="003668DA">
      <w:pPr>
        <w:pStyle w:val="Normalny1"/>
        <w:widowControl w:val="0"/>
        <w:suppressAutoHyphens/>
        <w:spacing w:after="0" w:line="360" w:lineRule="auto"/>
        <w:ind w:firstLine="708"/>
        <w:jc w:val="both"/>
        <w:textAlignment w:val="auto"/>
        <w:rPr>
          <w:rFonts w:ascii="Tahoma" w:eastAsia="ArialMT" w:hAnsi="Tahoma" w:cs="Tahoma"/>
          <w:sz w:val="24"/>
          <w:szCs w:val="24"/>
          <w:lang w:eastAsia="pl-PL"/>
        </w:rPr>
      </w:pPr>
      <w:r>
        <w:rPr>
          <w:rFonts w:ascii="Tahoma" w:eastAsia="ArialMT" w:hAnsi="Tahoma" w:cs="Tahoma"/>
          <w:sz w:val="24"/>
          <w:szCs w:val="24"/>
          <w:lang w:eastAsia="pl-PL"/>
        </w:rPr>
        <w:t xml:space="preserve">Poradnia jest placówką udzielającą pomocy szczególnie w zakresie diagnostyki i terapii różnego rodzaju zaburzeń u dzieci, do których należą m. in.: trudności w nauce, zaburzenia w rozwoju mowy, zaburzenia </w:t>
      </w:r>
      <w:proofErr w:type="spellStart"/>
      <w:r>
        <w:rPr>
          <w:rFonts w:ascii="Tahoma" w:eastAsia="ArialMT" w:hAnsi="Tahoma" w:cs="Tahoma"/>
          <w:sz w:val="24"/>
          <w:szCs w:val="24"/>
          <w:lang w:eastAsia="pl-PL"/>
        </w:rPr>
        <w:t>zachowań</w:t>
      </w:r>
      <w:proofErr w:type="spellEnd"/>
      <w:r>
        <w:rPr>
          <w:rFonts w:ascii="Tahoma" w:eastAsia="ArialMT" w:hAnsi="Tahoma" w:cs="Tahoma"/>
          <w:sz w:val="24"/>
          <w:szCs w:val="24"/>
          <w:lang w:eastAsia="pl-PL"/>
        </w:rPr>
        <w:t xml:space="preserve"> i emocji, zaburzenia społecznego funkcjono</w:t>
      </w:r>
      <w:r w:rsidR="009320A3">
        <w:rPr>
          <w:rFonts w:ascii="Tahoma" w:eastAsia="ArialMT" w:hAnsi="Tahoma" w:cs="Tahoma"/>
          <w:sz w:val="24"/>
          <w:szCs w:val="24"/>
          <w:lang w:eastAsia="pl-PL"/>
        </w:rPr>
        <w:t>wania.</w:t>
      </w:r>
    </w:p>
    <w:p w:rsidR="008A7567" w:rsidRDefault="00ED19B7" w:rsidP="003668DA">
      <w:pPr>
        <w:pStyle w:val="Normalny1"/>
        <w:widowControl w:val="0"/>
        <w:suppressAutoHyphens/>
        <w:spacing w:after="0" w:line="360" w:lineRule="auto"/>
        <w:ind w:firstLine="708"/>
        <w:jc w:val="both"/>
        <w:textAlignment w:val="auto"/>
        <w:rPr>
          <w:rFonts w:ascii="Tahoma" w:eastAsia="ArialMT" w:hAnsi="Tahoma" w:cs="Tahoma"/>
          <w:sz w:val="24"/>
          <w:szCs w:val="24"/>
          <w:lang w:eastAsia="pl-PL"/>
        </w:rPr>
      </w:pPr>
      <w:r>
        <w:rPr>
          <w:rFonts w:ascii="Tahoma" w:eastAsia="ArialMT" w:hAnsi="Tahoma" w:cs="Tahoma"/>
          <w:sz w:val="24"/>
          <w:szCs w:val="24"/>
          <w:lang w:eastAsia="pl-PL"/>
        </w:rPr>
        <w:t xml:space="preserve"> W kontekście zjawiska przemocy warto nadmienić, że u źródeł pojawienia się wyżej wymienionych problemów może tkwić występowanie przemocy w środowisku rodzinnym dziecka.  </w:t>
      </w:r>
    </w:p>
    <w:p w:rsidR="008A7567" w:rsidRDefault="00ED19B7" w:rsidP="003668DA">
      <w:pPr>
        <w:pStyle w:val="Normalny1"/>
        <w:widowControl w:val="0"/>
        <w:suppressAutoHyphens/>
        <w:spacing w:after="0" w:line="360" w:lineRule="auto"/>
        <w:ind w:firstLine="708"/>
        <w:jc w:val="both"/>
        <w:textAlignment w:val="auto"/>
        <w:rPr>
          <w:rFonts w:ascii="Tahoma" w:eastAsia="ArialMT" w:hAnsi="Tahoma" w:cs="Tahoma"/>
          <w:sz w:val="24"/>
          <w:szCs w:val="24"/>
          <w:lang w:eastAsia="pl-PL"/>
        </w:rPr>
      </w:pPr>
      <w:r>
        <w:rPr>
          <w:rFonts w:ascii="Tahoma" w:eastAsia="ArialMT" w:hAnsi="Tahoma" w:cs="Tahoma"/>
          <w:sz w:val="24"/>
          <w:szCs w:val="24"/>
          <w:lang w:eastAsia="pl-PL"/>
        </w:rPr>
        <w:t xml:space="preserve">Zatrudnieni w Poradni specjaliści mogą  być pomocni w diagnozowaniu przypadków przemocy wobec dzieci jak i służyć pomocą terapeutyczną. </w:t>
      </w:r>
    </w:p>
    <w:p w:rsidR="008A7567" w:rsidRPr="004252F7" w:rsidRDefault="008A7567" w:rsidP="003668DA">
      <w:pPr>
        <w:pStyle w:val="Normalny1"/>
        <w:spacing w:line="360" w:lineRule="auto"/>
        <w:rPr>
          <w:rFonts w:ascii="Tahoma" w:hAnsi="Tahoma" w:cs="Tahoma"/>
          <w:sz w:val="24"/>
          <w:szCs w:val="24"/>
        </w:rPr>
      </w:pPr>
    </w:p>
    <w:p w:rsidR="008A7567" w:rsidRPr="00730A31" w:rsidRDefault="00ED19B7" w:rsidP="003668DA">
      <w:pPr>
        <w:pStyle w:val="Nagwek1"/>
        <w:spacing w:before="0" w:line="360" w:lineRule="auto"/>
        <w:rPr>
          <w:rStyle w:val="Domylnaczcionkaakapitu1"/>
          <w:rFonts w:ascii="Tahoma" w:hAnsi="Tahoma" w:cs="Tahoma"/>
          <w:color w:val="000000" w:themeColor="text1"/>
        </w:rPr>
      </w:pPr>
      <w:bookmarkStart w:id="11" w:name="_Toc485109050"/>
      <w:r w:rsidRPr="00730A31">
        <w:rPr>
          <w:rStyle w:val="Domylnaczcionkaakapitu1"/>
          <w:rFonts w:ascii="Tahoma" w:hAnsi="Tahoma" w:cs="Tahoma"/>
          <w:color w:val="000000" w:themeColor="text1"/>
        </w:rPr>
        <w:t>3. KONTEKST PRAWNY PROGRAMU</w:t>
      </w:r>
      <w:bookmarkEnd w:id="11"/>
      <w:r w:rsidRPr="00730A31">
        <w:rPr>
          <w:rStyle w:val="Domylnaczcionkaakapitu1"/>
          <w:rFonts w:ascii="Tahoma" w:hAnsi="Tahoma" w:cs="Tahoma"/>
          <w:color w:val="000000" w:themeColor="text1"/>
        </w:rPr>
        <w:t xml:space="preserve">  </w:t>
      </w:r>
    </w:p>
    <w:p w:rsidR="000B023A" w:rsidRPr="000B023A" w:rsidRDefault="000B023A" w:rsidP="003668DA">
      <w:pPr>
        <w:spacing w:line="360" w:lineRule="auto"/>
      </w:pPr>
    </w:p>
    <w:p w:rsidR="008A7567" w:rsidRPr="00730A31" w:rsidRDefault="00ED19B7" w:rsidP="003668DA">
      <w:pPr>
        <w:pStyle w:val="Nagwek2"/>
        <w:spacing w:line="360" w:lineRule="auto"/>
        <w:rPr>
          <w:rFonts w:ascii="Tahoma" w:hAnsi="Tahoma" w:cs="Tahoma"/>
          <w:color w:val="000000" w:themeColor="text1"/>
        </w:rPr>
      </w:pPr>
      <w:bookmarkStart w:id="12" w:name="_Toc485109051"/>
      <w:r w:rsidRPr="00730A31">
        <w:rPr>
          <w:rFonts w:ascii="Tahoma" w:hAnsi="Tahoma" w:cs="Tahoma"/>
          <w:color w:val="000000" w:themeColor="text1"/>
        </w:rPr>
        <w:t>3.1  Regulacje prawne dotyczące przemocy</w:t>
      </w:r>
      <w:bookmarkEnd w:id="12"/>
    </w:p>
    <w:p w:rsidR="008A7567" w:rsidRPr="004252F7" w:rsidRDefault="008A7567" w:rsidP="003668DA">
      <w:pPr>
        <w:pStyle w:val="Normalny1"/>
        <w:spacing w:before="100" w:after="100" w:line="360" w:lineRule="auto"/>
        <w:jc w:val="both"/>
        <w:textAlignment w:val="auto"/>
        <w:rPr>
          <w:rFonts w:ascii="Tahoma" w:hAnsi="Tahoma" w:cs="Tahoma"/>
          <w:b/>
          <w:sz w:val="24"/>
          <w:szCs w:val="24"/>
          <w:lang w:eastAsia="pl-PL"/>
        </w:rPr>
      </w:pPr>
    </w:p>
    <w:p w:rsidR="008A7567" w:rsidRDefault="00ED19B7" w:rsidP="003668DA">
      <w:pPr>
        <w:pStyle w:val="Normalny1"/>
        <w:spacing w:after="0" w:line="360" w:lineRule="auto"/>
        <w:ind w:firstLine="708"/>
        <w:jc w:val="both"/>
        <w:textAlignment w:val="auto"/>
      </w:pPr>
      <w:r>
        <w:rPr>
          <w:rFonts w:ascii="Tahoma" w:hAnsi="Tahoma" w:cs="Tahoma"/>
          <w:sz w:val="24"/>
          <w:szCs w:val="24"/>
        </w:rPr>
        <w:t xml:space="preserve">Z perspektywy przepisów obowiązujących w polskim prawodawstwie do problematyki przemocy odnosi się przede wszystkim  ustawa </w:t>
      </w:r>
      <w:r>
        <w:rPr>
          <w:rFonts w:ascii="Tahoma" w:hAnsi="Tahoma" w:cs="Tahoma"/>
          <w:color w:val="000000"/>
          <w:sz w:val="24"/>
          <w:szCs w:val="24"/>
        </w:rPr>
        <w:t xml:space="preserve">z dnia 29 lipca 2005 roku </w:t>
      </w:r>
      <w:r>
        <w:rPr>
          <w:rFonts w:ascii="Tahoma" w:hAnsi="Tahoma" w:cs="Tahoma"/>
          <w:sz w:val="24"/>
          <w:szCs w:val="24"/>
        </w:rPr>
        <w:t xml:space="preserve">o przeciwdziałaniu przemocy w rodzinie, </w:t>
      </w:r>
      <w:r>
        <w:rPr>
          <w:rFonts w:ascii="Tahoma" w:hAnsi="Tahoma" w:cs="Tahoma"/>
          <w:color w:val="000000"/>
          <w:sz w:val="24"/>
          <w:szCs w:val="24"/>
        </w:rPr>
        <w:t>Rozporządzenie Rady Ministrów z dnia 13 września 2011 r. w sprawie procedury „Niebieskie Karty”</w:t>
      </w:r>
      <w:r>
        <w:rPr>
          <w:rFonts w:ascii="Verdana" w:hAnsi="Verdana"/>
          <w:color w:val="000000"/>
          <w:sz w:val="20"/>
          <w:szCs w:val="20"/>
        </w:rPr>
        <w:t xml:space="preserve"> </w:t>
      </w:r>
      <w:r>
        <w:rPr>
          <w:rFonts w:ascii="Tahoma" w:hAnsi="Tahoma" w:cs="Tahoma"/>
          <w:color w:val="000000"/>
          <w:sz w:val="24"/>
          <w:szCs w:val="24"/>
        </w:rPr>
        <w:t>oraz wzorów formularzy „Niebieska Karta”</w:t>
      </w:r>
      <w:r>
        <w:rPr>
          <w:rFonts w:ascii="Tahoma" w:hAnsi="Tahoma" w:cs="Tahoma"/>
          <w:sz w:val="24"/>
          <w:szCs w:val="24"/>
        </w:rPr>
        <w:t xml:space="preserve"> oraz Usta</w:t>
      </w:r>
      <w:r w:rsidR="00E62E05">
        <w:rPr>
          <w:rFonts w:ascii="Tahoma" w:hAnsi="Tahoma" w:cs="Tahoma"/>
          <w:sz w:val="24"/>
          <w:szCs w:val="24"/>
        </w:rPr>
        <w:t>wa z dnia 06.06.1997r.- Kodeks k</w:t>
      </w:r>
      <w:r>
        <w:rPr>
          <w:rFonts w:ascii="Tahoma" w:hAnsi="Tahoma" w:cs="Tahoma"/>
          <w:sz w:val="24"/>
          <w:szCs w:val="24"/>
        </w:rPr>
        <w:t>arny.</w:t>
      </w:r>
    </w:p>
    <w:p w:rsidR="008A7567" w:rsidRDefault="00ED19B7" w:rsidP="003668DA">
      <w:pPr>
        <w:pStyle w:val="Normalny1"/>
        <w:spacing w:after="0" w:line="360" w:lineRule="auto"/>
        <w:ind w:firstLine="708"/>
        <w:jc w:val="both"/>
        <w:textAlignment w:val="auto"/>
      </w:pPr>
      <w:r>
        <w:rPr>
          <w:rFonts w:ascii="Tahoma" w:hAnsi="Tahoma" w:cs="Tahoma"/>
          <w:color w:val="000000"/>
          <w:sz w:val="24"/>
          <w:szCs w:val="24"/>
        </w:rPr>
        <w:t xml:space="preserve">Ustawa o przeciwdziałaniu przemocy w rodzinie definiuje pojęcie przemocy w rodzinie, określa zadania organów administracji rządowej i jednostek samorządu terytorialnego w zakresie przeciwdziałania przemocy. Określa zasady postępowania wobec osób doznających przemocy oraz wobec jej sprawców, a dla samorządu gminnego i powiatowego zadania do realizacji. </w:t>
      </w:r>
    </w:p>
    <w:p w:rsidR="008A7567" w:rsidRDefault="00ED19B7" w:rsidP="003668DA">
      <w:pPr>
        <w:pStyle w:val="NormalnyWeb"/>
        <w:spacing w:before="0" w:after="0" w:line="360" w:lineRule="auto"/>
        <w:ind w:firstLine="708"/>
        <w:jc w:val="both"/>
      </w:pPr>
      <w:r>
        <w:rPr>
          <w:rFonts w:ascii="Tahoma" w:hAnsi="Tahoma" w:cs="Tahoma"/>
          <w:color w:val="000000"/>
          <w:sz w:val="24"/>
          <w:szCs w:val="24"/>
        </w:rPr>
        <w:t xml:space="preserve">Podstawowym przepisem prawa karnego regulującym odpowiedzialność za czyny związane z przemocą w rodzinie jest </w:t>
      </w:r>
      <w:r w:rsidR="00E62E05">
        <w:rPr>
          <w:rFonts w:ascii="Tahoma" w:hAnsi="Tahoma" w:cs="Tahoma"/>
          <w:b/>
          <w:color w:val="000000"/>
          <w:sz w:val="24"/>
          <w:szCs w:val="24"/>
        </w:rPr>
        <w:t>Kodeks k</w:t>
      </w:r>
      <w:r>
        <w:rPr>
          <w:rFonts w:ascii="Tahoma" w:hAnsi="Tahoma" w:cs="Tahoma"/>
          <w:b/>
          <w:color w:val="000000"/>
          <w:sz w:val="24"/>
          <w:szCs w:val="24"/>
        </w:rPr>
        <w:t>arny</w:t>
      </w:r>
      <w:r>
        <w:rPr>
          <w:rFonts w:ascii="Tahoma" w:hAnsi="Tahoma" w:cs="Tahoma"/>
          <w:color w:val="000000"/>
          <w:sz w:val="24"/>
          <w:szCs w:val="24"/>
        </w:rPr>
        <w:t>,</w:t>
      </w:r>
      <w:r>
        <w:rPr>
          <w:rFonts w:ascii="Tahoma" w:hAnsi="Tahoma" w:cs="Tahoma"/>
          <w:b/>
          <w:bCs/>
          <w:color w:val="000000"/>
          <w:sz w:val="24"/>
          <w:szCs w:val="24"/>
        </w:rPr>
        <w:t xml:space="preserve"> </w:t>
      </w:r>
      <w:r>
        <w:rPr>
          <w:rFonts w:ascii="Tahoma" w:hAnsi="Tahoma" w:cs="Tahoma"/>
          <w:color w:val="000000"/>
          <w:sz w:val="24"/>
          <w:szCs w:val="24"/>
        </w:rPr>
        <w:t xml:space="preserve">który zawiera osobny rozdział dotyczący przestępstw przeciwko rodzinie i opiece (rozdział XXVI). </w:t>
      </w:r>
      <w:r>
        <w:rPr>
          <w:rFonts w:ascii="Tahoma" w:hAnsi="Tahoma" w:cs="Tahoma"/>
          <w:color w:val="000000"/>
          <w:sz w:val="24"/>
          <w:szCs w:val="24"/>
        </w:rPr>
        <w:tab/>
      </w:r>
    </w:p>
    <w:p w:rsidR="008A7567" w:rsidRDefault="00ED19B7" w:rsidP="003668DA">
      <w:pPr>
        <w:pStyle w:val="NormalnyWeb"/>
        <w:spacing w:before="0" w:after="0" w:line="360" w:lineRule="auto"/>
        <w:ind w:firstLine="708"/>
        <w:jc w:val="both"/>
        <w:rPr>
          <w:rFonts w:ascii="Tahoma" w:hAnsi="Tahoma" w:cs="Tahoma"/>
          <w:color w:val="000000"/>
          <w:sz w:val="24"/>
          <w:szCs w:val="24"/>
        </w:rPr>
      </w:pPr>
      <w:r>
        <w:rPr>
          <w:rFonts w:ascii="Tahoma" w:hAnsi="Tahoma" w:cs="Tahoma"/>
          <w:color w:val="000000"/>
          <w:sz w:val="24"/>
          <w:szCs w:val="24"/>
        </w:rPr>
        <w:lastRenderedPageBreak/>
        <w:t>Jednym z przestępstwem opisanych w tym rozdziale jest przestępstwo znęcania się nad rodziną - art. 207, który brzmi następująco: "Kto znęca się fizycznie lub psychicznie nad osobą najbliższą lub nad inną osobą pozostającą w stałym lub przemijającym stosunku zależności od sprawcy albo nad małoletnim lub osobą nieporadną ze względu na jej stan psychiczny lub fizyczny, podlega karze pozbawienia wol</w:t>
      </w:r>
      <w:r w:rsidR="00E13696">
        <w:rPr>
          <w:rFonts w:ascii="Tahoma" w:hAnsi="Tahoma" w:cs="Tahoma"/>
          <w:color w:val="000000"/>
          <w:sz w:val="24"/>
          <w:szCs w:val="24"/>
        </w:rPr>
        <w:t xml:space="preserve">ności od 3 miesięcy do 5 lat". </w:t>
      </w:r>
    </w:p>
    <w:p w:rsidR="008A7567" w:rsidRDefault="00ED19B7" w:rsidP="003668DA">
      <w:pPr>
        <w:pStyle w:val="NormalnyWeb"/>
        <w:spacing w:before="0" w:after="0" w:line="360" w:lineRule="auto"/>
        <w:ind w:firstLine="708"/>
        <w:jc w:val="both"/>
      </w:pPr>
      <w:r>
        <w:rPr>
          <w:rFonts w:ascii="Tahoma" w:hAnsi="Tahoma" w:cs="Tahoma"/>
          <w:color w:val="000000"/>
          <w:sz w:val="24"/>
          <w:szCs w:val="24"/>
        </w:rPr>
        <w:t>Jeśli akty przemocy powtarzają się, a nie ma na to dowodów, lub sprawca przemocy uderzył po raz pierwszy, czyn ten może być zakwalifikowany jako uszczerbek na zdrowiu lub rozstrój zdrowia,</w:t>
      </w:r>
      <w:r>
        <w:rPr>
          <w:rFonts w:ascii="Tahoma" w:hAnsi="Tahoma" w:cs="Tahoma"/>
          <w:b/>
          <w:bCs/>
          <w:color w:val="000000"/>
          <w:sz w:val="24"/>
          <w:szCs w:val="24"/>
        </w:rPr>
        <w:t xml:space="preserve"> </w:t>
      </w:r>
      <w:r>
        <w:rPr>
          <w:rFonts w:ascii="Tahoma" w:hAnsi="Tahoma" w:cs="Tahoma"/>
          <w:color w:val="000000"/>
          <w:sz w:val="24"/>
          <w:szCs w:val="24"/>
        </w:rPr>
        <w:t>wówczas ma zastosowanie art. 156 i 157 KK (rozdział XIX), które opisują przestępstwa polegające na uszkodzeniu ciała.</w:t>
      </w:r>
    </w:p>
    <w:p w:rsidR="008A7567" w:rsidRDefault="002A2D7E" w:rsidP="002A2D7E">
      <w:pPr>
        <w:pStyle w:val="NormalnyWeb"/>
        <w:spacing w:before="0" w:after="0" w:line="360" w:lineRule="auto"/>
        <w:jc w:val="both"/>
        <w:rPr>
          <w:rFonts w:ascii="Tahoma" w:hAnsi="Tahoma" w:cs="Tahoma"/>
          <w:color w:val="000000"/>
          <w:sz w:val="24"/>
          <w:szCs w:val="24"/>
        </w:rPr>
      </w:pPr>
      <w:r>
        <w:rPr>
          <w:rFonts w:ascii="Tahoma" w:hAnsi="Tahoma" w:cs="Tahoma"/>
          <w:color w:val="000000"/>
          <w:sz w:val="24"/>
          <w:szCs w:val="24"/>
        </w:rPr>
        <w:tab/>
      </w:r>
      <w:r w:rsidR="00ED19B7">
        <w:rPr>
          <w:rFonts w:ascii="Tahoma" w:hAnsi="Tahoma" w:cs="Tahoma"/>
          <w:color w:val="000000"/>
          <w:sz w:val="24"/>
          <w:szCs w:val="24"/>
        </w:rPr>
        <w:t>Przemoc fizyczna to także przemoc seksualna polegająca na wymuszaniu współżycia lub takich jego form, które n</w:t>
      </w:r>
      <w:r>
        <w:rPr>
          <w:rFonts w:ascii="Tahoma" w:hAnsi="Tahoma" w:cs="Tahoma"/>
          <w:color w:val="000000"/>
          <w:sz w:val="24"/>
          <w:szCs w:val="24"/>
        </w:rPr>
        <w:t xml:space="preserve">ie są akceptowane przez ofiarę. </w:t>
      </w:r>
      <w:r w:rsidR="00ED19B7">
        <w:rPr>
          <w:rFonts w:ascii="Tahoma" w:hAnsi="Tahoma" w:cs="Tahoma"/>
          <w:color w:val="000000"/>
          <w:sz w:val="24"/>
          <w:szCs w:val="24"/>
        </w:rPr>
        <w:t xml:space="preserve">Jeżeli sprawca dopuszcza się gwałtu, który również w małżeństwie jest niedopuszczalny, może odpowiadać za przestępstwo na podstawie art. 197 Kodeksu Karnego, definiującego zgwałcenie następująco: "Kto przemocą, groźbą bezprawną lub podstępem doprowadza inną osobę do obcowania płciowego, podlega karze pozbawienia wolności od lat 2 do 12." </w:t>
      </w:r>
    </w:p>
    <w:p w:rsidR="008A7567" w:rsidRDefault="00ED19B7" w:rsidP="003668DA">
      <w:pPr>
        <w:pStyle w:val="NormalnyWeb"/>
        <w:spacing w:before="0" w:after="0" w:line="360" w:lineRule="auto"/>
        <w:ind w:firstLine="708"/>
        <w:jc w:val="both"/>
      </w:pPr>
      <w:r>
        <w:rPr>
          <w:rFonts w:ascii="Tahoma" w:hAnsi="Tahoma" w:cs="Tahoma"/>
          <w:color w:val="000000"/>
          <w:sz w:val="24"/>
          <w:szCs w:val="24"/>
        </w:rPr>
        <w:t xml:space="preserve">Osoba doświadczająca przemocy może być objęta świadczeniami z pomocy społecznej – zarówno w postaci pieniężnej, rzeczowej, jak i pracy socjalnej. Zakres tego wsparcia jest określony w </w:t>
      </w:r>
      <w:r>
        <w:rPr>
          <w:rFonts w:ascii="Tahoma" w:hAnsi="Tahoma" w:cs="Tahoma"/>
          <w:b/>
          <w:color w:val="000000"/>
          <w:sz w:val="24"/>
          <w:szCs w:val="24"/>
        </w:rPr>
        <w:t>Ustawie z dnia 12 marca 2004 r. o pomocy społecznej</w:t>
      </w:r>
      <w:r w:rsidR="00E62E05">
        <w:rPr>
          <w:rFonts w:ascii="Tahoma" w:hAnsi="Tahoma" w:cs="Tahoma"/>
          <w:b/>
          <w:color w:val="000000"/>
          <w:sz w:val="24"/>
          <w:szCs w:val="24"/>
        </w:rPr>
        <w:t xml:space="preserve">          </w:t>
      </w:r>
      <w:r>
        <w:rPr>
          <w:rFonts w:ascii="Tahoma" w:hAnsi="Tahoma" w:cs="Tahoma"/>
          <w:b/>
          <w:color w:val="000000"/>
          <w:sz w:val="24"/>
          <w:szCs w:val="24"/>
        </w:rPr>
        <w:t xml:space="preserve"> </w:t>
      </w:r>
      <w:r w:rsidR="00E62E05">
        <w:rPr>
          <w:rFonts w:ascii="Tahoma" w:hAnsi="Tahoma" w:cs="Tahoma"/>
          <w:color w:val="000000"/>
          <w:sz w:val="24"/>
          <w:szCs w:val="24"/>
        </w:rPr>
        <w:t>(</w:t>
      </w:r>
      <w:r>
        <w:rPr>
          <w:rFonts w:ascii="Tahoma" w:hAnsi="Tahoma" w:cs="Tahoma"/>
          <w:color w:val="000000"/>
          <w:sz w:val="24"/>
          <w:szCs w:val="24"/>
        </w:rPr>
        <w:t>Dz. U. 2016 poz. 930). Art. 7 tej ustawy stanowi, że pomocy społecznej udziela się osobom i rodzinom m. in. z powodu przemocy w rodzinie. Ponadto, zgodnie z przepisami o pomocy społecznej, do zadań własnych gminy</w:t>
      </w:r>
      <w:r w:rsidR="004252F7">
        <w:rPr>
          <w:rFonts w:ascii="Tahoma" w:hAnsi="Tahoma" w:cs="Tahoma"/>
          <w:color w:val="000000"/>
          <w:sz w:val="24"/>
          <w:szCs w:val="24"/>
        </w:rPr>
        <w:t xml:space="preserve"> </w:t>
      </w:r>
      <w:r>
        <w:rPr>
          <w:rFonts w:ascii="Tahoma" w:hAnsi="Tahoma" w:cs="Tahoma"/>
          <w:color w:val="000000"/>
          <w:sz w:val="24"/>
          <w:szCs w:val="24"/>
        </w:rPr>
        <w:t>o charakterze obowiązkowym należ m. in. prowadzenie pracy socjalnej, która jest działalnością zawodową mającą na celu pomoc osobom i rodzinom we wzmacnianiu lub odzyskiwaniu zdolności funkcjonowania w społeczeństwie poprzez pełnienie odpowiednich ról społecznych. Pomoc os</w:t>
      </w:r>
      <w:r w:rsidR="002A2D7E">
        <w:rPr>
          <w:rFonts w:ascii="Tahoma" w:hAnsi="Tahoma" w:cs="Tahoma"/>
          <w:color w:val="000000"/>
          <w:sz w:val="24"/>
          <w:szCs w:val="24"/>
        </w:rPr>
        <w:t>obom dotkniętym przemocą domową</w:t>
      </w:r>
      <w:r w:rsidR="004252F7">
        <w:rPr>
          <w:rFonts w:ascii="Tahoma" w:hAnsi="Tahoma" w:cs="Tahoma"/>
          <w:color w:val="000000"/>
          <w:sz w:val="24"/>
          <w:szCs w:val="24"/>
        </w:rPr>
        <w:t xml:space="preserve"> </w:t>
      </w:r>
      <w:r>
        <w:rPr>
          <w:rFonts w:ascii="Tahoma" w:hAnsi="Tahoma" w:cs="Tahoma"/>
          <w:color w:val="000000"/>
          <w:sz w:val="24"/>
          <w:szCs w:val="24"/>
        </w:rPr>
        <w:t>z pewnością mieści się w zadaniach przynależnych do pracy socjalnej. Przemoc</w:t>
      </w:r>
      <w:r w:rsidR="002A2D7E">
        <w:rPr>
          <w:rFonts w:ascii="Tahoma" w:hAnsi="Tahoma" w:cs="Tahoma"/>
          <w:color w:val="000000"/>
          <w:sz w:val="24"/>
          <w:szCs w:val="24"/>
        </w:rPr>
        <w:t xml:space="preserve"> </w:t>
      </w:r>
      <w:r>
        <w:rPr>
          <w:rFonts w:ascii="Tahoma" w:hAnsi="Tahoma" w:cs="Tahoma"/>
          <w:color w:val="000000"/>
          <w:sz w:val="24"/>
          <w:szCs w:val="24"/>
        </w:rPr>
        <w:t xml:space="preserve">w każdej rodzinie zaburza jej funkcjonowanie i zakłóca realizację zadań przypisanych rolom poszczególnych członków rodziny. </w:t>
      </w:r>
    </w:p>
    <w:p w:rsidR="008A7567" w:rsidRDefault="00ED19B7" w:rsidP="003668DA">
      <w:pPr>
        <w:spacing w:after="0" w:line="360" w:lineRule="auto"/>
        <w:ind w:firstLine="708"/>
        <w:jc w:val="both"/>
        <w:textAlignment w:val="auto"/>
      </w:pPr>
      <w:r>
        <w:rPr>
          <w:rFonts w:ascii="Tahoma" w:hAnsi="Tahoma" w:cs="Tahoma"/>
          <w:bCs/>
          <w:sz w:val="24"/>
          <w:szCs w:val="24"/>
          <w:lang w:eastAsia="pl-PL"/>
        </w:rPr>
        <w:t>Ustawa z dnia 26 października 1982r. o wy</w:t>
      </w:r>
      <w:r w:rsidR="00C44A7A">
        <w:rPr>
          <w:rFonts w:ascii="Tahoma" w:hAnsi="Tahoma" w:cs="Tahoma"/>
          <w:bCs/>
          <w:sz w:val="24"/>
          <w:szCs w:val="24"/>
          <w:lang w:eastAsia="pl-PL"/>
        </w:rPr>
        <w:t>chowaniu w trzeźwości</w:t>
      </w:r>
      <w:r>
        <w:rPr>
          <w:rFonts w:ascii="Tahoma" w:hAnsi="Tahoma" w:cs="Tahoma"/>
          <w:bCs/>
          <w:sz w:val="24"/>
          <w:szCs w:val="24"/>
          <w:lang w:eastAsia="pl-PL"/>
        </w:rPr>
        <w:t xml:space="preserve"> i przeciwdziałaniu alkoholizmowi </w:t>
      </w:r>
      <w:r>
        <w:rPr>
          <w:rFonts w:ascii="Tahoma" w:hAnsi="Tahoma" w:cs="Tahoma"/>
        </w:rPr>
        <w:t xml:space="preserve">( Dz. U. z 2016 poz. 487). </w:t>
      </w:r>
      <w:r w:rsidR="00C44A7A">
        <w:rPr>
          <w:rFonts w:ascii="Tahoma" w:hAnsi="Tahoma" w:cs="Tahoma"/>
          <w:sz w:val="24"/>
          <w:szCs w:val="24"/>
          <w:lang w:eastAsia="pl-PL"/>
        </w:rPr>
        <w:t>określa działania związane</w:t>
      </w:r>
      <w:r w:rsidR="004252F7">
        <w:rPr>
          <w:rFonts w:ascii="Tahoma" w:hAnsi="Tahoma" w:cs="Tahoma"/>
          <w:sz w:val="24"/>
          <w:szCs w:val="24"/>
          <w:lang w:eastAsia="pl-PL"/>
        </w:rPr>
        <w:t xml:space="preserve"> </w:t>
      </w:r>
      <w:r>
        <w:rPr>
          <w:rFonts w:ascii="Tahoma" w:hAnsi="Tahoma" w:cs="Tahoma"/>
          <w:sz w:val="24"/>
          <w:szCs w:val="24"/>
          <w:lang w:eastAsia="pl-PL"/>
        </w:rPr>
        <w:t xml:space="preserve">z profilaktyką i rozwiązywaniem problemów alkoholowych, które należą do zadań własnych gmin. Zadania te obejmują między innymi udzielanie rodzinom, w których występują problemy alkoholowe – </w:t>
      </w:r>
      <w:r>
        <w:rPr>
          <w:rFonts w:ascii="Tahoma" w:hAnsi="Tahoma" w:cs="Tahoma"/>
          <w:sz w:val="24"/>
          <w:szCs w:val="24"/>
          <w:lang w:eastAsia="pl-PL"/>
        </w:rPr>
        <w:lastRenderedPageBreak/>
        <w:t>pomocy psychospołecznej i praw</w:t>
      </w:r>
      <w:r w:rsidR="00C44A7A">
        <w:rPr>
          <w:rFonts w:ascii="Tahoma" w:hAnsi="Tahoma" w:cs="Tahoma"/>
          <w:sz w:val="24"/>
          <w:szCs w:val="24"/>
          <w:lang w:eastAsia="pl-PL"/>
        </w:rPr>
        <w:t>nej,</w:t>
      </w:r>
      <w:r>
        <w:rPr>
          <w:rFonts w:ascii="Tahoma" w:hAnsi="Tahoma" w:cs="Tahoma"/>
          <w:sz w:val="24"/>
          <w:szCs w:val="24"/>
          <w:lang w:eastAsia="pl-PL"/>
        </w:rPr>
        <w:t xml:space="preserve"> a w szczególności ochrony przed przemocą w rodzinie</w:t>
      </w:r>
      <w:r>
        <w:rPr>
          <w:rFonts w:ascii="Times New Roman" w:hAnsi="Times New Roman"/>
          <w:sz w:val="24"/>
          <w:szCs w:val="24"/>
          <w:lang w:eastAsia="pl-PL"/>
        </w:rPr>
        <w:t>.</w:t>
      </w:r>
    </w:p>
    <w:p w:rsidR="008A7567" w:rsidRDefault="00ED19B7" w:rsidP="003668DA">
      <w:pPr>
        <w:spacing w:after="0" w:line="360" w:lineRule="auto"/>
        <w:ind w:firstLine="708"/>
        <w:jc w:val="both"/>
        <w:textAlignment w:val="auto"/>
      </w:pPr>
      <w:r>
        <w:rPr>
          <w:rFonts w:ascii="Tahoma" w:hAnsi="Tahoma" w:cs="Tahoma"/>
          <w:bCs/>
          <w:sz w:val="26"/>
          <w:szCs w:val="26"/>
          <w:lang w:eastAsia="pl-PL"/>
        </w:rPr>
        <w:t>Zgodnie z</w:t>
      </w:r>
      <w:r>
        <w:rPr>
          <w:rFonts w:ascii="Tahoma" w:hAnsi="Tahoma" w:cs="Tahoma"/>
          <w:b/>
          <w:bCs/>
          <w:sz w:val="26"/>
          <w:szCs w:val="26"/>
          <w:lang w:eastAsia="pl-PL"/>
        </w:rPr>
        <w:t xml:space="preserve"> Ustawą z dnia 6 kwietnia 1990 roku o Policji, </w:t>
      </w:r>
      <w:r>
        <w:rPr>
          <w:rFonts w:ascii="Tahoma" w:hAnsi="Tahoma" w:cs="Tahoma"/>
          <w:sz w:val="26"/>
          <w:szCs w:val="26"/>
          <w:lang w:eastAsia="pl-PL"/>
        </w:rPr>
        <w:t>do podstawowych działań tej instytucji należą między innymi: ochrona życia i zdrowia ludzi, organizowanie działań mających na celu zapobieganie popełnianiu przestępstw i współdziałanie w tym zakresie z organami państwowymi, samorządowymi i organizacjami społecznymi oraz wykrywanie przestępstw i ściganie ich sprawców.</w:t>
      </w:r>
    </w:p>
    <w:p w:rsidR="008A7567" w:rsidRPr="004252F7" w:rsidRDefault="008A7567" w:rsidP="003668DA">
      <w:pPr>
        <w:pStyle w:val="Normalny1"/>
        <w:spacing w:line="360" w:lineRule="auto"/>
        <w:rPr>
          <w:rFonts w:ascii="Tahoma" w:hAnsi="Tahoma" w:cs="Tahoma"/>
          <w:b/>
          <w:sz w:val="24"/>
          <w:szCs w:val="24"/>
        </w:rPr>
      </w:pPr>
    </w:p>
    <w:p w:rsidR="00674A70" w:rsidRPr="00674A70" w:rsidRDefault="00674A70" w:rsidP="00674A70">
      <w:pPr>
        <w:pStyle w:val="Nagwek2"/>
        <w:spacing w:line="360" w:lineRule="auto"/>
        <w:rPr>
          <w:rFonts w:ascii="Tahoma" w:hAnsi="Tahoma" w:cs="Tahoma"/>
          <w:color w:val="000000" w:themeColor="text1"/>
        </w:rPr>
      </w:pPr>
      <w:bookmarkStart w:id="13" w:name="_Toc485109052"/>
      <w:r>
        <w:rPr>
          <w:rFonts w:ascii="Tahoma" w:hAnsi="Tahoma" w:cs="Tahoma"/>
          <w:color w:val="000000" w:themeColor="text1"/>
        </w:rPr>
        <w:t>3.2 Podstawa</w:t>
      </w:r>
      <w:r w:rsidR="00ED19B7" w:rsidRPr="00730A31">
        <w:rPr>
          <w:rFonts w:ascii="Tahoma" w:hAnsi="Tahoma" w:cs="Tahoma"/>
          <w:color w:val="000000" w:themeColor="text1"/>
        </w:rPr>
        <w:t xml:space="preserve"> prawn</w:t>
      </w:r>
      <w:r>
        <w:rPr>
          <w:rFonts w:ascii="Tahoma" w:hAnsi="Tahoma" w:cs="Tahoma"/>
          <w:color w:val="000000" w:themeColor="text1"/>
        </w:rPr>
        <w:t>a</w:t>
      </w:r>
      <w:bookmarkEnd w:id="13"/>
    </w:p>
    <w:p w:rsidR="00674A70" w:rsidRPr="00674A70" w:rsidRDefault="00674A70" w:rsidP="00674A70"/>
    <w:p w:rsidR="00E34CE3" w:rsidRDefault="00ED19B7" w:rsidP="00521719">
      <w:pPr>
        <w:pStyle w:val="Default"/>
        <w:numPr>
          <w:ilvl w:val="0"/>
          <w:numId w:val="41"/>
        </w:numPr>
        <w:spacing w:after="68" w:line="360" w:lineRule="auto"/>
        <w:jc w:val="both"/>
        <w:rPr>
          <w:rFonts w:ascii="Tahoma" w:hAnsi="Tahoma" w:cs="Tahoma"/>
        </w:rPr>
      </w:pPr>
      <w:r>
        <w:rPr>
          <w:rFonts w:ascii="Tahoma" w:hAnsi="Tahoma" w:cs="Tahoma"/>
        </w:rPr>
        <w:t>Ustawa z dnia 29 lipca 2005 r. o przeciwdziałaniu przemocy w rodzini</w:t>
      </w:r>
      <w:r w:rsidR="004E66A2">
        <w:rPr>
          <w:rFonts w:ascii="Tahoma" w:hAnsi="Tahoma" w:cs="Tahoma"/>
        </w:rPr>
        <w:t>e (j.t. Dz. U. z 2015 poz. 1390)</w:t>
      </w:r>
      <w:bookmarkStart w:id="14" w:name="_GoBack"/>
      <w:bookmarkEnd w:id="14"/>
    </w:p>
    <w:p w:rsidR="00521719" w:rsidRPr="00E34CE3" w:rsidRDefault="00ED19B7" w:rsidP="00521719">
      <w:pPr>
        <w:pStyle w:val="Default"/>
        <w:numPr>
          <w:ilvl w:val="0"/>
          <w:numId w:val="41"/>
        </w:numPr>
        <w:spacing w:after="68" w:line="360" w:lineRule="auto"/>
        <w:jc w:val="both"/>
        <w:rPr>
          <w:rFonts w:ascii="Tahoma" w:hAnsi="Tahoma" w:cs="Tahoma"/>
        </w:rPr>
      </w:pPr>
      <w:r w:rsidRPr="00E34CE3">
        <w:rPr>
          <w:rFonts w:ascii="Tahoma" w:hAnsi="Tahoma" w:cs="Tahoma"/>
        </w:rPr>
        <w:t xml:space="preserve"> </w:t>
      </w:r>
      <w:r w:rsidR="00E34CE3" w:rsidRPr="00E34CE3">
        <w:rPr>
          <w:rStyle w:val="h2"/>
          <w:rFonts w:ascii="Tahoma" w:hAnsi="Tahoma" w:cs="Tahoma"/>
        </w:rPr>
        <w:t xml:space="preserve">Rozporządzenie Rady Ministrów z dnia 13 września 2011 r. w sprawie procedury „Niebieskie Karty” oraz wzorów formularzy „Niebieska Karta” </w:t>
      </w:r>
      <w:r w:rsidR="00E34CE3" w:rsidRPr="00E34CE3">
        <w:rPr>
          <w:rFonts w:ascii="Tahoma" w:hAnsi="Tahoma" w:cs="Tahoma"/>
        </w:rPr>
        <w:t>(</w:t>
      </w:r>
      <w:r w:rsidR="00E34CE3" w:rsidRPr="00E34CE3">
        <w:rPr>
          <w:rStyle w:val="h1"/>
          <w:rFonts w:ascii="Tahoma" w:hAnsi="Tahoma" w:cs="Tahoma"/>
        </w:rPr>
        <w:t>Dz.U. 2011 nr 209 poz. 1245)</w:t>
      </w:r>
    </w:p>
    <w:p w:rsidR="00521719" w:rsidRDefault="00ED19B7" w:rsidP="00521719">
      <w:pPr>
        <w:pStyle w:val="Default"/>
        <w:numPr>
          <w:ilvl w:val="0"/>
          <w:numId w:val="41"/>
        </w:numPr>
        <w:spacing w:after="68" w:line="360" w:lineRule="auto"/>
        <w:jc w:val="both"/>
        <w:rPr>
          <w:rFonts w:ascii="Tahoma" w:hAnsi="Tahoma" w:cs="Tahoma"/>
        </w:rPr>
      </w:pPr>
      <w:r w:rsidRPr="00521719">
        <w:rPr>
          <w:rFonts w:ascii="Tahoma" w:hAnsi="Tahoma" w:cs="Tahoma"/>
        </w:rPr>
        <w:t xml:space="preserve"> Ustawa z dnia 26 października 1982 r. o wychowaniu w trzeźwości i przeciwdziałaniu alkoholizmowi (Dz. U. z 2016 poz. 487). </w:t>
      </w:r>
    </w:p>
    <w:p w:rsidR="00521719" w:rsidRDefault="00ED19B7" w:rsidP="00521719">
      <w:pPr>
        <w:pStyle w:val="Default"/>
        <w:numPr>
          <w:ilvl w:val="0"/>
          <w:numId w:val="41"/>
        </w:numPr>
        <w:spacing w:after="68" w:line="360" w:lineRule="auto"/>
        <w:jc w:val="both"/>
        <w:rPr>
          <w:rFonts w:ascii="Tahoma" w:hAnsi="Tahoma" w:cs="Tahoma"/>
        </w:rPr>
      </w:pPr>
      <w:r w:rsidRPr="00521719">
        <w:rPr>
          <w:rFonts w:ascii="Tahoma" w:hAnsi="Tahoma" w:cs="Tahoma"/>
        </w:rPr>
        <w:t xml:space="preserve"> Ustawa z dnia 12 marca 2004 r. o pomocy społecznej (j.t. Dz. U. 2016 </w:t>
      </w:r>
      <w:proofErr w:type="spellStart"/>
      <w:r w:rsidRPr="00521719">
        <w:rPr>
          <w:rFonts w:ascii="Tahoma" w:hAnsi="Tahoma" w:cs="Tahoma"/>
        </w:rPr>
        <w:t>poz</w:t>
      </w:r>
      <w:proofErr w:type="spellEnd"/>
      <w:r w:rsidRPr="00521719">
        <w:rPr>
          <w:rFonts w:ascii="Tahoma" w:hAnsi="Tahoma" w:cs="Tahoma"/>
        </w:rPr>
        <w:t xml:space="preserve"> 930).</w:t>
      </w:r>
    </w:p>
    <w:p w:rsidR="00521719" w:rsidRDefault="00ED19B7" w:rsidP="00521719">
      <w:pPr>
        <w:pStyle w:val="Default"/>
        <w:numPr>
          <w:ilvl w:val="0"/>
          <w:numId w:val="41"/>
        </w:numPr>
        <w:spacing w:after="68" w:line="360" w:lineRule="auto"/>
        <w:jc w:val="both"/>
        <w:rPr>
          <w:rFonts w:ascii="Tahoma" w:hAnsi="Tahoma" w:cs="Tahoma"/>
        </w:rPr>
      </w:pPr>
      <w:r w:rsidRPr="00521719">
        <w:t>.</w:t>
      </w:r>
      <w:r w:rsidRPr="00521719">
        <w:rPr>
          <w:rFonts w:ascii="Tahoma" w:hAnsi="Tahoma" w:cs="Tahoma"/>
        </w:rPr>
        <w:t>Rozporządzenie Ministra Zdrowia z dnia 22 października 2010 r. w sprawie wzoru</w:t>
      </w:r>
      <w:r w:rsidR="00521719">
        <w:rPr>
          <w:rFonts w:ascii="Tahoma" w:hAnsi="Tahoma" w:cs="Tahoma"/>
        </w:rPr>
        <w:t xml:space="preserve"> </w:t>
      </w:r>
      <w:r w:rsidRPr="00521719">
        <w:rPr>
          <w:rFonts w:ascii="Tahoma" w:hAnsi="Tahoma" w:cs="Tahoma"/>
        </w:rPr>
        <w:t>zaświadczenia lekarskiego o przyczynach i rodzaju uszkodzeń ciała związanych z użyciem przemocy w rodzinie.</w:t>
      </w:r>
    </w:p>
    <w:p w:rsidR="00521719" w:rsidRDefault="00ED19B7" w:rsidP="00521719">
      <w:pPr>
        <w:pStyle w:val="Default"/>
        <w:numPr>
          <w:ilvl w:val="0"/>
          <w:numId w:val="41"/>
        </w:numPr>
        <w:spacing w:after="68" w:line="360" w:lineRule="auto"/>
        <w:jc w:val="both"/>
        <w:rPr>
          <w:rFonts w:ascii="Tahoma" w:hAnsi="Tahoma" w:cs="Tahoma"/>
        </w:rPr>
      </w:pPr>
      <w:r w:rsidRPr="00521719">
        <w:rPr>
          <w:rFonts w:ascii="Tahoma" w:hAnsi="Tahoma" w:cs="Tahoma"/>
        </w:rPr>
        <w:t xml:space="preserve">Krajowy Program Przeciwdziałania Przemocy w Rodzinie przyjęty Uchwałą Nr 76/2014 Rady Ministrów z dnia 29 kwietnia 2014 r. </w:t>
      </w:r>
    </w:p>
    <w:p w:rsidR="00521719" w:rsidRPr="00674A70" w:rsidRDefault="00ED19B7" w:rsidP="00521719">
      <w:pPr>
        <w:pStyle w:val="Default"/>
        <w:numPr>
          <w:ilvl w:val="0"/>
          <w:numId w:val="41"/>
        </w:numPr>
        <w:spacing w:after="68" w:line="360" w:lineRule="auto"/>
        <w:jc w:val="both"/>
        <w:rPr>
          <w:rStyle w:val="Hipercze1"/>
          <w:rFonts w:ascii="Tahoma" w:hAnsi="Tahoma" w:cs="Tahoma"/>
          <w:color w:val="000000"/>
          <w:u w:val="none"/>
        </w:rPr>
      </w:pPr>
      <w:r w:rsidRPr="00521719">
        <w:rPr>
          <w:rStyle w:val="Domylnaczcionkaakapitu1"/>
          <w:rFonts w:ascii="Tahoma" w:hAnsi="Tahoma" w:cs="Tahoma"/>
        </w:rPr>
        <w:t xml:space="preserve"> Ustawę z dnia 6 czerwca 1997r. - Kodeks </w:t>
      </w:r>
      <w:r w:rsidRPr="00521719">
        <w:rPr>
          <w:rStyle w:val="Domylnaczcionkaakapitu1"/>
          <w:rFonts w:ascii="Tahoma" w:hAnsi="Tahoma" w:cs="Tahoma"/>
          <w:color w:val="auto"/>
        </w:rPr>
        <w:t xml:space="preserve">karny </w:t>
      </w:r>
      <w:hyperlink r:id="rId20" w:history="1">
        <w:r w:rsidRPr="00521719">
          <w:rPr>
            <w:rStyle w:val="Hipercze1"/>
            <w:rFonts w:ascii="Tahoma" w:hAnsi="Tahoma" w:cs="Tahoma"/>
            <w:color w:val="auto"/>
            <w:u w:val="none"/>
          </w:rPr>
          <w:t>Dz.U. z 2016 poz. 1137</w:t>
        </w:r>
      </w:hyperlink>
    </w:p>
    <w:p w:rsidR="00674A70" w:rsidRPr="00521719" w:rsidRDefault="00674A70" w:rsidP="00521719">
      <w:pPr>
        <w:pStyle w:val="Default"/>
        <w:numPr>
          <w:ilvl w:val="0"/>
          <w:numId w:val="41"/>
        </w:numPr>
        <w:spacing w:after="68" w:line="360" w:lineRule="auto"/>
        <w:jc w:val="both"/>
        <w:rPr>
          <w:rStyle w:val="Hipercze1"/>
          <w:rFonts w:ascii="Tahoma" w:hAnsi="Tahoma" w:cs="Tahoma"/>
          <w:color w:val="000000"/>
          <w:u w:val="none"/>
        </w:rPr>
      </w:pPr>
      <w:r>
        <w:rPr>
          <w:rStyle w:val="Domylnaczcionkaakapitu1"/>
          <w:rFonts w:ascii="Tahoma" w:hAnsi="Tahoma" w:cs="Tahoma"/>
          <w:lang w:eastAsia="pl-PL"/>
        </w:rPr>
        <w:t xml:space="preserve"> </w:t>
      </w:r>
      <w:r>
        <w:rPr>
          <w:rStyle w:val="Domylnaczcionkaakapitu1"/>
          <w:rFonts w:ascii="Tahoma" w:hAnsi="Tahoma" w:cs="Tahoma"/>
          <w:color w:val="000000" w:themeColor="text1"/>
          <w:lang w:eastAsia="pl-PL"/>
        </w:rPr>
        <w:t>U</w:t>
      </w:r>
      <w:r w:rsidRPr="006C2E60">
        <w:rPr>
          <w:rStyle w:val="Domylnaczcionkaakapitu1"/>
          <w:rFonts w:ascii="Tahoma" w:hAnsi="Tahoma" w:cs="Tahoma"/>
          <w:color w:val="000000" w:themeColor="text1"/>
          <w:lang w:eastAsia="pl-PL"/>
        </w:rPr>
        <w:t xml:space="preserve">chwałą Nr </w:t>
      </w:r>
      <w:r>
        <w:rPr>
          <w:rStyle w:val="Domylnaczcionkaakapitu1"/>
          <w:rFonts w:ascii="Tahoma" w:hAnsi="Tahoma" w:cs="Tahoma"/>
          <w:color w:val="000000" w:themeColor="text1"/>
          <w:lang w:eastAsia="pl-PL"/>
        </w:rPr>
        <w:t>XXXII/</w:t>
      </w:r>
      <w:r w:rsidRPr="006C2E60">
        <w:rPr>
          <w:rStyle w:val="Domylnaczcionkaakapitu1"/>
          <w:rFonts w:ascii="Tahoma" w:hAnsi="Tahoma" w:cs="Tahoma"/>
          <w:color w:val="000000" w:themeColor="text1"/>
          <w:lang w:eastAsia="pl-PL"/>
        </w:rPr>
        <w:t>266/17 Rady Miasta  Bochnia z dnia 30.03.2017r.</w:t>
      </w:r>
      <w:r w:rsidR="00C44A7A">
        <w:rPr>
          <w:rStyle w:val="Domylnaczcionkaakapitu1"/>
          <w:rFonts w:ascii="Tahoma" w:hAnsi="Tahoma" w:cs="Tahoma"/>
          <w:color w:val="000000" w:themeColor="text1"/>
          <w:lang w:eastAsia="pl-PL"/>
        </w:rPr>
        <w:t xml:space="preserve"> </w:t>
      </w:r>
      <w:r w:rsidR="00E62E05">
        <w:rPr>
          <w:rStyle w:val="Domylnaczcionkaakapitu1"/>
          <w:rFonts w:ascii="Tahoma" w:hAnsi="Tahoma" w:cs="Tahoma"/>
          <w:color w:val="000000" w:themeColor="text1"/>
          <w:lang w:eastAsia="pl-PL"/>
        </w:rPr>
        <w:t>w sprawie przyjęcia S</w:t>
      </w:r>
      <w:r>
        <w:rPr>
          <w:rStyle w:val="Domylnaczcionkaakapitu1"/>
          <w:rFonts w:ascii="Tahoma" w:hAnsi="Tahoma" w:cs="Tahoma"/>
          <w:color w:val="000000" w:themeColor="text1"/>
          <w:lang w:eastAsia="pl-PL"/>
        </w:rPr>
        <w:t xml:space="preserve">trategii Rozwiązywania Problemów Społecznych </w:t>
      </w:r>
      <w:r w:rsidR="003F7E34">
        <w:rPr>
          <w:rStyle w:val="Domylnaczcionkaakapitu1"/>
          <w:rFonts w:ascii="Tahoma" w:hAnsi="Tahoma" w:cs="Tahoma"/>
          <w:color w:val="000000" w:themeColor="text1"/>
          <w:lang w:eastAsia="pl-PL"/>
        </w:rPr>
        <w:t>Miasta Bochnia na lata 2017 -202</w:t>
      </w:r>
      <w:r>
        <w:rPr>
          <w:rStyle w:val="Domylnaczcionkaakapitu1"/>
          <w:rFonts w:ascii="Tahoma" w:hAnsi="Tahoma" w:cs="Tahoma"/>
          <w:color w:val="000000" w:themeColor="text1"/>
          <w:lang w:eastAsia="pl-PL"/>
        </w:rPr>
        <w:t>6</w:t>
      </w:r>
      <w:r w:rsidR="009320A3">
        <w:rPr>
          <w:rStyle w:val="Domylnaczcionkaakapitu1"/>
          <w:rFonts w:ascii="Tahoma" w:hAnsi="Tahoma" w:cs="Tahoma"/>
          <w:color w:val="000000" w:themeColor="text1"/>
          <w:lang w:eastAsia="pl-PL"/>
        </w:rPr>
        <w:t>.</w:t>
      </w:r>
    </w:p>
    <w:p w:rsidR="008A7567" w:rsidRDefault="008A7567" w:rsidP="003668DA">
      <w:pPr>
        <w:pStyle w:val="Normalny1"/>
        <w:spacing w:line="360" w:lineRule="auto"/>
        <w:rPr>
          <w:rFonts w:ascii="Tahoma" w:hAnsi="Tahoma" w:cs="Tahoma"/>
          <w:sz w:val="24"/>
          <w:szCs w:val="24"/>
        </w:rPr>
      </w:pPr>
    </w:p>
    <w:p w:rsidR="008A7567" w:rsidRPr="00730A31" w:rsidRDefault="00ED19B7" w:rsidP="003668DA">
      <w:pPr>
        <w:pStyle w:val="Nagwek2"/>
        <w:spacing w:line="360" w:lineRule="auto"/>
        <w:rPr>
          <w:rFonts w:ascii="Tahoma" w:hAnsi="Tahoma" w:cs="Tahoma"/>
          <w:color w:val="000000" w:themeColor="text1"/>
        </w:rPr>
      </w:pPr>
      <w:bookmarkStart w:id="15" w:name="_Toc485109053"/>
      <w:r w:rsidRPr="00730A31">
        <w:rPr>
          <w:rFonts w:ascii="Tahoma" w:hAnsi="Tahoma" w:cs="Tahoma"/>
          <w:color w:val="000000" w:themeColor="text1"/>
        </w:rPr>
        <w:lastRenderedPageBreak/>
        <w:t>3.3 Zadania gminy w zakresie przeciwdziałaniu przemocy w rodzinie</w:t>
      </w:r>
      <w:bookmarkEnd w:id="15"/>
    </w:p>
    <w:p w:rsidR="000B023A" w:rsidRDefault="000B023A" w:rsidP="003668DA">
      <w:pPr>
        <w:spacing w:after="0" w:line="360" w:lineRule="auto"/>
        <w:jc w:val="both"/>
        <w:textAlignment w:val="auto"/>
        <w:rPr>
          <w:rFonts w:ascii="Tahoma" w:hAnsi="Tahoma" w:cs="Tahoma"/>
          <w:sz w:val="24"/>
          <w:szCs w:val="24"/>
          <w:lang w:eastAsia="pl-PL"/>
        </w:rPr>
      </w:pPr>
    </w:p>
    <w:p w:rsidR="008A7567" w:rsidRDefault="00ED19B7" w:rsidP="00C44A7A">
      <w:pPr>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Ustawa o przeciwdziałaniu przemocy w rodzinie w art.</w:t>
      </w:r>
      <w:r w:rsidR="00E62E05">
        <w:rPr>
          <w:rFonts w:ascii="Tahoma" w:hAnsi="Tahoma" w:cs="Tahoma"/>
          <w:sz w:val="24"/>
          <w:szCs w:val="24"/>
          <w:lang w:eastAsia="pl-PL"/>
        </w:rPr>
        <w:t xml:space="preserve"> 6 ust. 2 zobowiązuje gminę do </w:t>
      </w:r>
      <w:r>
        <w:rPr>
          <w:rFonts w:ascii="Tahoma" w:hAnsi="Tahoma" w:cs="Tahoma"/>
          <w:sz w:val="24"/>
          <w:szCs w:val="24"/>
          <w:lang w:eastAsia="pl-PL"/>
        </w:rPr>
        <w:t xml:space="preserve">realizacji określonych zadań, należą do nich w szczególności:  </w:t>
      </w:r>
    </w:p>
    <w:p w:rsidR="008A7567" w:rsidRDefault="00ED19B7" w:rsidP="00C44A7A">
      <w:pPr>
        <w:autoSpaceDE w:val="0"/>
        <w:spacing w:after="0" w:line="360" w:lineRule="auto"/>
        <w:jc w:val="both"/>
        <w:textAlignment w:val="auto"/>
      </w:pPr>
      <w:r>
        <w:rPr>
          <w:rFonts w:ascii="Tahoma" w:hAnsi="Tahoma" w:cs="Tahoma"/>
          <w:sz w:val="24"/>
          <w:szCs w:val="24"/>
          <w:lang w:eastAsia="pl-PL"/>
        </w:rPr>
        <w:t xml:space="preserve"> </w:t>
      </w:r>
      <w:r>
        <w:rPr>
          <w:rFonts w:ascii="Tahoma" w:hAnsi="Tahoma" w:cs="Tahoma"/>
          <w:sz w:val="24"/>
          <w:szCs w:val="24"/>
        </w:rPr>
        <w:t>Do zadań własnych gminy należy w szczególności:</w:t>
      </w:r>
    </w:p>
    <w:p w:rsidR="008A7567" w:rsidRDefault="00ED19B7" w:rsidP="00C44A7A">
      <w:pPr>
        <w:autoSpaceDE w:val="0"/>
        <w:spacing w:after="0" w:line="360" w:lineRule="auto"/>
        <w:jc w:val="both"/>
        <w:textAlignment w:val="auto"/>
        <w:rPr>
          <w:rFonts w:ascii="Tahoma" w:hAnsi="Tahoma" w:cs="Tahoma"/>
          <w:sz w:val="24"/>
          <w:szCs w:val="24"/>
        </w:rPr>
      </w:pPr>
      <w:r>
        <w:rPr>
          <w:rFonts w:ascii="Tahoma" w:hAnsi="Tahoma" w:cs="Tahoma"/>
          <w:sz w:val="24"/>
          <w:szCs w:val="24"/>
        </w:rPr>
        <w:t>1) tworzenie gminnego systemu przeciwdziałania przemocy w rodzinie;</w:t>
      </w:r>
    </w:p>
    <w:p w:rsidR="008A7567" w:rsidRDefault="00ED19B7" w:rsidP="00C44A7A">
      <w:pPr>
        <w:autoSpaceDE w:val="0"/>
        <w:spacing w:after="0" w:line="360" w:lineRule="auto"/>
        <w:jc w:val="both"/>
        <w:textAlignment w:val="auto"/>
        <w:rPr>
          <w:rFonts w:ascii="Tahoma" w:hAnsi="Tahoma" w:cs="Tahoma"/>
          <w:sz w:val="24"/>
          <w:szCs w:val="24"/>
        </w:rPr>
      </w:pPr>
      <w:r>
        <w:rPr>
          <w:rFonts w:ascii="Tahoma" w:hAnsi="Tahoma" w:cs="Tahoma"/>
          <w:sz w:val="24"/>
          <w:szCs w:val="24"/>
        </w:rPr>
        <w:t>2) prowadzenie poradnictwa i interwencji w zakresie przeciwdziałania przemocy</w:t>
      </w:r>
    </w:p>
    <w:p w:rsidR="008A7567" w:rsidRDefault="00ED19B7" w:rsidP="00C44A7A">
      <w:pPr>
        <w:pStyle w:val="Normalny1"/>
        <w:spacing w:after="0" w:line="360" w:lineRule="auto"/>
        <w:jc w:val="both"/>
        <w:rPr>
          <w:rFonts w:ascii="Tahoma" w:hAnsi="Tahoma" w:cs="Tahoma"/>
          <w:sz w:val="24"/>
          <w:szCs w:val="24"/>
        </w:rPr>
      </w:pPr>
      <w:r>
        <w:rPr>
          <w:rFonts w:ascii="Tahoma" w:hAnsi="Tahoma" w:cs="Tahoma"/>
          <w:sz w:val="24"/>
          <w:szCs w:val="24"/>
        </w:rPr>
        <w:t>w rodzinie;</w:t>
      </w:r>
    </w:p>
    <w:p w:rsidR="008A7567" w:rsidRDefault="00ED19B7" w:rsidP="00C44A7A">
      <w:pPr>
        <w:autoSpaceDE w:val="0"/>
        <w:spacing w:after="0" w:line="360" w:lineRule="auto"/>
        <w:jc w:val="both"/>
        <w:textAlignment w:val="auto"/>
        <w:rPr>
          <w:rFonts w:ascii="Tahoma" w:hAnsi="Tahoma" w:cs="Tahoma"/>
          <w:sz w:val="24"/>
          <w:szCs w:val="24"/>
        </w:rPr>
      </w:pPr>
      <w:r>
        <w:rPr>
          <w:rFonts w:ascii="Tahoma" w:hAnsi="Tahoma" w:cs="Tahoma"/>
          <w:sz w:val="24"/>
          <w:szCs w:val="24"/>
        </w:rPr>
        <w:t>3) opracowywanie i realizacja programów ochrony ofiar przemocy w rodzinie;</w:t>
      </w:r>
    </w:p>
    <w:p w:rsidR="008A7567" w:rsidRDefault="00ED19B7" w:rsidP="00C44A7A">
      <w:pPr>
        <w:pStyle w:val="Normalny1"/>
        <w:spacing w:after="0" w:line="360" w:lineRule="auto"/>
        <w:jc w:val="both"/>
        <w:rPr>
          <w:rFonts w:ascii="Tahoma" w:hAnsi="Tahoma" w:cs="Tahoma"/>
          <w:sz w:val="24"/>
          <w:szCs w:val="24"/>
        </w:rPr>
      </w:pPr>
      <w:r>
        <w:rPr>
          <w:rFonts w:ascii="Tahoma" w:hAnsi="Tahoma" w:cs="Tahoma"/>
          <w:sz w:val="24"/>
          <w:szCs w:val="24"/>
        </w:rPr>
        <w:t>4) prowadzenie gminnych ośrodków wsparcia.</w:t>
      </w:r>
    </w:p>
    <w:p w:rsidR="008A7567" w:rsidRDefault="00ED19B7" w:rsidP="00C44A7A">
      <w:pPr>
        <w:spacing w:after="0" w:line="360" w:lineRule="auto"/>
        <w:jc w:val="both"/>
        <w:textAlignment w:val="auto"/>
        <w:rPr>
          <w:rFonts w:ascii="Times New Roman" w:hAnsi="Times New Roman"/>
          <w:sz w:val="24"/>
          <w:szCs w:val="24"/>
          <w:lang w:eastAsia="pl-PL"/>
        </w:rPr>
      </w:pPr>
      <w:r w:rsidRPr="00FC7762">
        <w:rPr>
          <w:rFonts w:ascii="Tahoma" w:hAnsi="Tahoma" w:cs="Tahoma"/>
          <w:sz w:val="24"/>
          <w:szCs w:val="24"/>
          <w:lang w:eastAsia="pl-PL"/>
        </w:rPr>
        <w:t>Wprowadzenie niniejszego programu ma służyć poprawie jakości i rozwinięciu wsparcia świadczonego osobom uwikłanym w przemoc a jednoczenie stanowi o wykonaniu zobowiązań nałożonych przez cytowaną ustawę na gminę</w:t>
      </w:r>
      <w:r>
        <w:rPr>
          <w:rFonts w:ascii="Times New Roman" w:hAnsi="Times New Roman"/>
          <w:sz w:val="24"/>
          <w:szCs w:val="24"/>
          <w:lang w:eastAsia="pl-PL"/>
        </w:rPr>
        <w:t>.</w:t>
      </w:r>
    </w:p>
    <w:p w:rsidR="008A7567" w:rsidRDefault="008A7567" w:rsidP="002A2D7E">
      <w:pPr>
        <w:spacing w:line="360" w:lineRule="auto"/>
        <w:jc w:val="both"/>
        <w:rPr>
          <w:rFonts w:ascii="Tahoma" w:eastAsia="ArialMT" w:hAnsi="Tahoma" w:cs="Tahoma"/>
          <w:b/>
          <w:bCs/>
          <w:color w:val="000000"/>
          <w:sz w:val="24"/>
          <w:szCs w:val="24"/>
        </w:rPr>
      </w:pPr>
    </w:p>
    <w:p w:rsidR="008A7567" w:rsidRPr="00730A31" w:rsidRDefault="00ED19B7" w:rsidP="002A2D7E">
      <w:pPr>
        <w:pStyle w:val="Nagwek1"/>
        <w:spacing w:before="0" w:line="360" w:lineRule="auto"/>
        <w:jc w:val="both"/>
        <w:rPr>
          <w:rStyle w:val="Domylnaczcionkaakapitu1"/>
          <w:rFonts w:ascii="Tahoma" w:hAnsi="Tahoma" w:cs="Tahoma"/>
          <w:color w:val="000000" w:themeColor="text1"/>
        </w:rPr>
      </w:pPr>
      <w:bookmarkStart w:id="16" w:name="_Toc485109054"/>
      <w:r w:rsidRPr="00730A31">
        <w:rPr>
          <w:rStyle w:val="Domylnaczcionkaakapitu1"/>
          <w:rFonts w:ascii="Tahoma" w:hAnsi="Tahoma" w:cs="Tahoma"/>
          <w:color w:val="000000" w:themeColor="text1"/>
        </w:rPr>
        <w:t>4. KIERUNKI  DZIAŁAŃ, CELE PROGRAMU</w:t>
      </w:r>
      <w:bookmarkEnd w:id="16"/>
      <w:r w:rsidRPr="00730A31">
        <w:rPr>
          <w:rStyle w:val="Domylnaczcionkaakapitu1"/>
          <w:rFonts w:ascii="Tahoma" w:hAnsi="Tahoma" w:cs="Tahoma"/>
          <w:color w:val="000000" w:themeColor="text1"/>
        </w:rPr>
        <w:t xml:space="preserve"> </w:t>
      </w:r>
    </w:p>
    <w:p w:rsidR="008A7567" w:rsidRDefault="008A7567" w:rsidP="002A2D7E">
      <w:pPr>
        <w:spacing w:line="360" w:lineRule="auto"/>
        <w:jc w:val="both"/>
        <w:rPr>
          <w:rFonts w:ascii="Tahoma" w:hAnsi="Tahoma" w:cs="Tahoma"/>
          <w:b/>
          <w:sz w:val="24"/>
          <w:szCs w:val="24"/>
        </w:rPr>
      </w:pPr>
    </w:p>
    <w:p w:rsidR="008A7567" w:rsidRPr="00730A31" w:rsidRDefault="00ED19B7" w:rsidP="002A2D7E">
      <w:pPr>
        <w:pStyle w:val="Nagwek2"/>
        <w:spacing w:line="360" w:lineRule="auto"/>
        <w:jc w:val="both"/>
        <w:rPr>
          <w:rFonts w:ascii="Tahoma" w:hAnsi="Tahoma" w:cs="Tahoma"/>
          <w:color w:val="000000" w:themeColor="text1"/>
        </w:rPr>
      </w:pPr>
      <w:bookmarkStart w:id="17" w:name="_Toc485109055"/>
      <w:r w:rsidRPr="00730A31">
        <w:rPr>
          <w:rFonts w:ascii="Tahoma" w:hAnsi="Tahoma" w:cs="Tahoma"/>
          <w:color w:val="000000" w:themeColor="text1"/>
        </w:rPr>
        <w:t>4. 1 Kierunki działań związane z realizacją zadań w zakresie</w:t>
      </w:r>
      <w:r w:rsidR="002A2D7E">
        <w:rPr>
          <w:rFonts w:ascii="Tahoma" w:hAnsi="Tahoma" w:cs="Tahoma"/>
          <w:color w:val="000000" w:themeColor="text1"/>
        </w:rPr>
        <w:t xml:space="preserve"> </w:t>
      </w:r>
      <w:r w:rsidRPr="00730A31">
        <w:rPr>
          <w:rFonts w:ascii="Tahoma" w:hAnsi="Tahoma" w:cs="Tahoma"/>
          <w:color w:val="000000" w:themeColor="text1"/>
        </w:rPr>
        <w:t>zapobiegania</w:t>
      </w:r>
      <w:r w:rsidR="004252F7" w:rsidRPr="00730A31">
        <w:rPr>
          <w:rFonts w:ascii="Tahoma" w:hAnsi="Tahoma" w:cs="Tahoma"/>
          <w:color w:val="000000" w:themeColor="text1"/>
        </w:rPr>
        <w:t xml:space="preserve"> </w:t>
      </w:r>
      <w:r w:rsidRPr="00730A31">
        <w:rPr>
          <w:rFonts w:ascii="Tahoma" w:hAnsi="Tahoma" w:cs="Tahoma"/>
          <w:color w:val="000000" w:themeColor="text1"/>
        </w:rPr>
        <w:t>i zwalczania  przemocy domowej:</w:t>
      </w:r>
      <w:bookmarkEnd w:id="17"/>
    </w:p>
    <w:p w:rsidR="000B023A" w:rsidRPr="000B023A" w:rsidRDefault="000B023A" w:rsidP="002A2D7E">
      <w:pPr>
        <w:spacing w:line="360" w:lineRule="auto"/>
        <w:jc w:val="both"/>
      </w:pPr>
    </w:p>
    <w:p w:rsidR="008A7567" w:rsidRDefault="00ED19B7" w:rsidP="00521719">
      <w:pPr>
        <w:pStyle w:val="Akapitzlist"/>
        <w:numPr>
          <w:ilvl w:val="0"/>
          <w:numId w:val="26"/>
        </w:numPr>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profilaktyka, edukacja i podnoszenie świadomoś</w:t>
      </w:r>
      <w:r w:rsidR="00C44A7A">
        <w:rPr>
          <w:rFonts w:ascii="Tahoma" w:hAnsi="Tahoma" w:cs="Tahoma"/>
          <w:sz w:val="24"/>
          <w:szCs w:val="24"/>
          <w:lang w:eastAsia="pl-PL"/>
        </w:rPr>
        <w:t>ci problemu przemocy</w:t>
      </w:r>
      <w:r w:rsidR="004252F7">
        <w:rPr>
          <w:rFonts w:ascii="Tahoma" w:hAnsi="Tahoma" w:cs="Tahoma"/>
          <w:sz w:val="24"/>
          <w:szCs w:val="24"/>
          <w:lang w:eastAsia="pl-PL"/>
        </w:rPr>
        <w:t xml:space="preserve"> </w:t>
      </w:r>
      <w:r>
        <w:rPr>
          <w:rFonts w:ascii="Tahoma" w:hAnsi="Tahoma" w:cs="Tahoma"/>
          <w:sz w:val="24"/>
          <w:szCs w:val="24"/>
          <w:lang w:eastAsia="pl-PL"/>
        </w:rPr>
        <w:t>w środowisku lokalnym</w:t>
      </w:r>
      <w:r w:rsidR="009320A3">
        <w:rPr>
          <w:rFonts w:ascii="Tahoma" w:hAnsi="Tahoma" w:cs="Tahoma"/>
          <w:sz w:val="24"/>
          <w:szCs w:val="24"/>
          <w:lang w:eastAsia="pl-PL"/>
        </w:rPr>
        <w:t>,</w:t>
      </w:r>
    </w:p>
    <w:p w:rsidR="008A7567" w:rsidRDefault="00ED19B7" w:rsidP="00521719">
      <w:pPr>
        <w:pStyle w:val="Akapitzlist"/>
        <w:numPr>
          <w:ilvl w:val="0"/>
          <w:numId w:val="26"/>
        </w:numPr>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monitorowanie problemu przemocy w r</w:t>
      </w:r>
      <w:r w:rsidR="00C44A7A">
        <w:rPr>
          <w:rFonts w:ascii="Tahoma" w:hAnsi="Tahoma" w:cs="Tahoma"/>
          <w:sz w:val="24"/>
          <w:szCs w:val="24"/>
          <w:lang w:eastAsia="pl-PL"/>
        </w:rPr>
        <w:t>odzinie, gromadzenie informacji</w:t>
      </w:r>
      <w:r w:rsidR="004252F7">
        <w:rPr>
          <w:rFonts w:ascii="Tahoma" w:hAnsi="Tahoma" w:cs="Tahoma"/>
          <w:sz w:val="24"/>
          <w:szCs w:val="24"/>
          <w:lang w:eastAsia="pl-PL"/>
        </w:rPr>
        <w:t xml:space="preserve"> </w:t>
      </w:r>
      <w:r>
        <w:rPr>
          <w:rFonts w:ascii="Tahoma" w:hAnsi="Tahoma" w:cs="Tahoma"/>
          <w:sz w:val="24"/>
          <w:szCs w:val="24"/>
          <w:lang w:eastAsia="pl-PL"/>
        </w:rPr>
        <w:t>i danych związanych z probleme</w:t>
      </w:r>
      <w:r w:rsidR="009320A3">
        <w:rPr>
          <w:rFonts w:ascii="Tahoma" w:hAnsi="Tahoma" w:cs="Tahoma"/>
          <w:sz w:val="24"/>
          <w:szCs w:val="24"/>
          <w:lang w:eastAsia="pl-PL"/>
        </w:rPr>
        <w:t>m – systematyczne diagnozowanie,</w:t>
      </w:r>
    </w:p>
    <w:p w:rsidR="008A7567" w:rsidRDefault="00ED19B7" w:rsidP="00521719">
      <w:pPr>
        <w:pStyle w:val="Akapitzlist"/>
        <w:numPr>
          <w:ilvl w:val="0"/>
          <w:numId w:val="26"/>
        </w:numPr>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upowszechnianie informacji na temat zjawisk</w:t>
      </w:r>
      <w:r w:rsidR="00C44A7A">
        <w:rPr>
          <w:rFonts w:ascii="Tahoma" w:hAnsi="Tahoma" w:cs="Tahoma"/>
          <w:sz w:val="24"/>
          <w:szCs w:val="24"/>
          <w:lang w:eastAsia="pl-PL"/>
        </w:rPr>
        <w:t>a przemocy i dostępnych</w:t>
      </w:r>
      <w:r w:rsidR="004252F7">
        <w:rPr>
          <w:rFonts w:ascii="Tahoma" w:hAnsi="Tahoma" w:cs="Tahoma"/>
          <w:sz w:val="24"/>
          <w:szCs w:val="24"/>
          <w:lang w:eastAsia="pl-PL"/>
        </w:rPr>
        <w:t xml:space="preserve"> </w:t>
      </w:r>
      <w:r>
        <w:rPr>
          <w:rFonts w:ascii="Tahoma" w:hAnsi="Tahoma" w:cs="Tahoma"/>
          <w:sz w:val="24"/>
          <w:szCs w:val="24"/>
          <w:lang w:eastAsia="pl-PL"/>
        </w:rPr>
        <w:t>w środowisku form pomocy</w:t>
      </w:r>
      <w:r w:rsidR="009320A3">
        <w:rPr>
          <w:rFonts w:ascii="Tahoma" w:hAnsi="Tahoma" w:cs="Tahoma"/>
          <w:sz w:val="24"/>
          <w:szCs w:val="24"/>
          <w:lang w:eastAsia="pl-PL"/>
        </w:rPr>
        <w:t>,</w:t>
      </w:r>
      <w:r>
        <w:rPr>
          <w:rFonts w:ascii="Tahoma" w:hAnsi="Tahoma" w:cs="Tahoma"/>
          <w:sz w:val="24"/>
          <w:szCs w:val="24"/>
          <w:lang w:eastAsia="pl-PL"/>
        </w:rPr>
        <w:t xml:space="preserve"> </w:t>
      </w:r>
    </w:p>
    <w:p w:rsidR="008A7567" w:rsidRDefault="00ED19B7" w:rsidP="00521719">
      <w:pPr>
        <w:pStyle w:val="Akapitzlist"/>
        <w:numPr>
          <w:ilvl w:val="0"/>
          <w:numId w:val="26"/>
        </w:numPr>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rozwój bazy instytucjonalnej świadczącej pomoc i wsparcie osobom uwikłanym w przemoc - w tym szkolenia i rozwój umiejętności osób zajmujących się pomaganiem w sytuacji przemocy</w:t>
      </w:r>
      <w:r w:rsidR="009320A3">
        <w:rPr>
          <w:rFonts w:ascii="Tahoma" w:hAnsi="Tahoma" w:cs="Tahoma"/>
          <w:sz w:val="24"/>
          <w:szCs w:val="24"/>
          <w:lang w:eastAsia="pl-PL"/>
        </w:rPr>
        <w:t>,</w:t>
      </w:r>
      <w:r>
        <w:rPr>
          <w:rFonts w:ascii="Tahoma" w:hAnsi="Tahoma" w:cs="Tahoma"/>
          <w:sz w:val="24"/>
          <w:szCs w:val="24"/>
          <w:lang w:eastAsia="pl-PL"/>
        </w:rPr>
        <w:t xml:space="preserve"> </w:t>
      </w:r>
    </w:p>
    <w:p w:rsidR="008A7567" w:rsidRDefault="00ED19B7" w:rsidP="00521719">
      <w:pPr>
        <w:pStyle w:val="Akapitzlist"/>
        <w:numPr>
          <w:ilvl w:val="0"/>
          <w:numId w:val="26"/>
        </w:numPr>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 xml:space="preserve">zacieśnianie i koordynacja współpracy pomiędzy instytucjami i organizacjami zobligowanymi do podejmowania </w:t>
      </w:r>
      <w:r w:rsidR="00C44A7A">
        <w:rPr>
          <w:rFonts w:ascii="Tahoma" w:hAnsi="Tahoma" w:cs="Tahoma"/>
          <w:sz w:val="24"/>
          <w:szCs w:val="24"/>
          <w:lang w:eastAsia="pl-PL"/>
        </w:rPr>
        <w:t>działań w obszarze zapobiegania</w:t>
      </w:r>
      <w:r w:rsidR="004252F7">
        <w:rPr>
          <w:rFonts w:ascii="Tahoma" w:hAnsi="Tahoma" w:cs="Tahoma"/>
          <w:sz w:val="24"/>
          <w:szCs w:val="24"/>
          <w:lang w:eastAsia="pl-PL"/>
        </w:rPr>
        <w:t xml:space="preserve">  </w:t>
      </w:r>
      <w:r>
        <w:rPr>
          <w:rFonts w:ascii="Tahoma" w:hAnsi="Tahoma" w:cs="Tahoma"/>
          <w:sz w:val="24"/>
          <w:szCs w:val="24"/>
          <w:lang w:eastAsia="pl-PL"/>
        </w:rPr>
        <w:t>i zwalczania przemocy w rodzinie</w:t>
      </w:r>
      <w:r w:rsidR="009320A3">
        <w:rPr>
          <w:rFonts w:ascii="Tahoma" w:hAnsi="Tahoma" w:cs="Tahoma"/>
          <w:sz w:val="24"/>
          <w:szCs w:val="24"/>
          <w:lang w:eastAsia="pl-PL"/>
        </w:rPr>
        <w:t>,</w:t>
      </w:r>
    </w:p>
    <w:p w:rsidR="008A7567" w:rsidRDefault="00ED19B7" w:rsidP="00521719">
      <w:pPr>
        <w:pStyle w:val="Akapitzlist"/>
        <w:numPr>
          <w:ilvl w:val="0"/>
          <w:numId w:val="26"/>
        </w:numPr>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lastRenderedPageBreak/>
        <w:t>rozwijanie form wsparcia dla osób uwikłanych w przemoc i poprawa jakości świadczonej im pomocy</w:t>
      </w:r>
      <w:r w:rsidR="009320A3">
        <w:rPr>
          <w:rFonts w:ascii="Tahoma" w:hAnsi="Tahoma" w:cs="Tahoma"/>
          <w:sz w:val="24"/>
          <w:szCs w:val="24"/>
          <w:lang w:eastAsia="pl-PL"/>
        </w:rPr>
        <w:t>,</w:t>
      </w:r>
    </w:p>
    <w:p w:rsidR="008A7567" w:rsidRDefault="00ED19B7" w:rsidP="00521719">
      <w:pPr>
        <w:pStyle w:val="Akapitzlist"/>
        <w:numPr>
          <w:ilvl w:val="0"/>
          <w:numId w:val="26"/>
        </w:numPr>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 xml:space="preserve">prowadzenie działań odnoszących się do  sprawców przemocy w tym oferowanie im pomocy terapeutycznej. </w:t>
      </w:r>
    </w:p>
    <w:p w:rsidR="003C4751" w:rsidRPr="003C4751" w:rsidRDefault="003C4751" w:rsidP="003C4751"/>
    <w:p w:rsidR="008A7567" w:rsidRPr="00730A31" w:rsidRDefault="000B023A" w:rsidP="002A2D7E">
      <w:pPr>
        <w:pStyle w:val="Nagwek2"/>
        <w:spacing w:line="360" w:lineRule="auto"/>
        <w:jc w:val="both"/>
        <w:rPr>
          <w:rFonts w:ascii="Tahoma" w:hAnsi="Tahoma" w:cs="Tahoma"/>
          <w:color w:val="000000" w:themeColor="text1"/>
        </w:rPr>
      </w:pPr>
      <w:bookmarkStart w:id="18" w:name="_Toc485109056"/>
      <w:r w:rsidRPr="00730A31">
        <w:rPr>
          <w:rFonts w:ascii="Tahoma" w:hAnsi="Tahoma" w:cs="Tahoma"/>
          <w:color w:val="000000" w:themeColor="text1"/>
        </w:rPr>
        <w:t>4.2</w:t>
      </w:r>
      <w:r w:rsidR="004252F7" w:rsidRPr="00730A31">
        <w:rPr>
          <w:rFonts w:ascii="Tahoma" w:hAnsi="Tahoma" w:cs="Tahoma"/>
          <w:color w:val="000000" w:themeColor="text1"/>
        </w:rPr>
        <w:t xml:space="preserve"> </w:t>
      </w:r>
      <w:r w:rsidR="00ED19B7" w:rsidRPr="00730A31">
        <w:rPr>
          <w:rFonts w:ascii="Tahoma" w:hAnsi="Tahoma" w:cs="Tahoma"/>
          <w:color w:val="000000" w:themeColor="text1"/>
        </w:rPr>
        <w:t>Cel główny i cele szczegółowe</w:t>
      </w:r>
      <w:bookmarkEnd w:id="18"/>
    </w:p>
    <w:p w:rsidR="008A7567" w:rsidRDefault="008A7567" w:rsidP="002A2D7E">
      <w:pPr>
        <w:spacing w:after="0" w:line="360" w:lineRule="auto"/>
        <w:jc w:val="both"/>
        <w:textAlignment w:val="auto"/>
        <w:rPr>
          <w:rFonts w:ascii="Tahoma" w:hAnsi="Tahoma" w:cs="Tahoma"/>
          <w:sz w:val="24"/>
          <w:szCs w:val="24"/>
          <w:lang w:eastAsia="pl-PL"/>
        </w:rPr>
      </w:pPr>
    </w:p>
    <w:p w:rsidR="008A7567" w:rsidRDefault="00ED19B7" w:rsidP="002A2D7E">
      <w:pPr>
        <w:spacing w:after="0" w:line="360" w:lineRule="auto"/>
        <w:ind w:left="357"/>
        <w:jc w:val="both"/>
        <w:textAlignment w:val="auto"/>
        <w:rPr>
          <w:rFonts w:ascii="Tahoma" w:hAnsi="Tahoma" w:cs="Tahoma"/>
          <w:sz w:val="24"/>
          <w:szCs w:val="24"/>
          <w:lang w:eastAsia="pl-PL"/>
        </w:rPr>
      </w:pPr>
      <w:r>
        <w:rPr>
          <w:rFonts w:ascii="Tahoma" w:hAnsi="Tahoma" w:cs="Tahoma"/>
          <w:sz w:val="24"/>
          <w:szCs w:val="24"/>
          <w:lang w:eastAsia="pl-PL"/>
        </w:rPr>
        <w:t>CEL GŁÓWNY</w:t>
      </w:r>
      <w:r w:rsidR="009320A3">
        <w:rPr>
          <w:rFonts w:ascii="Tahoma" w:hAnsi="Tahoma" w:cs="Tahoma"/>
          <w:sz w:val="24"/>
          <w:szCs w:val="24"/>
          <w:lang w:eastAsia="pl-PL"/>
        </w:rPr>
        <w:t>:</w:t>
      </w:r>
      <w:r>
        <w:rPr>
          <w:rFonts w:ascii="Tahoma" w:hAnsi="Tahoma" w:cs="Tahoma"/>
          <w:sz w:val="24"/>
          <w:szCs w:val="24"/>
          <w:lang w:eastAsia="pl-PL"/>
        </w:rPr>
        <w:t xml:space="preserve"> </w:t>
      </w:r>
    </w:p>
    <w:p w:rsidR="008A7567" w:rsidRDefault="00ED19B7" w:rsidP="002A2D7E">
      <w:pPr>
        <w:spacing w:after="0" w:line="360" w:lineRule="auto"/>
        <w:ind w:left="357"/>
        <w:jc w:val="both"/>
        <w:textAlignment w:val="auto"/>
        <w:rPr>
          <w:rFonts w:ascii="Tahoma" w:hAnsi="Tahoma" w:cs="Tahoma"/>
          <w:b/>
          <w:sz w:val="24"/>
          <w:szCs w:val="24"/>
          <w:lang w:eastAsia="pl-PL"/>
        </w:rPr>
      </w:pPr>
      <w:r>
        <w:rPr>
          <w:rFonts w:ascii="Tahoma" w:hAnsi="Tahoma" w:cs="Tahoma"/>
          <w:b/>
          <w:sz w:val="24"/>
          <w:szCs w:val="24"/>
          <w:lang w:eastAsia="pl-PL"/>
        </w:rPr>
        <w:t xml:space="preserve">Przeciwdziałanie przemocy w rodzinie, </w:t>
      </w:r>
    </w:p>
    <w:p w:rsidR="008A7567" w:rsidRDefault="00ED19B7" w:rsidP="002A2D7E">
      <w:pPr>
        <w:spacing w:after="0" w:line="360" w:lineRule="auto"/>
        <w:ind w:left="357"/>
        <w:jc w:val="both"/>
        <w:textAlignment w:val="auto"/>
        <w:rPr>
          <w:rFonts w:ascii="Tahoma" w:hAnsi="Tahoma" w:cs="Tahoma"/>
          <w:b/>
          <w:sz w:val="24"/>
          <w:szCs w:val="24"/>
          <w:lang w:eastAsia="pl-PL"/>
        </w:rPr>
      </w:pPr>
      <w:r>
        <w:rPr>
          <w:rFonts w:ascii="Tahoma" w:hAnsi="Tahoma" w:cs="Tahoma"/>
          <w:b/>
          <w:sz w:val="24"/>
          <w:szCs w:val="24"/>
          <w:lang w:eastAsia="pl-PL"/>
        </w:rPr>
        <w:t>zwiększenie skuteczności pomocy świadczonej  osobom uwikłanym</w:t>
      </w:r>
      <w:r w:rsidR="00C44A7A">
        <w:rPr>
          <w:rFonts w:ascii="Tahoma" w:hAnsi="Tahoma" w:cs="Tahoma"/>
          <w:b/>
          <w:sz w:val="24"/>
          <w:szCs w:val="24"/>
          <w:lang w:eastAsia="pl-PL"/>
        </w:rPr>
        <w:t xml:space="preserve"> </w:t>
      </w:r>
      <w:r>
        <w:rPr>
          <w:rFonts w:ascii="Tahoma" w:hAnsi="Tahoma" w:cs="Tahoma"/>
          <w:b/>
          <w:sz w:val="24"/>
          <w:szCs w:val="24"/>
          <w:lang w:eastAsia="pl-PL"/>
        </w:rPr>
        <w:t>w przemoc i ochrona ofiar przemocy</w:t>
      </w:r>
    </w:p>
    <w:p w:rsidR="008A7567" w:rsidRPr="00C44A7A" w:rsidRDefault="00C44A7A" w:rsidP="00C44A7A">
      <w:pPr>
        <w:spacing w:line="360" w:lineRule="auto"/>
        <w:jc w:val="both"/>
        <w:rPr>
          <w:rFonts w:ascii="Tahoma" w:hAnsi="Tahoma" w:cs="Tahoma"/>
          <w:sz w:val="24"/>
          <w:szCs w:val="24"/>
        </w:rPr>
      </w:pPr>
      <w:r>
        <w:rPr>
          <w:rFonts w:ascii="Tahoma" w:hAnsi="Tahoma" w:cs="Tahoma"/>
          <w:sz w:val="24"/>
          <w:szCs w:val="24"/>
        </w:rPr>
        <w:t xml:space="preserve">  </w:t>
      </w:r>
    </w:p>
    <w:p w:rsidR="008A7567" w:rsidRDefault="00ED19B7" w:rsidP="002A2D7E">
      <w:pPr>
        <w:spacing w:after="0" w:line="360" w:lineRule="auto"/>
        <w:ind w:left="360"/>
        <w:jc w:val="both"/>
        <w:textAlignment w:val="auto"/>
        <w:rPr>
          <w:rFonts w:ascii="Tahoma" w:hAnsi="Tahoma" w:cs="Tahoma"/>
          <w:sz w:val="24"/>
          <w:szCs w:val="24"/>
          <w:lang w:eastAsia="pl-PL"/>
        </w:rPr>
      </w:pPr>
      <w:r>
        <w:rPr>
          <w:rFonts w:ascii="Tahoma" w:hAnsi="Tahoma" w:cs="Tahoma"/>
          <w:sz w:val="24"/>
          <w:szCs w:val="24"/>
          <w:lang w:eastAsia="pl-PL"/>
        </w:rPr>
        <w:t>CELE SZCZEGÓŁOWE:</w:t>
      </w:r>
    </w:p>
    <w:p w:rsidR="008A7567" w:rsidRDefault="008A7567" w:rsidP="002A2D7E">
      <w:pPr>
        <w:spacing w:after="0" w:line="360" w:lineRule="auto"/>
        <w:ind w:left="360"/>
        <w:jc w:val="both"/>
        <w:textAlignment w:val="auto"/>
        <w:rPr>
          <w:rFonts w:ascii="Tahoma" w:hAnsi="Tahoma" w:cs="Tahoma"/>
          <w:sz w:val="24"/>
          <w:szCs w:val="24"/>
          <w:lang w:eastAsia="pl-PL"/>
        </w:rPr>
      </w:pPr>
    </w:p>
    <w:p w:rsidR="008A7567" w:rsidRDefault="00ED19B7" w:rsidP="00521719">
      <w:pPr>
        <w:numPr>
          <w:ilvl w:val="0"/>
          <w:numId w:val="27"/>
        </w:numPr>
        <w:snapToGrid w:val="0"/>
        <w:spacing w:after="0" w:line="360" w:lineRule="auto"/>
        <w:jc w:val="both"/>
        <w:textAlignment w:val="auto"/>
        <w:rPr>
          <w:rFonts w:ascii="Tahoma" w:hAnsi="Tahoma" w:cs="Tahoma"/>
          <w:b/>
          <w:sz w:val="24"/>
          <w:szCs w:val="24"/>
          <w:lang w:eastAsia="pl-PL"/>
        </w:rPr>
      </w:pPr>
      <w:r>
        <w:rPr>
          <w:rFonts w:ascii="Tahoma" w:hAnsi="Tahoma" w:cs="Tahoma"/>
          <w:b/>
          <w:sz w:val="24"/>
          <w:szCs w:val="24"/>
          <w:lang w:eastAsia="pl-PL"/>
        </w:rPr>
        <w:t>Podniesienie świadomości społecznej na temat zjawiska przemocy w rodzinie</w:t>
      </w:r>
    </w:p>
    <w:p w:rsidR="008A7567" w:rsidRDefault="00ED19B7" w:rsidP="00521719">
      <w:pPr>
        <w:numPr>
          <w:ilvl w:val="1"/>
          <w:numId w:val="28"/>
        </w:numPr>
        <w:snapToGrid w:val="0"/>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 xml:space="preserve">Upowszechnianie tematyki związanej ze specyfiką zjawiska przemocy poprzez opracowywanie i kolportowanie ulotek,  plakatów,  broszur oraz zamieszczanie informacji i artykułów w prasie i lokalnych portalach internetowych. </w:t>
      </w:r>
    </w:p>
    <w:p w:rsidR="008A7567" w:rsidRDefault="00ED19B7" w:rsidP="00521719">
      <w:pPr>
        <w:numPr>
          <w:ilvl w:val="1"/>
          <w:numId w:val="28"/>
        </w:numPr>
        <w:snapToGrid w:val="0"/>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 xml:space="preserve">Upowszechnianie informacji na temat dostępnych w mieście i poza nim form pomocy dla ofiar przemocy i formach </w:t>
      </w:r>
      <w:proofErr w:type="spellStart"/>
      <w:r>
        <w:rPr>
          <w:rFonts w:ascii="Tahoma" w:hAnsi="Tahoma" w:cs="Tahoma"/>
          <w:sz w:val="24"/>
          <w:szCs w:val="24"/>
          <w:lang w:eastAsia="pl-PL"/>
        </w:rPr>
        <w:t>korekcyjno</w:t>
      </w:r>
      <w:proofErr w:type="spellEnd"/>
      <w:r>
        <w:rPr>
          <w:rFonts w:ascii="Tahoma" w:hAnsi="Tahoma" w:cs="Tahoma"/>
          <w:sz w:val="24"/>
          <w:szCs w:val="24"/>
          <w:lang w:eastAsia="pl-PL"/>
        </w:rPr>
        <w:t xml:space="preserve"> – edukacyjnych dla sprawców przemocy</w:t>
      </w:r>
      <w:r w:rsidR="009320A3">
        <w:rPr>
          <w:rFonts w:ascii="Tahoma" w:hAnsi="Tahoma" w:cs="Tahoma"/>
          <w:sz w:val="24"/>
          <w:szCs w:val="24"/>
          <w:lang w:eastAsia="pl-PL"/>
        </w:rPr>
        <w:t>.</w:t>
      </w:r>
      <w:r>
        <w:rPr>
          <w:rFonts w:ascii="Tahoma" w:hAnsi="Tahoma" w:cs="Tahoma"/>
          <w:sz w:val="24"/>
          <w:szCs w:val="24"/>
          <w:lang w:eastAsia="pl-PL"/>
        </w:rPr>
        <w:t xml:space="preserve">   </w:t>
      </w:r>
    </w:p>
    <w:p w:rsidR="008A7567" w:rsidRDefault="00ED19B7" w:rsidP="00521719">
      <w:pPr>
        <w:numPr>
          <w:ilvl w:val="1"/>
          <w:numId w:val="28"/>
        </w:numPr>
        <w:snapToGrid w:val="0"/>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 xml:space="preserve">Edukacja dzieci i młodzieży w zakresie zjawiska przemocy w rodzinie poprzez realizację programów profilaktycznych i </w:t>
      </w:r>
      <w:proofErr w:type="spellStart"/>
      <w:r>
        <w:rPr>
          <w:rFonts w:ascii="Tahoma" w:hAnsi="Tahoma" w:cs="Tahoma"/>
          <w:sz w:val="24"/>
          <w:szCs w:val="24"/>
          <w:lang w:eastAsia="pl-PL"/>
        </w:rPr>
        <w:t>psychoedukacyjnych</w:t>
      </w:r>
      <w:proofErr w:type="spellEnd"/>
      <w:r w:rsidR="009320A3">
        <w:rPr>
          <w:rFonts w:ascii="Tahoma" w:hAnsi="Tahoma" w:cs="Tahoma"/>
          <w:sz w:val="24"/>
          <w:szCs w:val="24"/>
          <w:lang w:eastAsia="pl-PL"/>
        </w:rPr>
        <w:t>.</w:t>
      </w:r>
    </w:p>
    <w:p w:rsidR="008A7567" w:rsidRDefault="00ED19B7" w:rsidP="00521719">
      <w:pPr>
        <w:numPr>
          <w:ilvl w:val="1"/>
          <w:numId w:val="28"/>
        </w:numPr>
        <w:snapToGrid w:val="0"/>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Współudział w organizowaniu kampanii społecznych ukierunkowanych na przeciwdziałanie przemocy w rodzinie</w:t>
      </w:r>
      <w:r w:rsidR="009320A3">
        <w:rPr>
          <w:rFonts w:ascii="Tahoma" w:hAnsi="Tahoma" w:cs="Tahoma"/>
          <w:sz w:val="24"/>
          <w:szCs w:val="24"/>
          <w:lang w:eastAsia="pl-PL"/>
        </w:rPr>
        <w:t>.</w:t>
      </w:r>
    </w:p>
    <w:p w:rsidR="008A7567" w:rsidRDefault="00ED19B7" w:rsidP="00521719">
      <w:pPr>
        <w:numPr>
          <w:ilvl w:val="1"/>
          <w:numId w:val="28"/>
        </w:numPr>
        <w:snapToGrid w:val="0"/>
        <w:spacing w:after="0" w:line="360" w:lineRule="auto"/>
        <w:jc w:val="both"/>
        <w:textAlignment w:val="auto"/>
        <w:rPr>
          <w:rFonts w:ascii="Tahoma" w:hAnsi="Tahoma" w:cs="Tahoma"/>
          <w:sz w:val="24"/>
          <w:szCs w:val="24"/>
          <w:lang w:eastAsia="pl-PL"/>
        </w:rPr>
      </w:pPr>
      <w:r>
        <w:rPr>
          <w:rFonts w:ascii="Tahoma" w:hAnsi="Tahoma" w:cs="Tahoma"/>
          <w:sz w:val="24"/>
          <w:szCs w:val="24"/>
          <w:lang w:eastAsia="pl-PL"/>
        </w:rPr>
        <w:t xml:space="preserve">Organizowanie spotkań informacyjnych z mieszkańcami miasta obejmujących tematykę: przemocy w rodzinie, przeciwdziałania przemocy (profilaktyka), dostępnych form pomocy i sposobów reagowania w sytuacji jej występowania. </w:t>
      </w:r>
    </w:p>
    <w:p w:rsidR="008A7567" w:rsidRDefault="008A7567" w:rsidP="002A2D7E">
      <w:pPr>
        <w:snapToGrid w:val="0"/>
        <w:spacing w:after="0" w:line="360" w:lineRule="auto"/>
        <w:jc w:val="both"/>
        <w:textAlignment w:val="auto"/>
        <w:rPr>
          <w:rFonts w:ascii="Tahoma" w:hAnsi="Tahoma" w:cs="Tahoma"/>
          <w:sz w:val="24"/>
          <w:szCs w:val="24"/>
          <w:lang w:eastAsia="pl-PL"/>
        </w:rPr>
      </w:pPr>
    </w:p>
    <w:p w:rsidR="008A7567" w:rsidRDefault="008A7567" w:rsidP="002A2D7E">
      <w:pPr>
        <w:snapToGrid w:val="0"/>
        <w:spacing w:after="0" w:line="360" w:lineRule="auto"/>
        <w:ind w:left="792"/>
        <w:jc w:val="both"/>
        <w:textAlignment w:val="auto"/>
        <w:rPr>
          <w:rFonts w:ascii="Tahoma" w:hAnsi="Tahoma" w:cs="Tahoma"/>
          <w:sz w:val="24"/>
          <w:szCs w:val="24"/>
          <w:lang w:eastAsia="pl-PL"/>
        </w:rPr>
      </w:pPr>
    </w:p>
    <w:p w:rsidR="008A7567" w:rsidRDefault="00ED19B7" w:rsidP="00521719">
      <w:pPr>
        <w:numPr>
          <w:ilvl w:val="0"/>
          <w:numId w:val="27"/>
        </w:numPr>
        <w:snapToGrid w:val="0"/>
        <w:spacing w:after="0" w:line="360" w:lineRule="auto"/>
        <w:jc w:val="both"/>
        <w:textAlignment w:val="auto"/>
        <w:rPr>
          <w:rFonts w:ascii="Tahoma" w:hAnsi="Tahoma" w:cs="Tahoma"/>
          <w:b/>
          <w:sz w:val="24"/>
          <w:szCs w:val="24"/>
          <w:lang w:eastAsia="pl-PL"/>
        </w:rPr>
      </w:pPr>
      <w:r>
        <w:rPr>
          <w:rFonts w:ascii="Tahoma" w:hAnsi="Tahoma" w:cs="Tahoma"/>
          <w:b/>
          <w:sz w:val="24"/>
          <w:szCs w:val="24"/>
          <w:lang w:eastAsia="pl-PL"/>
        </w:rPr>
        <w:lastRenderedPageBreak/>
        <w:t>Zapewnienie  pomocy rodzinom, w których występuje przemoc z uwzględnieniem potrzeb wszystkich członków rodziny</w:t>
      </w:r>
    </w:p>
    <w:p w:rsidR="008A7567" w:rsidRDefault="00ED19B7" w:rsidP="00521719">
      <w:pPr>
        <w:numPr>
          <w:ilvl w:val="1"/>
          <w:numId w:val="29"/>
        </w:numPr>
        <w:snapToGrid w:val="0"/>
        <w:spacing w:after="0" w:line="360" w:lineRule="auto"/>
        <w:ind w:left="851" w:hanging="425"/>
        <w:jc w:val="both"/>
        <w:textAlignment w:val="auto"/>
        <w:rPr>
          <w:rFonts w:ascii="Tahoma" w:hAnsi="Tahoma" w:cs="Tahoma"/>
          <w:sz w:val="24"/>
          <w:szCs w:val="24"/>
          <w:lang w:eastAsia="pl-PL"/>
        </w:rPr>
      </w:pPr>
      <w:r>
        <w:rPr>
          <w:rFonts w:ascii="Tahoma" w:hAnsi="Tahoma" w:cs="Tahoma"/>
          <w:sz w:val="24"/>
          <w:szCs w:val="24"/>
          <w:lang w:eastAsia="pl-PL"/>
        </w:rPr>
        <w:t>Udzielanie pomocy rodzinom i osobom dotkniętym przemocą w postaci świadczeń pieniężnych i niepieniężnych z pomocy społecznej w tym w formie pracy socjalnej</w:t>
      </w:r>
      <w:r w:rsidR="009320A3">
        <w:rPr>
          <w:rFonts w:ascii="Tahoma" w:hAnsi="Tahoma" w:cs="Tahoma"/>
          <w:sz w:val="24"/>
          <w:szCs w:val="24"/>
          <w:lang w:eastAsia="pl-PL"/>
        </w:rPr>
        <w:t>.</w:t>
      </w:r>
    </w:p>
    <w:p w:rsidR="008A7567" w:rsidRDefault="00020293" w:rsidP="00521719">
      <w:pPr>
        <w:numPr>
          <w:ilvl w:val="1"/>
          <w:numId w:val="29"/>
        </w:numPr>
        <w:snapToGrid w:val="0"/>
        <w:spacing w:after="0" w:line="360" w:lineRule="auto"/>
        <w:ind w:left="851" w:hanging="425"/>
        <w:jc w:val="both"/>
        <w:textAlignment w:val="auto"/>
        <w:rPr>
          <w:rFonts w:ascii="Tahoma" w:hAnsi="Tahoma" w:cs="Tahoma"/>
          <w:sz w:val="24"/>
          <w:szCs w:val="24"/>
          <w:lang w:eastAsia="pl-PL"/>
        </w:rPr>
      </w:pPr>
      <w:r>
        <w:rPr>
          <w:rFonts w:ascii="Tahoma" w:hAnsi="Tahoma" w:cs="Tahoma"/>
          <w:sz w:val="24"/>
          <w:szCs w:val="24"/>
          <w:lang w:eastAsia="pl-PL"/>
        </w:rPr>
        <w:t>Realizacja</w:t>
      </w:r>
      <w:r w:rsidR="00ED19B7">
        <w:rPr>
          <w:rFonts w:ascii="Tahoma" w:hAnsi="Tahoma" w:cs="Tahoma"/>
          <w:sz w:val="24"/>
          <w:szCs w:val="24"/>
          <w:lang w:eastAsia="pl-PL"/>
        </w:rPr>
        <w:t xml:space="preserve"> procedury „Niebieska Karta”, zawiadamianie prokuratury i/lub Policji o stwierdzanych przypadkach przemocy w rodzinie</w:t>
      </w:r>
      <w:r w:rsidR="009320A3">
        <w:rPr>
          <w:rFonts w:ascii="Tahoma" w:hAnsi="Tahoma" w:cs="Tahoma"/>
          <w:sz w:val="24"/>
          <w:szCs w:val="24"/>
          <w:lang w:eastAsia="pl-PL"/>
        </w:rPr>
        <w:t>.</w:t>
      </w:r>
    </w:p>
    <w:p w:rsidR="008A7567" w:rsidRPr="00DB09F6" w:rsidRDefault="002019D6" w:rsidP="00521719">
      <w:pPr>
        <w:numPr>
          <w:ilvl w:val="1"/>
          <w:numId w:val="29"/>
        </w:numPr>
        <w:snapToGrid w:val="0"/>
        <w:spacing w:after="0" w:line="360" w:lineRule="auto"/>
        <w:ind w:left="851" w:hanging="425"/>
        <w:jc w:val="both"/>
        <w:textAlignment w:val="auto"/>
        <w:rPr>
          <w:rFonts w:ascii="Tahoma" w:hAnsi="Tahoma" w:cs="Tahoma"/>
          <w:sz w:val="24"/>
          <w:szCs w:val="24"/>
          <w:lang w:eastAsia="pl-PL"/>
        </w:rPr>
      </w:pPr>
      <w:r w:rsidRPr="00DB09F6">
        <w:rPr>
          <w:rFonts w:ascii="Tahoma" w:hAnsi="Tahoma" w:cs="Tahoma"/>
          <w:sz w:val="24"/>
          <w:szCs w:val="24"/>
          <w:lang w:eastAsia="pl-PL"/>
        </w:rPr>
        <w:t>Zapewnienie osobą dotkniętym przemocą w rodzinie miejsc całodobowych w ośrodkach wsparcia oraz w ośrodkach interwencji kryzysowej</w:t>
      </w:r>
      <w:r w:rsidR="009320A3">
        <w:rPr>
          <w:rFonts w:ascii="Tahoma" w:hAnsi="Tahoma" w:cs="Tahoma"/>
          <w:sz w:val="24"/>
          <w:szCs w:val="24"/>
          <w:lang w:eastAsia="pl-PL"/>
        </w:rPr>
        <w:t>.</w:t>
      </w:r>
    </w:p>
    <w:p w:rsidR="002019D6" w:rsidRPr="00DB09F6" w:rsidRDefault="002019D6" w:rsidP="00521719">
      <w:pPr>
        <w:numPr>
          <w:ilvl w:val="1"/>
          <w:numId w:val="29"/>
        </w:numPr>
        <w:snapToGrid w:val="0"/>
        <w:spacing w:after="0" w:line="360" w:lineRule="auto"/>
        <w:ind w:left="851" w:hanging="425"/>
        <w:jc w:val="both"/>
        <w:textAlignment w:val="auto"/>
        <w:rPr>
          <w:rFonts w:ascii="Tahoma" w:hAnsi="Tahoma" w:cs="Tahoma"/>
          <w:sz w:val="24"/>
          <w:szCs w:val="24"/>
          <w:lang w:eastAsia="pl-PL"/>
        </w:rPr>
      </w:pPr>
      <w:r w:rsidRPr="00DB09F6">
        <w:rPr>
          <w:rFonts w:ascii="Tahoma" w:hAnsi="Tahoma" w:cs="Tahoma"/>
          <w:sz w:val="24"/>
          <w:szCs w:val="24"/>
          <w:lang w:eastAsia="pl-PL"/>
        </w:rPr>
        <w:t xml:space="preserve">Uruchomienie i funkcjonowanie telefonu informacyjnego dla osób </w:t>
      </w:r>
      <w:r w:rsidR="009320A3">
        <w:rPr>
          <w:rFonts w:ascii="Tahoma" w:hAnsi="Tahoma" w:cs="Tahoma"/>
          <w:sz w:val="24"/>
          <w:szCs w:val="24"/>
          <w:lang w:eastAsia="pl-PL"/>
        </w:rPr>
        <w:t>dotkniętych przemocą w rodzinie.</w:t>
      </w:r>
    </w:p>
    <w:p w:rsidR="002019D6" w:rsidRPr="00DB09F6" w:rsidRDefault="002019D6" w:rsidP="00521719">
      <w:pPr>
        <w:numPr>
          <w:ilvl w:val="1"/>
          <w:numId w:val="29"/>
        </w:numPr>
        <w:snapToGrid w:val="0"/>
        <w:spacing w:after="0" w:line="360" w:lineRule="auto"/>
        <w:ind w:left="851" w:hanging="425"/>
        <w:jc w:val="both"/>
        <w:textAlignment w:val="auto"/>
        <w:rPr>
          <w:rFonts w:ascii="Tahoma" w:hAnsi="Tahoma" w:cs="Tahoma"/>
          <w:sz w:val="24"/>
          <w:szCs w:val="24"/>
          <w:lang w:eastAsia="pl-PL"/>
        </w:rPr>
      </w:pPr>
      <w:r w:rsidRPr="00DB09F6">
        <w:rPr>
          <w:rFonts w:ascii="Tahoma" w:hAnsi="Tahoma" w:cs="Tahoma"/>
          <w:sz w:val="24"/>
          <w:szCs w:val="24"/>
          <w:lang w:eastAsia="pl-PL"/>
        </w:rPr>
        <w:t>Tworzenie odpowiednich pomieszczeń oraz sprzyjających</w:t>
      </w:r>
      <w:r w:rsidR="00C44A7A" w:rsidRPr="00DB09F6">
        <w:rPr>
          <w:rFonts w:ascii="Tahoma" w:hAnsi="Tahoma" w:cs="Tahoma"/>
          <w:sz w:val="24"/>
          <w:szCs w:val="24"/>
          <w:lang w:eastAsia="pl-PL"/>
        </w:rPr>
        <w:t xml:space="preserve"> warunków do rozmowy</w:t>
      </w:r>
      <w:r w:rsidRPr="00DB09F6">
        <w:rPr>
          <w:rFonts w:ascii="Tahoma" w:hAnsi="Tahoma" w:cs="Tahoma"/>
          <w:sz w:val="24"/>
          <w:szCs w:val="24"/>
          <w:lang w:eastAsia="pl-PL"/>
        </w:rPr>
        <w:t xml:space="preserve"> z osobami dotkniętymi przemocą w rodzinie</w:t>
      </w:r>
      <w:r w:rsidR="009320A3">
        <w:rPr>
          <w:rFonts w:ascii="Tahoma" w:hAnsi="Tahoma" w:cs="Tahoma"/>
          <w:sz w:val="24"/>
          <w:szCs w:val="24"/>
          <w:lang w:eastAsia="pl-PL"/>
        </w:rPr>
        <w:t>.</w:t>
      </w:r>
      <w:r w:rsidRPr="00DB09F6">
        <w:rPr>
          <w:rFonts w:ascii="Tahoma" w:hAnsi="Tahoma" w:cs="Tahoma"/>
          <w:sz w:val="24"/>
          <w:szCs w:val="24"/>
          <w:lang w:eastAsia="pl-PL"/>
        </w:rPr>
        <w:t xml:space="preserve"> </w:t>
      </w:r>
    </w:p>
    <w:p w:rsidR="008A7567" w:rsidRDefault="00ED19B7" w:rsidP="00521719">
      <w:pPr>
        <w:numPr>
          <w:ilvl w:val="1"/>
          <w:numId w:val="29"/>
        </w:numPr>
        <w:snapToGrid w:val="0"/>
        <w:spacing w:after="0" w:line="360" w:lineRule="auto"/>
        <w:ind w:left="851" w:hanging="425"/>
        <w:jc w:val="both"/>
        <w:textAlignment w:val="auto"/>
        <w:rPr>
          <w:rFonts w:ascii="Tahoma" w:hAnsi="Tahoma" w:cs="Tahoma"/>
          <w:sz w:val="24"/>
          <w:szCs w:val="24"/>
          <w:lang w:eastAsia="pl-PL"/>
        </w:rPr>
      </w:pPr>
      <w:r>
        <w:rPr>
          <w:rFonts w:ascii="Tahoma" w:hAnsi="Tahoma" w:cs="Tahoma"/>
          <w:sz w:val="24"/>
          <w:szCs w:val="24"/>
          <w:lang w:eastAsia="pl-PL"/>
        </w:rPr>
        <w:t>Sprzyjanie opracowaniu i realizacji nowatorskich programów psychoterapeutycznych dla osób doznających przemocy w rodzinie oraz dla stosujących przemoc</w:t>
      </w:r>
      <w:r w:rsidR="009320A3">
        <w:rPr>
          <w:rFonts w:ascii="Tahoma" w:hAnsi="Tahoma" w:cs="Tahoma"/>
          <w:sz w:val="24"/>
          <w:szCs w:val="24"/>
          <w:lang w:eastAsia="pl-PL"/>
        </w:rPr>
        <w:t>.</w:t>
      </w:r>
    </w:p>
    <w:p w:rsidR="002019D6" w:rsidRPr="00DB09F6" w:rsidRDefault="002019D6" w:rsidP="00521719">
      <w:pPr>
        <w:numPr>
          <w:ilvl w:val="1"/>
          <w:numId w:val="29"/>
        </w:numPr>
        <w:snapToGrid w:val="0"/>
        <w:spacing w:after="0" w:line="360" w:lineRule="auto"/>
        <w:ind w:left="851" w:hanging="425"/>
        <w:jc w:val="both"/>
        <w:textAlignment w:val="auto"/>
        <w:rPr>
          <w:rFonts w:ascii="Tahoma" w:hAnsi="Tahoma" w:cs="Tahoma"/>
          <w:sz w:val="24"/>
          <w:szCs w:val="24"/>
          <w:lang w:eastAsia="pl-PL"/>
        </w:rPr>
      </w:pPr>
      <w:r w:rsidRPr="00DB09F6">
        <w:rPr>
          <w:rFonts w:ascii="Tahoma" w:hAnsi="Tahoma" w:cs="Tahoma"/>
          <w:sz w:val="24"/>
          <w:szCs w:val="24"/>
          <w:lang w:eastAsia="pl-PL"/>
        </w:rPr>
        <w:t xml:space="preserve">Zapewnienie bezpieczeństwa krzywdzonym dzieciom w trybie art. 12a ustawy z dnia 29 lipca 2005r. </w:t>
      </w:r>
      <w:r w:rsidR="00E80433" w:rsidRPr="00DB09F6">
        <w:rPr>
          <w:rFonts w:ascii="Tahoma" w:hAnsi="Tahoma" w:cs="Tahoma"/>
          <w:sz w:val="24"/>
          <w:szCs w:val="24"/>
          <w:lang w:eastAsia="pl-PL"/>
        </w:rPr>
        <w:t>o przeciwdziałaniu przemocy</w:t>
      </w:r>
      <w:r w:rsidR="009320A3">
        <w:rPr>
          <w:rFonts w:ascii="Tahoma" w:hAnsi="Tahoma" w:cs="Tahoma"/>
          <w:sz w:val="24"/>
          <w:szCs w:val="24"/>
          <w:lang w:eastAsia="pl-PL"/>
        </w:rPr>
        <w:t>.</w:t>
      </w:r>
    </w:p>
    <w:p w:rsidR="008A7567" w:rsidRPr="00DB09F6" w:rsidRDefault="00ED19B7" w:rsidP="00521719">
      <w:pPr>
        <w:numPr>
          <w:ilvl w:val="1"/>
          <w:numId w:val="29"/>
        </w:numPr>
        <w:snapToGrid w:val="0"/>
        <w:spacing w:after="0" w:line="360" w:lineRule="auto"/>
        <w:ind w:left="851" w:hanging="425"/>
        <w:jc w:val="both"/>
        <w:textAlignment w:val="auto"/>
        <w:rPr>
          <w:rFonts w:ascii="Tahoma" w:hAnsi="Tahoma" w:cs="Tahoma"/>
          <w:sz w:val="24"/>
          <w:szCs w:val="24"/>
          <w:lang w:eastAsia="pl-PL"/>
        </w:rPr>
      </w:pPr>
      <w:r w:rsidRPr="00DB09F6">
        <w:rPr>
          <w:rFonts w:ascii="Tahoma" w:hAnsi="Tahoma" w:cs="Tahoma"/>
          <w:sz w:val="24"/>
          <w:szCs w:val="24"/>
          <w:lang w:eastAsia="pl-PL"/>
        </w:rPr>
        <w:t>Otaczanie wsparciem dzieci i młodzieży z rodzin, w który</w:t>
      </w:r>
      <w:r w:rsidR="009320A3">
        <w:rPr>
          <w:rFonts w:ascii="Tahoma" w:hAnsi="Tahoma" w:cs="Tahoma"/>
          <w:sz w:val="24"/>
          <w:szCs w:val="24"/>
          <w:lang w:eastAsia="pl-PL"/>
        </w:rPr>
        <w:t>ch występuje problemem przemocy.</w:t>
      </w:r>
    </w:p>
    <w:p w:rsidR="00E13696" w:rsidRDefault="00B931D4" w:rsidP="00E13696">
      <w:pPr>
        <w:numPr>
          <w:ilvl w:val="1"/>
          <w:numId w:val="29"/>
        </w:numPr>
        <w:snapToGrid w:val="0"/>
        <w:spacing w:after="0" w:line="360" w:lineRule="auto"/>
        <w:ind w:left="851" w:hanging="425"/>
        <w:jc w:val="both"/>
        <w:textAlignment w:val="auto"/>
        <w:rPr>
          <w:rFonts w:ascii="Tahoma" w:hAnsi="Tahoma" w:cs="Tahoma"/>
          <w:sz w:val="24"/>
          <w:szCs w:val="24"/>
          <w:lang w:eastAsia="pl-PL"/>
        </w:rPr>
      </w:pPr>
      <w:r>
        <w:rPr>
          <w:rFonts w:ascii="Tahoma" w:hAnsi="Tahoma" w:cs="Tahoma"/>
          <w:sz w:val="24"/>
          <w:szCs w:val="24"/>
          <w:lang w:eastAsia="pl-PL"/>
        </w:rPr>
        <w:t xml:space="preserve"> </w:t>
      </w:r>
      <w:r w:rsidRPr="00DB09F6">
        <w:rPr>
          <w:rFonts w:ascii="Tahoma" w:hAnsi="Tahoma" w:cs="Tahoma"/>
          <w:sz w:val="24"/>
          <w:szCs w:val="24"/>
          <w:lang w:eastAsia="pl-PL"/>
        </w:rPr>
        <w:t>Stworzenie warunków umożliwiających osobom dotkniętym przemocą w r</w:t>
      </w:r>
      <w:r w:rsidR="00DB09F6">
        <w:rPr>
          <w:rFonts w:ascii="Tahoma" w:hAnsi="Tahoma" w:cs="Tahoma"/>
          <w:sz w:val="24"/>
          <w:szCs w:val="24"/>
          <w:lang w:eastAsia="pl-PL"/>
        </w:rPr>
        <w:t>o</w:t>
      </w:r>
      <w:r w:rsidRPr="00DB09F6">
        <w:rPr>
          <w:rFonts w:ascii="Tahoma" w:hAnsi="Tahoma" w:cs="Tahoma"/>
          <w:sz w:val="24"/>
          <w:szCs w:val="24"/>
          <w:lang w:eastAsia="pl-PL"/>
        </w:rPr>
        <w:t>dzinie otrzymanie w pierwszej kolejności mieszkań socjalnych</w:t>
      </w:r>
      <w:r w:rsidR="009320A3">
        <w:rPr>
          <w:rFonts w:ascii="Tahoma" w:hAnsi="Tahoma" w:cs="Tahoma"/>
          <w:sz w:val="24"/>
          <w:szCs w:val="24"/>
          <w:lang w:eastAsia="pl-PL"/>
        </w:rPr>
        <w:t>.</w:t>
      </w:r>
    </w:p>
    <w:p w:rsidR="008A7567" w:rsidRPr="00E13696" w:rsidRDefault="00ED19B7" w:rsidP="00E13696">
      <w:pPr>
        <w:numPr>
          <w:ilvl w:val="1"/>
          <w:numId w:val="29"/>
        </w:numPr>
        <w:snapToGrid w:val="0"/>
        <w:spacing w:after="0" w:line="360" w:lineRule="auto"/>
        <w:ind w:left="851" w:hanging="425"/>
        <w:jc w:val="both"/>
        <w:textAlignment w:val="auto"/>
        <w:rPr>
          <w:rFonts w:ascii="Tahoma" w:hAnsi="Tahoma" w:cs="Tahoma"/>
          <w:sz w:val="24"/>
          <w:szCs w:val="24"/>
          <w:lang w:eastAsia="pl-PL"/>
        </w:rPr>
      </w:pPr>
      <w:r w:rsidRPr="00E13696">
        <w:rPr>
          <w:rFonts w:ascii="Tahoma" w:hAnsi="Tahoma" w:cs="Tahoma"/>
          <w:sz w:val="24"/>
          <w:szCs w:val="24"/>
          <w:lang w:eastAsia="pl-PL"/>
        </w:rPr>
        <w:t xml:space="preserve">Odbywanie wspólnych wizyt monitorujących sytuację w miejscu zamieszkania rodziny z problemem przemocy przez osoby z różnych instytucji zaangażowanych w pomaganie a przede </w:t>
      </w:r>
      <w:r w:rsidR="00C44A7A" w:rsidRPr="00E13696">
        <w:rPr>
          <w:rFonts w:ascii="Tahoma" w:hAnsi="Tahoma" w:cs="Tahoma"/>
          <w:sz w:val="24"/>
          <w:szCs w:val="24"/>
          <w:lang w:eastAsia="pl-PL"/>
        </w:rPr>
        <w:t>wszystkim pracownika socjalnego</w:t>
      </w:r>
      <w:r w:rsidR="004252F7" w:rsidRPr="00E13696">
        <w:rPr>
          <w:rFonts w:ascii="Tahoma" w:hAnsi="Tahoma" w:cs="Tahoma"/>
          <w:sz w:val="24"/>
          <w:szCs w:val="24"/>
          <w:lang w:eastAsia="pl-PL"/>
        </w:rPr>
        <w:t xml:space="preserve"> </w:t>
      </w:r>
      <w:r w:rsidRPr="00E13696">
        <w:rPr>
          <w:rFonts w:ascii="Tahoma" w:hAnsi="Tahoma" w:cs="Tahoma"/>
          <w:sz w:val="24"/>
          <w:szCs w:val="24"/>
          <w:lang w:eastAsia="pl-PL"/>
        </w:rPr>
        <w:t xml:space="preserve">i dzielnicowego. </w:t>
      </w:r>
    </w:p>
    <w:p w:rsidR="00251AED" w:rsidRDefault="00251AED" w:rsidP="003668DA">
      <w:pPr>
        <w:snapToGrid w:val="0"/>
        <w:spacing w:after="0" w:line="360" w:lineRule="auto"/>
        <w:ind w:left="426"/>
        <w:jc w:val="both"/>
        <w:textAlignment w:val="auto"/>
        <w:rPr>
          <w:rFonts w:ascii="Tahoma" w:hAnsi="Tahoma" w:cs="Tahoma"/>
          <w:sz w:val="24"/>
          <w:szCs w:val="24"/>
          <w:lang w:eastAsia="pl-PL"/>
        </w:rPr>
      </w:pPr>
    </w:p>
    <w:p w:rsidR="008A7567" w:rsidRDefault="00ED19B7" w:rsidP="00521719">
      <w:pPr>
        <w:numPr>
          <w:ilvl w:val="0"/>
          <w:numId w:val="27"/>
        </w:numPr>
        <w:snapToGrid w:val="0"/>
        <w:spacing w:after="0" w:line="360" w:lineRule="auto"/>
        <w:jc w:val="both"/>
        <w:textAlignment w:val="auto"/>
        <w:rPr>
          <w:rFonts w:ascii="Tahoma" w:hAnsi="Tahoma" w:cs="Tahoma"/>
          <w:b/>
          <w:sz w:val="24"/>
          <w:szCs w:val="24"/>
          <w:lang w:eastAsia="pl-PL"/>
        </w:rPr>
      </w:pPr>
      <w:r>
        <w:rPr>
          <w:rFonts w:ascii="Tahoma" w:hAnsi="Tahoma" w:cs="Tahoma"/>
          <w:b/>
          <w:sz w:val="24"/>
          <w:szCs w:val="24"/>
          <w:lang w:eastAsia="pl-PL"/>
        </w:rPr>
        <w:t xml:space="preserve">Pogłębianie wiedzy i doskonalenie umiejętności pracowników </w:t>
      </w:r>
      <w:r w:rsidR="00C44A7A">
        <w:rPr>
          <w:rFonts w:ascii="Tahoma" w:hAnsi="Tahoma" w:cs="Tahoma"/>
          <w:b/>
          <w:sz w:val="24"/>
          <w:szCs w:val="24"/>
          <w:lang w:eastAsia="pl-PL"/>
        </w:rPr>
        <w:t xml:space="preserve"> </w:t>
      </w:r>
      <w:r>
        <w:rPr>
          <w:rFonts w:ascii="Tahoma" w:hAnsi="Tahoma" w:cs="Tahoma"/>
          <w:b/>
          <w:sz w:val="24"/>
          <w:szCs w:val="24"/>
          <w:lang w:eastAsia="pl-PL"/>
        </w:rPr>
        <w:t>z instytucji  i organizacji zajmujących się przeciwdziałaniem</w:t>
      </w:r>
      <w:r w:rsidR="001C3B35">
        <w:rPr>
          <w:rFonts w:ascii="Tahoma" w:hAnsi="Tahoma" w:cs="Tahoma"/>
          <w:b/>
          <w:sz w:val="24"/>
          <w:szCs w:val="24"/>
          <w:lang w:eastAsia="pl-PL"/>
        </w:rPr>
        <w:t xml:space="preserve"> </w:t>
      </w:r>
      <w:r>
        <w:rPr>
          <w:rFonts w:ascii="Tahoma" w:hAnsi="Tahoma" w:cs="Tahoma"/>
          <w:b/>
          <w:sz w:val="24"/>
          <w:szCs w:val="24"/>
          <w:lang w:eastAsia="pl-PL"/>
        </w:rPr>
        <w:t>przemocy i pomaganiem w sytuacji jej wystąpienia.</w:t>
      </w:r>
    </w:p>
    <w:p w:rsidR="001C3B35" w:rsidRDefault="001C3B35" w:rsidP="001C3B35">
      <w:pPr>
        <w:snapToGrid w:val="0"/>
        <w:spacing w:after="0" w:line="360" w:lineRule="auto"/>
        <w:ind w:left="720"/>
        <w:jc w:val="both"/>
        <w:textAlignment w:val="auto"/>
        <w:rPr>
          <w:rFonts w:ascii="Tahoma" w:hAnsi="Tahoma" w:cs="Tahoma"/>
          <w:b/>
          <w:sz w:val="24"/>
          <w:szCs w:val="24"/>
          <w:lang w:eastAsia="pl-PL"/>
        </w:rPr>
      </w:pPr>
    </w:p>
    <w:p w:rsidR="008A7567" w:rsidRDefault="00ED19B7" w:rsidP="00521719">
      <w:pPr>
        <w:numPr>
          <w:ilvl w:val="1"/>
          <w:numId w:val="30"/>
        </w:numPr>
        <w:snapToGrid w:val="0"/>
        <w:spacing w:after="0" w:line="360" w:lineRule="auto"/>
        <w:ind w:left="851" w:hanging="425"/>
        <w:jc w:val="both"/>
        <w:textAlignment w:val="auto"/>
      </w:pPr>
      <w:r>
        <w:rPr>
          <w:rFonts w:ascii="Tahoma" w:hAnsi="Tahoma" w:cs="Tahoma"/>
          <w:sz w:val="24"/>
          <w:szCs w:val="24"/>
          <w:lang w:eastAsia="pl-PL"/>
        </w:rPr>
        <w:t xml:space="preserve"> Udział osób zajmujących się problemami przemocy w szkoleniach i warsztatach pogłębiających wiedzę z zakresu przemocy i  doskonalących  umiejętności pracy z os</w:t>
      </w:r>
      <w:r w:rsidR="006B44D8">
        <w:rPr>
          <w:rFonts w:ascii="Tahoma" w:hAnsi="Tahoma" w:cs="Tahoma"/>
          <w:sz w:val="24"/>
          <w:szCs w:val="24"/>
          <w:lang w:eastAsia="pl-PL"/>
        </w:rPr>
        <w:t>obami uwikłanymi w przemoc. S</w:t>
      </w:r>
      <w:r>
        <w:rPr>
          <w:rFonts w:ascii="Tahoma" w:hAnsi="Tahoma" w:cs="Tahoma"/>
          <w:sz w:val="24"/>
          <w:szCs w:val="24"/>
          <w:lang w:eastAsia="pl-PL"/>
        </w:rPr>
        <w:t>zkolenie wszystkich pracowników socjalnych MOPS w zakresie przeciwdziałania</w:t>
      </w:r>
      <w:r w:rsidR="00AD462B">
        <w:rPr>
          <w:rFonts w:ascii="Tahoma" w:hAnsi="Tahoma" w:cs="Tahoma"/>
          <w:sz w:val="24"/>
          <w:szCs w:val="24"/>
          <w:lang w:eastAsia="pl-PL"/>
        </w:rPr>
        <w:t xml:space="preserve"> </w:t>
      </w:r>
      <w:r>
        <w:rPr>
          <w:rFonts w:ascii="Tahoma" w:hAnsi="Tahoma" w:cs="Tahoma"/>
          <w:sz w:val="24"/>
          <w:szCs w:val="24"/>
          <w:lang w:eastAsia="pl-PL"/>
        </w:rPr>
        <w:t>i zwalczania przemocy w rodzinie.</w:t>
      </w:r>
    </w:p>
    <w:p w:rsidR="008A7567" w:rsidRDefault="00ED19B7" w:rsidP="00521719">
      <w:pPr>
        <w:numPr>
          <w:ilvl w:val="1"/>
          <w:numId w:val="30"/>
        </w:numPr>
        <w:snapToGrid w:val="0"/>
        <w:spacing w:after="0" w:line="360" w:lineRule="auto"/>
        <w:ind w:left="851" w:hanging="425"/>
        <w:jc w:val="both"/>
        <w:textAlignment w:val="auto"/>
      </w:pPr>
      <w:r>
        <w:rPr>
          <w:rFonts w:ascii="Tahoma" w:hAnsi="Tahoma" w:cs="Tahoma"/>
          <w:b/>
          <w:sz w:val="24"/>
          <w:szCs w:val="24"/>
          <w:lang w:eastAsia="pl-PL"/>
        </w:rPr>
        <w:lastRenderedPageBreak/>
        <w:t xml:space="preserve"> </w:t>
      </w:r>
      <w:r>
        <w:rPr>
          <w:rFonts w:ascii="Tahoma" w:hAnsi="Tahoma" w:cs="Tahoma"/>
          <w:sz w:val="24"/>
          <w:szCs w:val="24"/>
          <w:lang w:eastAsia="pl-PL"/>
        </w:rPr>
        <w:t>Organizowanie wspólnych szkoleń dla członk</w:t>
      </w:r>
      <w:r w:rsidR="00AD462B">
        <w:rPr>
          <w:rFonts w:ascii="Tahoma" w:hAnsi="Tahoma" w:cs="Tahoma"/>
          <w:sz w:val="24"/>
          <w:szCs w:val="24"/>
          <w:lang w:eastAsia="pl-PL"/>
        </w:rPr>
        <w:t>ów Zespołu Interdyscyplinarnego</w:t>
      </w:r>
      <w:r>
        <w:rPr>
          <w:rFonts w:ascii="Tahoma" w:hAnsi="Tahoma" w:cs="Tahoma"/>
          <w:sz w:val="24"/>
          <w:szCs w:val="24"/>
          <w:lang w:eastAsia="pl-PL"/>
        </w:rPr>
        <w:t xml:space="preserve"> oraz grup roboczych dotyczących zjawiska przemocy.</w:t>
      </w:r>
    </w:p>
    <w:p w:rsidR="008A7567" w:rsidRDefault="00ED19B7" w:rsidP="00521719">
      <w:pPr>
        <w:numPr>
          <w:ilvl w:val="1"/>
          <w:numId w:val="30"/>
        </w:numPr>
        <w:snapToGrid w:val="0"/>
        <w:spacing w:after="0" w:line="360" w:lineRule="auto"/>
        <w:ind w:left="851" w:hanging="425"/>
        <w:jc w:val="both"/>
        <w:textAlignment w:val="auto"/>
      </w:pPr>
      <w:r>
        <w:rPr>
          <w:rFonts w:ascii="Tahoma" w:hAnsi="Tahoma" w:cs="Tahoma"/>
          <w:sz w:val="24"/>
          <w:szCs w:val="24"/>
          <w:lang w:eastAsia="pl-PL"/>
        </w:rPr>
        <w:t xml:space="preserve"> Organizowanie wspólnych spotkań p</w:t>
      </w:r>
      <w:r w:rsidR="00AD462B">
        <w:rPr>
          <w:rFonts w:ascii="Tahoma" w:hAnsi="Tahoma" w:cs="Tahoma"/>
          <w:sz w:val="24"/>
          <w:szCs w:val="24"/>
          <w:lang w:eastAsia="pl-PL"/>
        </w:rPr>
        <w:t>racowników z różnych instytucji</w:t>
      </w:r>
      <w:r w:rsidR="004252F7">
        <w:rPr>
          <w:rFonts w:ascii="Tahoma" w:hAnsi="Tahoma" w:cs="Tahoma"/>
          <w:sz w:val="24"/>
          <w:szCs w:val="24"/>
          <w:lang w:eastAsia="pl-PL"/>
        </w:rPr>
        <w:t xml:space="preserve"> </w:t>
      </w:r>
      <w:r>
        <w:rPr>
          <w:rFonts w:ascii="Tahoma" w:hAnsi="Tahoma" w:cs="Tahoma"/>
          <w:sz w:val="24"/>
          <w:szCs w:val="24"/>
          <w:lang w:eastAsia="pl-PL"/>
        </w:rPr>
        <w:t>i organizacji w celu: pozna</w:t>
      </w:r>
      <w:r w:rsidR="006B44D8">
        <w:rPr>
          <w:rFonts w:ascii="Tahoma" w:hAnsi="Tahoma" w:cs="Tahoma"/>
          <w:sz w:val="24"/>
          <w:szCs w:val="24"/>
          <w:lang w:eastAsia="pl-PL"/>
        </w:rPr>
        <w:t>wa</w:t>
      </w:r>
      <w:r>
        <w:rPr>
          <w:rFonts w:ascii="Tahoma" w:hAnsi="Tahoma" w:cs="Tahoma"/>
          <w:sz w:val="24"/>
          <w:szCs w:val="24"/>
          <w:lang w:eastAsia="pl-PL"/>
        </w:rPr>
        <w:t>nia wzajemnych kompetencji, usprawniania sytemu przepływu informacji, wymiany doświadczeń i doskonaleniu współpracy</w:t>
      </w:r>
      <w:r w:rsidR="009320A3">
        <w:rPr>
          <w:rFonts w:ascii="Tahoma" w:hAnsi="Tahoma" w:cs="Tahoma"/>
          <w:sz w:val="24"/>
          <w:szCs w:val="24"/>
          <w:lang w:eastAsia="pl-PL"/>
        </w:rPr>
        <w:t>.</w:t>
      </w:r>
      <w:r>
        <w:rPr>
          <w:rFonts w:ascii="Tahoma" w:hAnsi="Tahoma" w:cs="Tahoma"/>
          <w:sz w:val="24"/>
          <w:szCs w:val="24"/>
          <w:lang w:eastAsia="pl-PL"/>
        </w:rPr>
        <w:t xml:space="preserve"> </w:t>
      </w:r>
    </w:p>
    <w:p w:rsidR="008A7567" w:rsidRDefault="00ED19B7" w:rsidP="00521719">
      <w:pPr>
        <w:numPr>
          <w:ilvl w:val="1"/>
          <w:numId w:val="30"/>
        </w:numPr>
        <w:snapToGrid w:val="0"/>
        <w:spacing w:after="0" w:line="360" w:lineRule="auto"/>
        <w:ind w:left="851" w:hanging="425"/>
        <w:jc w:val="both"/>
        <w:textAlignment w:val="auto"/>
      </w:pPr>
      <w:r>
        <w:rPr>
          <w:rFonts w:ascii="Tahoma" w:hAnsi="Tahoma" w:cs="Tahoma"/>
          <w:sz w:val="24"/>
          <w:szCs w:val="24"/>
          <w:lang w:eastAsia="pl-PL"/>
        </w:rPr>
        <w:t xml:space="preserve"> Wprowadzanie do planu wspólnych szkoleń i spotkań pracowników z różnych instytucji elementów </w:t>
      </w:r>
      <w:proofErr w:type="spellStart"/>
      <w:r>
        <w:rPr>
          <w:rFonts w:ascii="Tahoma" w:hAnsi="Tahoma" w:cs="Tahoma"/>
          <w:sz w:val="24"/>
          <w:szCs w:val="24"/>
          <w:lang w:eastAsia="pl-PL"/>
        </w:rPr>
        <w:t>superwizji</w:t>
      </w:r>
      <w:proofErr w:type="spellEnd"/>
      <w:r w:rsidR="009320A3">
        <w:rPr>
          <w:rFonts w:ascii="Tahoma" w:hAnsi="Tahoma" w:cs="Tahoma"/>
          <w:sz w:val="24"/>
          <w:szCs w:val="24"/>
          <w:lang w:eastAsia="pl-PL"/>
        </w:rPr>
        <w:t>.</w:t>
      </w:r>
    </w:p>
    <w:p w:rsidR="008A7567" w:rsidRDefault="008A7567" w:rsidP="003668DA">
      <w:pPr>
        <w:snapToGrid w:val="0"/>
        <w:spacing w:after="0" w:line="360" w:lineRule="auto"/>
        <w:ind w:left="426"/>
        <w:textAlignment w:val="auto"/>
        <w:rPr>
          <w:rFonts w:ascii="Tahoma" w:hAnsi="Tahoma" w:cs="Tahoma"/>
          <w:b/>
          <w:sz w:val="24"/>
          <w:szCs w:val="24"/>
          <w:lang w:eastAsia="pl-PL"/>
        </w:rPr>
      </w:pPr>
    </w:p>
    <w:p w:rsidR="008A7567" w:rsidRDefault="00ED19B7" w:rsidP="00521719">
      <w:pPr>
        <w:numPr>
          <w:ilvl w:val="0"/>
          <w:numId w:val="27"/>
        </w:numPr>
        <w:snapToGrid w:val="0"/>
        <w:spacing w:after="0" w:line="360" w:lineRule="auto"/>
        <w:jc w:val="both"/>
        <w:textAlignment w:val="auto"/>
        <w:rPr>
          <w:rFonts w:ascii="Tahoma" w:hAnsi="Tahoma" w:cs="Tahoma"/>
          <w:b/>
          <w:sz w:val="24"/>
          <w:szCs w:val="24"/>
          <w:lang w:eastAsia="pl-PL"/>
        </w:rPr>
      </w:pPr>
      <w:r>
        <w:rPr>
          <w:rFonts w:ascii="Tahoma" w:hAnsi="Tahoma" w:cs="Tahoma"/>
          <w:b/>
          <w:sz w:val="24"/>
          <w:szCs w:val="24"/>
          <w:lang w:eastAsia="pl-PL"/>
        </w:rPr>
        <w:t xml:space="preserve">Integracja i koordynacja działań podejmowanych na rzecz zapobiegania i zwalczania przemocy w rodzinie </w:t>
      </w:r>
    </w:p>
    <w:p w:rsidR="00E13696" w:rsidRPr="008E54D9" w:rsidRDefault="00E13696" w:rsidP="00E13696">
      <w:pPr>
        <w:snapToGrid w:val="0"/>
        <w:spacing w:after="0" w:line="360" w:lineRule="auto"/>
        <w:ind w:left="720"/>
        <w:jc w:val="both"/>
        <w:textAlignment w:val="auto"/>
        <w:rPr>
          <w:rFonts w:ascii="Tahoma" w:hAnsi="Tahoma" w:cs="Tahoma"/>
          <w:b/>
          <w:sz w:val="24"/>
          <w:szCs w:val="24"/>
          <w:lang w:eastAsia="pl-PL"/>
        </w:rPr>
      </w:pPr>
    </w:p>
    <w:p w:rsidR="008A7567" w:rsidRDefault="00ED19B7" w:rsidP="00521719">
      <w:pPr>
        <w:numPr>
          <w:ilvl w:val="1"/>
          <w:numId w:val="31"/>
        </w:numPr>
        <w:snapToGrid w:val="0"/>
        <w:spacing w:after="0" w:line="360" w:lineRule="auto"/>
        <w:ind w:left="851" w:hanging="425"/>
        <w:jc w:val="both"/>
        <w:textAlignment w:val="auto"/>
        <w:rPr>
          <w:rFonts w:ascii="Tahoma" w:hAnsi="Tahoma" w:cs="Tahoma"/>
          <w:sz w:val="24"/>
          <w:szCs w:val="24"/>
          <w:lang w:eastAsia="pl-PL"/>
        </w:rPr>
      </w:pPr>
      <w:r>
        <w:rPr>
          <w:rFonts w:ascii="Tahoma" w:hAnsi="Tahoma" w:cs="Tahoma"/>
          <w:sz w:val="24"/>
          <w:szCs w:val="24"/>
          <w:lang w:eastAsia="pl-PL"/>
        </w:rPr>
        <w:t xml:space="preserve"> Współpraca z instytucjami </w:t>
      </w:r>
      <w:r w:rsidR="00020293">
        <w:rPr>
          <w:rFonts w:ascii="Tahoma" w:hAnsi="Tahoma" w:cs="Tahoma"/>
          <w:sz w:val="24"/>
          <w:szCs w:val="24"/>
          <w:lang w:eastAsia="pl-PL"/>
        </w:rPr>
        <w:t>realizującymi</w:t>
      </w:r>
      <w:r>
        <w:rPr>
          <w:rFonts w:ascii="Tahoma" w:hAnsi="Tahoma" w:cs="Tahoma"/>
          <w:sz w:val="24"/>
          <w:szCs w:val="24"/>
          <w:lang w:eastAsia="pl-PL"/>
        </w:rPr>
        <w:t xml:space="preserve"> procedurę „Niebieskie Kary” w celu realizacji zadań związanych z przeciwdziałaniem przemocy w rodzinie</w:t>
      </w:r>
      <w:r w:rsidR="009320A3">
        <w:rPr>
          <w:rFonts w:ascii="Tahoma" w:hAnsi="Tahoma" w:cs="Tahoma"/>
          <w:sz w:val="24"/>
          <w:szCs w:val="24"/>
          <w:lang w:eastAsia="pl-PL"/>
        </w:rPr>
        <w:t>.</w:t>
      </w:r>
    </w:p>
    <w:p w:rsidR="00373729" w:rsidRPr="00373729" w:rsidRDefault="00373729" w:rsidP="00521719">
      <w:pPr>
        <w:numPr>
          <w:ilvl w:val="1"/>
          <w:numId w:val="31"/>
        </w:numPr>
        <w:snapToGrid w:val="0"/>
        <w:spacing w:after="0" w:line="360" w:lineRule="auto"/>
        <w:ind w:left="851" w:hanging="425"/>
        <w:jc w:val="both"/>
        <w:textAlignment w:val="auto"/>
        <w:rPr>
          <w:rFonts w:ascii="Tahoma" w:hAnsi="Tahoma" w:cs="Tahoma"/>
          <w:color w:val="FF0000"/>
          <w:sz w:val="24"/>
          <w:szCs w:val="24"/>
          <w:lang w:eastAsia="pl-PL"/>
        </w:rPr>
      </w:pPr>
      <w:r w:rsidRPr="00DB09F6">
        <w:rPr>
          <w:rFonts w:ascii="Tahoma" w:hAnsi="Tahoma" w:cs="Tahoma"/>
          <w:sz w:val="24"/>
          <w:szCs w:val="24"/>
          <w:lang w:eastAsia="pl-PL"/>
        </w:rPr>
        <w:t xml:space="preserve">Współpraca </w:t>
      </w:r>
      <w:r w:rsidR="00DB09F6" w:rsidRPr="00DB09F6">
        <w:rPr>
          <w:rFonts w:ascii="Tahoma" w:hAnsi="Tahoma" w:cs="Tahoma"/>
          <w:sz w:val="24"/>
          <w:szCs w:val="24"/>
          <w:lang w:eastAsia="pl-PL"/>
        </w:rPr>
        <w:t>z</w:t>
      </w:r>
      <w:r w:rsidRPr="00DB09F6">
        <w:rPr>
          <w:rFonts w:ascii="Tahoma" w:hAnsi="Tahoma" w:cs="Tahoma"/>
          <w:sz w:val="24"/>
          <w:szCs w:val="24"/>
          <w:lang w:eastAsia="pl-PL"/>
        </w:rPr>
        <w:t xml:space="preserve"> kościołami lub związkami wyznaniowymi </w:t>
      </w:r>
      <w:r w:rsidR="002019D6" w:rsidRPr="00DB09F6">
        <w:rPr>
          <w:rFonts w:ascii="Tahoma" w:hAnsi="Tahoma" w:cs="Tahoma"/>
          <w:sz w:val="24"/>
          <w:szCs w:val="24"/>
          <w:lang w:eastAsia="pl-PL"/>
        </w:rPr>
        <w:t xml:space="preserve">w </w:t>
      </w:r>
      <w:r w:rsidRPr="00DB09F6">
        <w:rPr>
          <w:rFonts w:ascii="Tahoma" w:hAnsi="Tahoma" w:cs="Tahoma"/>
          <w:sz w:val="24"/>
          <w:szCs w:val="24"/>
          <w:lang w:eastAsia="pl-PL"/>
        </w:rPr>
        <w:t>celu wprowadzenia elementów edukacji na temat zjawiska przemocy w rodzinie w ramach działania poradni prowadzonych przez kościoły lub związki wyznaniowe lub do programów nauk przedmałżeńskich</w:t>
      </w:r>
      <w:r w:rsidR="009320A3" w:rsidRPr="009320A3">
        <w:rPr>
          <w:rFonts w:ascii="Tahoma" w:hAnsi="Tahoma" w:cs="Tahoma"/>
          <w:sz w:val="24"/>
          <w:szCs w:val="24"/>
          <w:lang w:eastAsia="pl-PL"/>
        </w:rPr>
        <w:t>.</w:t>
      </w:r>
    </w:p>
    <w:p w:rsidR="008A7567" w:rsidRDefault="006B44D8" w:rsidP="00521719">
      <w:pPr>
        <w:numPr>
          <w:ilvl w:val="1"/>
          <w:numId w:val="31"/>
        </w:numPr>
        <w:snapToGrid w:val="0"/>
        <w:spacing w:after="0" w:line="360" w:lineRule="auto"/>
        <w:ind w:left="851" w:hanging="425"/>
        <w:jc w:val="both"/>
        <w:textAlignment w:val="auto"/>
        <w:rPr>
          <w:rFonts w:ascii="Tahoma" w:hAnsi="Tahoma" w:cs="Tahoma"/>
          <w:sz w:val="24"/>
          <w:szCs w:val="24"/>
          <w:lang w:eastAsia="pl-PL"/>
        </w:rPr>
      </w:pPr>
      <w:r>
        <w:rPr>
          <w:rFonts w:ascii="Tahoma" w:hAnsi="Tahoma" w:cs="Tahoma"/>
          <w:sz w:val="24"/>
          <w:szCs w:val="24"/>
          <w:lang w:eastAsia="pl-PL"/>
        </w:rPr>
        <w:t xml:space="preserve"> Prowadzenie i udostępnianie aktualnej </w:t>
      </w:r>
      <w:r w:rsidR="00ED19B7">
        <w:rPr>
          <w:rFonts w:ascii="Tahoma" w:hAnsi="Tahoma" w:cs="Tahoma"/>
          <w:sz w:val="24"/>
          <w:szCs w:val="24"/>
          <w:lang w:eastAsia="pl-PL"/>
        </w:rPr>
        <w:t>bazy danych o instytucjach świadczących pomoc rodzinom uwikłanym w przemoc i oferowanych formach wsparcia</w:t>
      </w:r>
      <w:r>
        <w:rPr>
          <w:rFonts w:ascii="Tahoma" w:hAnsi="Tahoma" w:cs="Tahoma"/>
          <w:sz w:val="24"/>
          <w:szCs w:val="24"/>
          <w:lang w:eastAsia="pl-PL"/>
        </w:rPr>
        <w:t xml:space="preserve"> </w:t>
      </w:r>
      <w:r w:rsidR="00ED19B7">
        <w:rPr>
          <w:rFonts w:ascii="Tahoma" w:hAnsi="Tahoma" w:cs="Tahoma"/>
          <w:sz w:val="24"/>
          <w:szCs w:val="24"/>
          <w:lang w:eastAsia="pl-PL"/>
        </w:rPr>
        <w:t>w Mieście Bochnia i poza  jego granicami</w:t>
      </w:r>
      <w:r w:rsidR="009320A3">
        <w:rPr>
          <w:rFonts w:ascii="Tahoma" w:hAnsi="Tahoma" w:cs="Tahoma"/>
          <w:sz w:val="24"/>
          <w:szCs w:val="24"/>
          <w:lang w:eastAsia="pl-PL"/>
        </w:rPr>
        <w:t>.</w:t>
      </w:r>
    </w:p>
    <w:p w:rsidR="008A7567" w:rsidRDefault="00ED19B7" w:rsidP="00521719">
      <w:pPr>
        <w:numPr>
          <w:ilvl w:val="1"/>
          <w:numId w:val="31"/>
        </w:numPr>
        <w:snapToGrid w:val="0"/>
        <w:spacing w:after="0" w:line="360" w:lineRule="auto"/>
        <w:ind w:left="851" w:hanging="425"/>
        <w:jc w:val="both"/>
        <w:textAlignment w:val="auto"/>
        <w:rPr>
          <w:rFonts w:ascii="Tahoma" w:hAnsi="Tahoma" w:cs="Tahoma"/>
          <w:sz w:val="24"/>
          <w:szCs w:val="24"/>
          <w:lang w:eastAsia="pl-PL"/>
        </w:rPr>
      </w:pPr>
      <w:r>
        <w:rPr>
          <w:rFonts w:ascii="Tahoma" w:hAnsi="Tahoma" w:cs="Tahoma"/>
          <w:sz w:val="24"/>
          <w:szCs w:val="24"/>
          <w:lang w:eastAsia="pl-PL"/>
        </w:rPr>
        <w:t>Gromadzenie danych i sporządzanie spr</w:t>
      </w:r>
      <w:r w:rsidR="00AD462B">
        <w:rPr>
          <w:rFonts w:ascii="Tahoma" w:hAnsi="Tahoma" w:cs="Tahoma"/>
          <w:sz w:val="24"/>
          <w:szCs w:val="24"/>
          <w:lang w:eastAsia="pl-PL"/>
        </w:rPr>
        <w:t>awozdawczości z zakresu działań</w:t>
      </w:r>
      <w:r w:rsidR="00F36D51">
        <w:rPr>
          <w:rFonts w:ascii="Tahoma" w:hAnsi="Tahoma" w:cs="Tahoma"/>
          <w:sz w:val="24"/>
          <w:szCs w:val="24"/>
          <w:lang w:eastAsia="pl-PL"/>
        </w:rPr>
        <w:t xml:space="preserve"> </w:t>
      </w:r>
      <w:r w:rsidR="009320A3">
        <w:rPr>
          <w:rFonts w:ascii="Tahoma" w:hAnsi="Tahoma" w:cs="Tahoma"/>
          <w:sz w:val="24"/>
          <w:szCs w:val="24"/>
          <w:lang w:eastAsia="pl-PL"/>
        </w:rPr>
        <w:t>dotyczących przemocy.</w:t>
      </w:r>
    </w:p>
    <w:p w:rsidR="00B931D4" w:rsidRPr="00DB09F6" w:rsidRDefault="00B931D4" w:rsidP="00521719">
      <w:pPr>
        <w:numPr>
          <w:ilvl w:val="1"/>
          <w:numId w:val="31"/>
        </w:numPr>
        <w:snapToGrid w:val="0"/>
        <w:spacing w:after="0" w:line="360" w:lineRule="auto"/>
        <w:ind w:left="851" w:hanging="425"/>
        <w:jc w:val="both"/>
        <w:textAlignment w:val="auto"/>
        <w:rPr>
          <w:rFonts w:ascii="Tahoma" w:hAnsi="Tahoma" w:cs="Tahoma"/>
          <w:sz w:val="24"/>
          <w:szCs w:val="24"/>
          <w:lang w:eastAsia="pl-PL"/>
        </w:rPr>
      </w:pPr>
      <w:r w:rsidRPr="00DB09F6">
        <w:rPr>
          <w:rFonts w:ascii="Tahoma" w:hAnsi="Tahoma" w:cs="Tahoma"/>
          <w:sz w:val="24"/>
          <w:szCs w:val="24"/>
          <w:lang w:eastAsia="pl-PL"/>
        </w:rPr>
        <w:t>Przeprowadzanie badań skuteczności pomocy udzielanej rodzinom dotkniętym przemocą</w:t>
      </w:r>
      <w:r w:rsidR="009320A3">
        <w:rPr>
          <w:rFonts w:ascii="Tahoma" w:hAnsi="Tahoma" w:cs="Tahoma"/>
          <w:sz w:val="24"/>
          <w:szCs w:val="24"/>
          <w:lang w:eastAsia="pl-PL"/>
        </w:rPr>
        <w:t>.</w:t>
      </w:r>
      <w:r w:rsidRPr="00DB09F6">
        <w:rPr>
          <w:rFonts w:ascii="Tahoma" w:hAnsi="Tahoma" w:cs="Tahoma"/>
          <w:sz w:val="24"/>
          <w:szCs w:val="24"/>
          <w:lang w:eastAsia="pl-PL"/>
        </w:rPr>
        <w:t xml:space="preserve"> </w:t>
      </w:r>
    </w:p>
    <w:p w:rsidR="008A7567" w:rsidRDefault="00ED19B7" w:rsidP="00521719">
      <w:pPr>
        <w:numPr>
          <w:ilvl w:val="1"/>
          <w:numId w:val="31"/>
        </w:numPr>
        <w:snapToGrid w:val="0"/>
        <w:spacing w:after="0" w:line="360" w:lineRule="auto"/>
        <w:ind w:left="851" w:hanging="425"/>
        <w:jc w:val="both"/>
        <w:textAlignment w:val="auto"/>
        <w:rPr>
          <w:rFonts w:ascii="Tahoma" w:hAnsi="Tahoma" w:cs="Tahoma"/>
          <w:sz w:val="24"/>
          <w:szCs w:val="24"/>
          <w:lang w:eastAsia="pl-PL"/>
        </w:rPr>
      </w:pPr>
      <w:r>
        <w:rPr>
          <w:rFonts w:ascii="Tahoma" w:hAnsi="Tahoma" w:cs="Tahoma"/>
          <w:sz w:val="24"/>
          <w:szCs w:val="24"/>
          <w:lang w:eastAsia="pl-PL"/>
        </w:rPr>
        <w:t>Budowanie lokalnego systemu przeciwdziałania przemocy w rodzinie</w:t>
      </w:r>
      <w:r w:rsidR="009320A3">
        <w:rPr>
          <w:rFonts w:ascii="Tahoma" w:hAnsi="Tahoma" w:cs="Tahoma"/>
          <w:sz w:val="24"/>
          <w:szCs w:val="24"/>
          <w:lang w:eastAsia="pl-PL"/>
        </w:rPr>
        <w:t>.</w:t>
      </w:r>
    </w:p>
    <w:p w:rsidR="008A7567" w:rsidRDefault="008A7567" w:rsidP="003668DA">
      <w:pPr>
        <w:snapToGrid w:val="0"/>
        <w:spacing w:after="0" w:line="360" w:lineRule="auto"/>
        <w:jc w:val="both"/>
        <w:textAlignment w:val="auto"/>
        <w:rPr>
          <w:rFonts w:ascii="Tahoma" w:hAnsi="Tahoma" w:cs="Tahoma"/>
          <w:sz w:val="24"/>
          <w:szCs w:val="24"/>
          <w:lang w:eastAsia="pl-PL"/>
        </w:rPr>
      </w:pPr>
    </w:p>
    <w:p w:rsidR="008A7567" w:rsidRPr="00251AED" w:rsidRDefault="00ED19B7" w:rsidP="003668DA">
      <w:pPr>
        <w:pStyle w:val="Nagwek1"/>
        <w:spacing w:before="0" w:line="360" w:lineRule="auto"/>
        <w:rPr>
          <w:rStyle w:val="Domylnaczcionkaakapitu1"/>
          <w:rFonts w:ascii="Tahoma" w:hAnsi="Tahoma" w:cs="Tahoma"/>
          <w:color w:val="000000" w:themeColor="text1"/>
        </w:rPr>
      </w:pPr>
      <w:bookmarkStart w:id="19" w:name="_Toc485109057"/>
      <w:r w:rsidRPr="00251AED">
        <w:rPr>
          <w:rStyle w:val="Domylnaczcionkaakapitu1"/>
          <w:rFonts w:ascii="Tahoma" w:hAnsi="Tahoma" w:cs="Tahoma"/>
          <w:color w:val="000000" w:themeColor="text1"/>
        </w:rPr>
        <w:t>5.  REALIZACJA I  EFEKTY PROGRAMU</w:t>
      </w:r>
      <w:bookmarkEnd w:id="19"/>
    </w:p>
    <w:p w:rsidR="008A7567" w:rsidRPr="004252F7" w:rsidRDefault="008A7567" w:rsidP="003668DA">
      <w:pPr>
        <w:widowControl w:val="0"/>
        <w:suppressAutoHyphens/>
        <w:spacing w:after="0" w:line="360" w:lineRule="auto"/>
        <w:jc w:val="both"/>
        <w:textAlignment w:val="auto"/>
        <w:rPr>
          <w:rFonts w:ascii="Tahoma" w:hAnsi="Tahoma" w:cs="Tahoma"/>
          <w:b/>
          <w:bCs/>
          <w:sz w:val="24"/>
          <w:szCs w:val="24"/>
          <w:lang w:eastAsia="pl-PL"/>
        </w:rPr>
      </w:pPr>
    </w:p>
    <w:p w:rsidR="008A7567" w:rsidRPr="00251AED" w:rsidRDefault="00ED19B7" w:rsidP="003668DA">
      <w:pPr>
        <w:pStyle w:val="Nagwek2"/>
        <w:spacing w:line="360" w:lineRule="auto"/>
        <w:rPr>
          <w:rFonts w:ascii="Tahoma" w:hAnsi="Tahoma" w:cs="Tahoma"/>
          <w:color w:val="000000" w:themeColor="text1"/>
        </w:rPr>
      </w:pPr>
      <w:bookmarkStart w:id="20" w:name="_Toc485109058"/>
      <w:r w:rsidRPr="00251AED">
        <w:rPr>
          <w:rFonts w:ascii="Tahoma" w:hAnsi="Tahoma" w:cs="Tahoma"/>
          <w:color w:val="000000" w:themeColor="text1"/>
        </w:rPr>
        <w:t>5.1. Realizatorzy</w:t>
      </w:r>
      <w:bookmarkEnd w:id="20"/>
      <w:r w:rsidRPr="00251AED">
        <w:rPr>
          <w:rFonts w:ascii="Tahoma" w:hAnsi="Tahoma" w:cs="Tahoma"/>
          <w:color w:val="000000" w:themeColor="text1"/>
        </w:rPr>
        <w:t xml:space="preserve"> </w:t>
      </w:r>
    </w:p>
    <w:p w:rsidR="000B023A" w:rsidRDefault="000B023A" w:rsidP="003668DA">
      <w:pPr>
        <w:widowControl w:val="0"/>
        <w:suppressAutoHyphens/>
        <w:spacing w:after="0" w:line="360" w:lineRule="auto"/>
        <w:ind w:firstLine="360"/>
        <w:jc w:val="both"/>
        <w:textAlignment w:val="auto"/>
        <w:rPr>
          <w:rFonts w:ascii="Tahoma" w:hAnsi="Tahoma" w:cs="Tahoma"/>
          <w:bCs/>
          <w:sz w:val="24"/>
          <w:szCs w:val="24"/>
          <w:lang w:eastAsia="pl-PL"/>
        </w:rPr>
      </w:pPr>
    </w:p>
    <w:p w:rsidR="008A7567" w:rsidRPr="004252F7" w:rsidRDefault="00ED19B7" w:rsidP="003668DA">
      <w:pPr>
        <w:widowControl w:val="0"/>
        <w:suppressAutoHyphens/>
        <w:spacing w:after="0" w:line="360" w:lineRule="auto"/>
        <w:ind w:firstLine="360"/>
        <w:jc w:val="both"/>
        <w:textAlignment w:val="auto"/>
        <w:rPr>
          <w:rFonts w:ascii="Tahoma" w:hAnsi="Tahoma" w:cs="Tahoma"/>
        </w:rPr>
      </w:pPr>
      <w:r w:rsidRPr="004252F7">
        <w:rPr>
          <w:rFonts w:ascii="Tahoma" w:hAnsi="Tahoma" w:cs="Tahoma"/>
          <w:bCs/>
          <w:sz w:val="24"/>
          <w:szCs w:val="24"/>
          <w:lang w:eastAsia="pl-PL"/>
        </w:rPr>
        <w:t>Odpowiedzialnym za koordynację zadań związany</w:t>
      </w:r>
      <w:r w:rsidR="00E73CAF">
        <w:rPr>
          <w:rFonts w:ascii="Tahoma" w:hAnsi="Tahoma" w:cs="Tahoma"/>
          <w:bCs/>
          <w:sz w:val="24"/>
          <w:szCs w:val="24"/>
          <w:lang w:eastAsia="pl-PL"/>
        </w:rPr>
        <w:t>ch z</w:t>
      </w:r>
      <w:r w:rsidR="00AD462B">
        <w:rPr>
          <w:rFonts w:ascii="Tahoma" w:hAnsi="Tahoma" w:cs="Tahoma"/>
          <w:bCs/>
          <w:sz w:val="24"/>
          <w:szCs w:val="24"/>
          <w:lang w:eastAsia="pl-PL"/>
        </w:rPr>
        <w:t xml:space="preserve"> realizacją  Programu jest</w:t>
      </w:r>
      <w:r w:rsidRPr="004252F7">
        <w:rPr>
          <w:rFonts w:ascii="Tahoma" w:hAnsi="Tahoma" w:cs="Tahoma"/>
          <w:bCs/>
          <w:sz w:val="24"/>
          <w:szCs w:val="24"/>
          <w:lang w:eastAsia="pl-PL"/>
        </w:rPr>
        <w:t xml:space="preserve"> Miejski </w:t>
      </w:r>
      <w:r w:rsidRPr="004252F7">
        <w:rPr>
          <w:rFonts w:ascii="Tahoma" w:hAnsi="Tahoma" w:cs="Tahoma"/>
          <w:bCs/>
          <w:sz w:val="24"/>
          <w:szCs w:val="24"/>
          <w:lang w:eastAsia="pl-PL"/>
        </w:rPr>
        <w:lastRenderedPageBreak/>
        <w:t>Ośrodek Pomocy Społecznej w Bochni.  Dyrektor MOPS odpowiada za realizację Programu i wyznacza odpowiednio przygotowanego pracownika do pełnienia funkcji koordynatora.</w:t>
      </w:r>
    </w:p>
    <w:p w:rsidR="008A7567" w:rsidRPr="004252F7" w:rsidRDefault="00ED19B7" w:rsidP="003668DA">
      <w:pPr>
        <w:widowControl w:val="0"/>
        <w:suppressAutoHyphens/>
        <w:spacing w:after="0" w:line="360" w:lineRule="auto"/>
        <w:ind w:firstLine="360"/>
        <w:jc w:val="both"/>
        <w:textAlignment w:val="auto"/>
        <w:rPr>
          <w:rFonts w:ascii="Tahoma" w:hAnsi="Tahoma" w:cs="Tahoma"/>
          <w:bCs/>
          <w:sz w:val="24"/>
          <w:szCs w:val="24"/>
          <w:lang w:eastAsia="pl-PL"/>
        </w:rPr>
      </w:pPr>
      <w:r w:rsidRPr="004252F7">
        <w:rPr>
          <w:rFonts w:ascii="Tahoma" w:hAnsi="Tahoma" w:cs="Tahoma"/>
          <w:bCs/>
          <w:sz w:val="24"/>
          <w:szCs w:val="24"/>
          <w:lang w:eastAsia="pl-PL"/>
        </w:rPr>
        <w:t>W realizacji Programu MOPS, na zasadach partnerstwa, współpracuje z i innymi instytucjami i organizacjami. Do działań związanych z realizacją programu angażuje się w szczególności:</w:t>
      </w:r>
    </w:p>
    <w:p w:rsidR="008A7567" w:rsidRPr="004252F7" w:rsidRDefault="00ED19B7" w:rsidP="00521719">
      <w:pPr>
        <w:widowControl w:val="0"/>
        <w:numPr>
          <w:ilvl w:val="0"/>
          <w:numId w:val="32"/>
        </w:numPr>
        <w:suppressAutoHyphens/>
        <w:spacing w:after="0" w:line="360" w:lineRule="auto"/>
        <w:jc w:val="both"/>
        <w:textAlignment w:val="auto"/>
        <w:rPr>
          <w:rFonts w:ascii="Tahoma" w:hAnsi="Tahoma" w:cs="Tahoma"/>
          <w:bCs/>
          <w:sz w:val="24"/>
          <w:szCs w:val="24"/>
          <w:lang w:eastAsia="pl-PL"/>
        </w:rPr>
      </w:pPr>
      <w:r w:rsidRPr="004252F7">
        <w:rPr>
          <w:rFonts w:ascii="Tahoma" w:hAnsi="Tahoma" w:cs="Tahoma"/>
          <w:bCs/>
          <w:sz w:val="24"/>
          <w:szCs w:val="24"/>
          <w:lang w:eastAsia="pl-PL"/>
        </w:rPr>
        <w:t>Miejską Komisje Rozwiązywania Problemów Alkoholowych</w:t>
      </w:r>
      <w:r w:rsidR="004E66A2">
        <w:rPr>
          <w:rFonts w:ascii="Tahoma" w:hAnsi="Tahoma" w:cs="Tahoma"/>
          <w:bCs/>
          <w:sz w:val="24"/>
          <w:szCs w:val="24"/>
          <w:lang w:eastAsia="pl-PL"/>
        </w:rPr>
        <w:t>,</w:t>
      </w:r>
    </w:p>
    <w:p w:rsidR="008A7567" w:rsidRPr="004252F7" w:rsidRDefault="00ED19B7" w:rsidP="00521719">
      <w:pPr>
        <w:widowControl w:val="0"/>
        <w:numPr>
          <w:ilvl w:val="0"/>
          <w:numId w:val="32"/>
        </w:numPr>
        <w:suppressAutoHyphens/>
        <w:spacing w:after="0" w:line="360" w:lineRule="auto"/>
        <w:jc w:val="both"/>
        <w:textAlignment w:val="auto"/>
        <w:rPr>
          <w:rFonts w:ascii="Tahoma" w:hAnsi="Tahoma" w:cs="Tahoma"/>
          <w:bCs/>
          <w:sz w:val="24"/>
          <w:szCs w:val="24"/>
          <w:lang w:eastAsia="pl-PL"/>
        </w:rPr>
      </w:pPr>
      <w:r w:rsidRPr="004252F7">
        <w:rPr>
          <w:rFonts w:ascii="Tahoma" w:hAnsi="Tahoma" w:cs="Tahoma"/>
          <w:bCs/>
          <w:sz w:val="24"/>
          <w:szCs w:val="24"/>
          <w:lang w:eastAsia="pl-PL"/>
        </w:rPr>
        <w:t>Straż Miejską</w:t>
      </w:r>
      <w:r w:rsidR="004E66A2">
        <w:rPr>
          <w:rFonts w:ascii="Tahoma" w:hAnsi="Tahoma" w:cs="Tahoma"/>
          <w:bCs/>
          <w:sz w:val="24"/>
          <w:szCs w:val="24"/>
          <w:lang w:eastAsia="pl-PL"/>
        </w:rPr>
        <w:t>,</w:t>
      </w:r>
    </w:p>
    <w:p w:rsidR="008A7567" w:rsidRPr="004252F7" w:rsidRDefault="00ED19B7" w:rsidP="00521719">
      <w:pPr>
        <w:widowControl w:val="0"/>
        <w:numPr>
          <w:ilvl w:val="0"/>
          <w:numId w:val="32"/>
        </w:numPr>
        <w:suppressAutoHyphens/>
        <w:spacing w:after="0" w:line="360" w:lineRule="auto"/>
        <w:jc w:val="both"/>
        <w:textAlignment w:val="auto"/>
        <w:rPr>
          <w:rFonts w:ascii="Tahoma" w:hAnsi="Tahoma" w:cs="Tahoma"/>
          <w:bCs/>
          <w:sz w:val="24"/>
          <w:szCs w:val="24"/>
          <w:lang w:eastAsia="pl-PL"/>
        </w:rPr>
      </w:pPr>
      <w:r w:rsidRPr="004252F7">
        <w:rPr>
          <w:rFonts w:ascii="Tahoma" w:hAnsi="Tahoma" w:cs="Tahoma"/>
          <w:bCs/>
          <w:sz w:val="24"/>
          <w:szCs w:val="24"/>
          <w:lang w:eastAsia="pl-PL"/>
        </w:rPr>
        <w:t>Miejskie Centrum Dzieci i Młodzieży „Ochronka”</w:t>
      </w:r>
      <w:r w:rsidR="004E66A2">
        <w:rPr>
          <w:rFonts w:ascii="Tahoma" w:hAnsi="Tahoma" w:cs="Tahoma"/>
          <w:bCs/>
          <w:sz w:val="24"/>
          <w:szCs w:val="24"/>
          <w:lang w:eastAsia="pl-PL"/>
        </w:rPr>
        <w:t>,</w:t>
      </w:r>
    </w:p>
    <w:p w:rsidR="008A7567" w:rsidRPr="004252F7" w:rsidRDefault="00ED19B7" w:rsidP="00521719">
      <w:pPr>
        <w:widowControl w:val="0"/>
        <w:numPr>
          <w:ilvl w:val="0"/>
          <w:numId w:val="32"/>
        </w:numPr>
        <w:suppressAutoHyphens/>
        <w:spacing w:after="0" w:line="360" w:lineRule="auto"/>
        <w:jc w:val="both"/>
        <w:textAlignment w:val="auto"/>
        <w:rPr>
          <w:rFonts w:ascii="Tahoma" w:hAnsi="Tahoma" w:cs="Tahoma"/>
        </w:rPr>
      </w:pPr>
      <w:r w:rsidRPr="004252F7">
        <w:rPr>
          <w:rFonts w:ascii="Tahoma" w:eastAsia="ArialMT" w:hAnsi="Tahoma" w:cs="Tahoma"/>
          <w:bCs/>
          <w:color w:val="000000"/>
          <w:sz w:val="24"/>
          <w:szCs w:val="24"/>
          <w:lang w:eastAsia="pl-PL"/>
        </w:rPr>
        <w:t>Publiczny Miejski Zakład Opieki Zdrowotnej w Bochni</w:t>
      </w:r>
      <w:r w:rsidR="004E66A2">
        <w:rPr>
          <w:rFonts w:ascii="Tahoma" w:eastAsia="ArialMT" w:hAnsi="Tahoma" w:cs="Tahoma"/>
          <w:bCs/>
          <w:color w:val="000000"/>
          <w:sz w:val="24"/>
          <w:szCs w:val="24"/>
          <w:lang w:eastAsia="pl-PL"/>
        </w:rPr>
        <w:t>,</w:t>
      </w:r>
    </w:p>
    <w:p w:rsidR="008A7567" w:rsidRPr="001971D0" w:rsidRDefault="00ED19B7" w:rsidP="00521719">
      <w:pPr>
        <w:widowControl w:val="0"/>
        <w:numPr>
          <w:ilvl w:val="0"/>
          <w:numId w:val="32"/>
        </w:numPr>
        <w:suppressAutoHyphens/>
        <w:spacing w:after="0" w:line="360" w:lineRule="auto"/>
        <w:jc w:val="both"/>
        <w:textAlignment w:val="auto"/>
        <w:rPr>
          <w:rFonts w:ascii="Tahoma" w:hAnsi="Tahoma" w:cs="Tahoma"/>
          <w:bCs/>
          <w:sz w:val="24"/>
          <w:szCs w:val="24"/>
          <w:lang w:eastAsia="pl-PL"/>
        </w:rPr>
      </w:pPr>
      <w:r w:rsidRPr="004252F7">
        <w:rPr>
          <w:rFonts w:ascii="Tahoma" w:hAnsi="Tahoma" w:cs="Tahoma"/>
          <w:bCs/>
          <w:sz w:val="24"/>
          <w:szCs w:val="24"/>
          <w:lang w:eastAsia="pl-PL"/>
        </w:rPr>
        <w:t>przedszkola, szkoły, gimnazja</w:t>
      </w:r>
      <w:r w:rsidR="004E66A2">
        <w:rPr>
          <w:rFonts w:ascii="Tahoma" w:hAnsi="Tahoma" w:cs="Tahoma"/>
          <w:bCs/>
          <w:sz w:val="24"/>
          <w:szCs w:val="24"/>
          <w:lang w:eastAsia="pl-PL"/>
        </w:rPr>
        <w:t>.</w:t>
      </w:r>
      <w:r w:rsidRPr="004252F7">
        <w:rPr>
          <w:rFonts w:ascii="Tahoma" w:hAnsi="Tahoma" w:cs="Tahoma"/>
          <w:bCs/>
          <w:sz w:val="24"/>
          <w:szCs w:val="24"/>
          <w:lang w:eastAsia="pl-PL"/>
        </w:rPr>
        <w:t xml:space="preserve"> </w:t>
      </w:r>
    </w:p>
    <w:p w:rsidR="008A7567" w:rsidRPr="004252F7" w:rsidRDefault="00D20082" w:rsidP="00C00F47">
      <w:pPr>
        <w:widowControl w:val="0"/>
        <w:suppressAutoHyphens/>
        <w:spacing w:after="0" w:line="360" w:lineRule="auto"/>
        <w:ind w:firstLine="360"/>
        <w:jc w:val="both"/>
        <w:textAlignment w:val="auto"/>
        <w:rPr>
          <w:rFonts w:ascii="Tahoma" w:hAnsi="Tahoma" w:cs="Tahoma"/>
          <w:bCs/>
          <w:sz w:val="24"/>
          <w:szCs w:val="24"/>
          <w:lang w:eastAsia="pl-PL"/>
        </w:rPr>
      </w:pPr>
      <w:r>
        <w:rPr>
          <w:rFonts w:ascii="Tahoma" w:hAnsi="Tahoma" w:cs="Tahoma"/>
          <w:bCs/>
          <w:sz w:val="24"/>
          <w:szCs w:val="24"/>
          <w:lang w:eastAsia="pl-PL"/>
        </w:rPr>
        <w:t>Zadania</w:t>
      </w:r>
      <w:r w:rsidR="00C00F47">
        <w:rPr>
          <w:rFonts w:ascii="Tahoma" w:hAnsi="Tahoma" w:cs="Tahoma"/>
          <w:bCs/>
          <w:sz w:val="24"/>
          <w:szCs w:val="24"/>
          <w:lang w:eastAsia="pl-PL"/>
        </w:rPr>
        <w:t xml:space="preserve"> określone w programie mają być</w:t>
      </w:r>
      <w:r w:rsidR="00ED19B7" w:rsidRPr="004252F7">
        <w:rPr>
          <w:rFonts w:ascii="Tahoma" w:hAnsi="Tahoma" w:cs="Tahoma"/>
          <w:bCs/>
          <w:sz w:val="24"/>
          <w:szCs w:val="24"/>
          <w:lang w:eastAsia="pl-PL"/>
        </w:rPr>
        <w:t xml:space="preserve"> </w:t>
      </w:r>
      <w:r w:rsidR="00C00F47">
        <w:rPr>
          <w:rFonts w:ascii="Tahoma" w:hAnsi="Tahoma" w:cs="Tahoma"/>
          <w:bCs/>
          <w:sz w:val="24"/>
          <w:szCs w:val="24"/>
          <w:lang w:eastAsia="pl-PL"/>
        </w:rPr>
        <w:t>prowadzone</w:t>
      </w:r>
      <w:r w:rsidR="001971D0">
        <w:rPr>
          <w:rFonts w:ascii="Tahoma" w:hAnsi="Tahoma" w:cs="Tahoma"/>
          <w:bCs/>
          <w:sz w:val="24"/>
          <w:szCs w:val="24"/>
          <w:lang w:eastAsia="pl-PL"/>
        </w:rPr>
        <w:t xml:space="preserve"> </w:t>
      </w:r>
      <w:r w:rsidR="00C00F47">
        <w:rPr>
          <w:rFonts w:ascii="Tahoma" w:hAnsi="Tahoma" w:cs="Tahoma"/>
          <w:bCs/>
          <w:sz w:val="24"/>
          <w:szCs w:val="24"/>
          <w:lang w:eastAsia="pl-PL"/>
        </w:rPr>
        <w:t xml:space="preserve">we </w:t>
      </w:r>
      <w:r w:rsidR="00AD462B">
        <w:rPr>
          <w:rFonts w:ascii="Tahoma" w:hAnsi="Tahoma" w:cs="Tahoma"/>
          <w:bCs/>
          <w:sz w:val="24"/>
          <w:szCs w:val="24"/>
          <w:lang w:eastAsia="pl-PL"/>
        </w:rPr>
        <w:t>współpracy</w:t>
      </w:r>
      <w:r w:rsidR="00ED19B7" w:rsidRPr="004252F7">
        <w:rPr>
          <w:rFonts w:ascii="Tahoma" w:hAnsi="Tahoma" w:cs="Tahoma"/>
          <w:bCs/>
          <w:sz w:val="24"/>
          <w:szCs w:val="24"/>
          <w:lang w:eastAsia="pl-PL"/>
        </w:rPr>
        <w:t xml:space="preserve"> z instyt</w:t>
      </w:r>
      <w:r w:rsidR="00CF77E4">
        <w:rPr>
          <w:rFonts w:ascii="Tahoma" w:hAnsi="Tahoma" w:cs="Tahoma"/>
          <w:bCs/>
          <w:sz w:val="24"/>
          <w:szCs w:val="24"/>
          <w:lang w:eastAsia="pl-PL"/>
        </w:rPr>
        <w:t>ucjami działającymi w mieście (</w:t>
      </w:r>
      <w:r w:rsidR="00ED19B7" w:rsidRPr="004252F7">
        <w:rPr>
          <w:rFonts w:ascii="Tahoma" w:hAnsi="Tahoma" w:cs="Tahoma"/>
          <w:bCs/>
          <w:sz w:val="24"/>
          <w:szCs w:val="24"/>
          <w:lang w:eastAsia="pl-PL"/>
        </w:rPr>
        <w:t>poza strukturami Gminy Miasta Bochnia</w:t>
      </w:r>
      <w:r w:rsidR="00CF77E4">
        <w:rPr>
          <w:rFonts w:ascii="Tahoma" w:hAnsi="Tahoma" w:cs="Tahoma"/>
          <w:bCs/>
          <w:sz w:val="24"/>
          <w:szCs w:val="24"/>
          <w:lang w:eastAsia="pl-PL"/>
        </w:rPr>
        <w:t xml:space="preserve">) na zasadzie partnerstwa </w:t>
      </w:r>
      <w:r w:rsidR="00ED19B7" w:rsidRPr="004252F7">
        <w:rPr>
          <w:rFonts w:ascii="Tahoma" w:hAnsi="Tahoma" w:cs="Tahoma"/>
          <w:bCs/>
          <w:sz w:val="24"/>
          <w:szCs w:val="24"/>
          <w:lang w:eastAsia="pl-PL"/>
        </w:rPr>
        <w:t>a w szczególności z:</w:t>
      </w:r>
    </w:p>
    <w:p w:rsidR="008A7567" w:rsidRPr="004252F7" w:rsidRDefault="00ED19B7" w:rsidP="00521719">
      <w:pPr>
        <w:widowControl w:val="0"/>
        <w:numPr>
          <w:ilvl w:val="0"/>
          <w:numId w:val="33"/>
        </w:numPr>
        <w:suppressAutoHyphens/>
        <w:spacing w:after="0" w:line="360" w:lineRule="auto"/>
        <w:jc w:val="both"/>
        <w:textAlignment w:val="auto"/>
        <w:rPr>
          <w:rFonts w:ascii="Tahoma" w:hAnsi="Tahoma" w:cs="Tahoma"/>
          <w:bCs/>
          <w:sz w:val="24"/>
          <w:szCs w:val="24"/>
          <w:lang w:eastAsia="pl-PL"/>
        </w:rPr>
      </w:pPr>
      <w:r w:rsidRPr="004252F7">
        <w:rPr>
          <w:rFonts w:ascii="Tahoma" w:hAnsi="Tahoma" w:cs="Tahoma"/>
          <w:bCs/>
          <w:sz w:val="24"/>
          <w:szCs w:val="24"/>
          <w:lang w:eastAsia="pl-PL"/>
        </w:rPr>
        <w:t>Policją</w:t>
      </w:r>
      <w:r w:rsidR="004E66A2">
        <w:rPr>
          <w:rFonts w:ascii="Tahoma" w:hAnsi="Tahoma" w:cs="Tahoma"/>
          <w:bCs/>
          <w:sz w:val="24"/>
          <w:szCs w:val="24"/>
          <w:lang w:eastAsia="pl-PL"/>
        </w:rPr>
        <w:t>,</w:t>
      </w:r>
    </w:p>
    <w:p w:rsidR="008A7567" w:rsidRPr="004252F7" w:rsidRDefault="00ED19B7" w:rsidP="00521719">
      <w:pPr>
        <w:widowControl w:val="0"/>
        <w:numPr>
          <w:ilvl w:val="0"/>
          <w:numId w:val="33"/>
        </w:numPr>
        <w:suppressAutoHyphens/>
        <w:spacing w:after="0" w:line="360" w:lineRule="auto"/>
        <w:jc w:val="both"/>
        <w:textAlignment w:val="auto"/>
        <w:rPr>
          <w:rFonts w:ascii="Tahoma" w:hAnsi="Tahoma" w:cs="Tahoma"/>
          <w:bCs/>
          <w:sz w:val="24"/>
          <w:szCs w:val="24"/>
          <w:lang w:eastAsia="pl-PL"/>
        </w:rPr>
      </w:pPr>
      <w:r w:rsidRPr="004252F7">
        <w:rPr>
          <w:rFonts w:ascii="Tahoma" w:hAnsi="Tahoma" w:cs="Tahoma"/>
          <w:bCs/>
          <w:sz w:val="24"/>
          <w:szCs w:val="24"/>
          <w:lang w:eastAsia="pl-PL"/>
        </w:rPr>
        <w:t>Sądem Rejonowym w Boc</w:t>
      </w:r>
      <w:r w:rsidR="004E66A2">
        <w:rPr>
          <w:rFonts w:ascii="Tahoma" w:hAnsi="Tahoma" w:cs="Tahoma"/>
          <w:bCs/>
          <w:sz w:val="24"/>
          <w:szCs w:val="24"/>
          <w:lang w:eastAsia="pl-PL"/>
        </w:rPr>
        <w:t>hni w tym z Kuratorami Sądowymi,</w:t>
      </w:r>
      <w:r w:rsidRPr="004252F7">
        <w:rPr>
          <w:rFonts w:ascii="Tahoma" w:hAnsi="Tahoma" w:cs="Tahoma"/>
          <w:bCs/>
          <w:sz w:val="24"/>
          <w:szCs w:val="24"/>
          <w:lang w:eastAsia="pl-PL"/>
        </w:rPr>
        <w:t xml:space="preserve"> </w:t>
      </w:r>
    </w:p>
    <w:p w:rsidR="008A7567" w:rsidRPr="004252F7" w:rsidRDefault="00ED19B7" w:rsidP="00521719">
      <w:pPr>
        <w:widowControl w:val="0"/>
        <w:numPr>
          <w:ilvl w:val="0"/>
          <w:numId w:val="33"/>
        </w:numPr>
        <w:suppressAutoHyphens/>
        <w:spacing w:after="0" w:line="360" w:lineRule="auto"/>
        <w:jc w:val="both"/>
        <w:textAlignment w:val="auto"/>
        <w:rPr>
          <w:rFonts w:ascii="Tahoma" w:hAnsi="Tahoma" w:cs="Tahoma"/>
          <w:bCs/>
          <w:sz w:val="24"/>
          <w:szCs w:val="24"/>
          <w:lang w:eastAsia="pl-PL"/>
        </w:rPr>
      </w:pPr>
      <w:r w:rsidRPr="004252F7">
        <w:rPr>
          <w:rFonts w:ascii="Tahoma" w:hAnsi="Tahoma" w:cs="Tahoma"/>
          <w:bCs/>
          <w:sz w:val="24"/>
          <w:szCs w:val="24"/>
          <w:lang w:eastAsia="pl-PL"/>
        </w:rPr>
        <w:t>Powiatowym Centrum Pomocy Rodzinie w Bochni</w:t>
      </w:r>
      <w:r w:rsidR="004E66A2">
        <w:rPr>
          <w:rFonts w:ascii="Tahoma" w:hAnsi="Tahoma" w:cs="Tahoma"/>
          <w:bCs/>
          <w:sz w:val="24"/>
          <w:szCs w:val="24"/>
          <w:lang w:eastAsia="pl-PL"/>
        </w:rPr>
        <w:t>,</w:t>
      </w:r>
    </w:p>
    <w:p w:rsidR="008A7567" w:rsidRPr="004252F7" w:rsidRDefault="00ED19B7" w:rsidP="00521719">
      <w:pPr>
        <w:widowControl w:val="0"/>
        <w:numPr>
          <w:ilvl w:val="0"/>
          <w:numId w:val="33"/>
        </w:numPr>
        <w:suppressAutoHyphens/>
        <w:spacing w:after="0" w:line="360" w:lineRule="auto"/>
        <w:jc w:val="both"/>
        <w:textAlignment w:val="auto"/>
        <w:rPr>
          <w:rFonts w:ascii="Tahoma" w:hAnsi="Tahoma" w:cs="Tahoma"/>
          <w:bCs/>
          <w:sz w:val="24"/>
          <w:szCs w:val="24"/>
          <w:lang w:eastAsia="pl-PL"/>
        </w:rPr>
      </w:pPr>
      <w:r w:rsidRPr="004252F7">
        <w:rPr>
          <w:rFonts w:ascii="Tahoma" w:hAnsi="Tahoma" w:cs="Tahoma"/>
          <w:bCs/>
          <w:sz w:val="24"/>
          <w:szCs w:val="24"/>
          <w:lang w:eastAsia="pl-PL"/>
        </w:rPr>
        <w:t>Ośrodkiem Interwencji Kryzysowej</w:t>
      </w:r>
      <w:r w:rsidR="004E66A2">
        <w:rPr>
          <w:rFonts w:ascii="Tahoma" w:hAnsi="Tahoma" w:cs="Tahoma"/>
          <w:bCs/>
          <w:sz w:val="24"/>
          <w:szCs w:val="24"/>
          <w:lang w:eastAsia="pl-PL"/>
        </w:rPr>
        <w:t>,</w:t>
      </w:r>
    </w:p>
    <w:p w:rsidR="008A7567" w:rsidRPr="004252F7" w:rsidRDefault="00ED19B7" w:rsidP="00521719">
      <w:pPr>
        <w:widowControl w:val="0"/>
        <w:numPr>
          <w:ilvl w:val="0"/>
          <w:numId w:val="33"/>
        </w:numPr>
        <w:suppressAutoHyphens/>
        <w:spacing w:after="0" w:line="360" w:lineRule="auto"/>
        <w:jc w:val="both"/>
        <w:textAlignment w:val="auto"/>
        <w:rPr>
          <w:rFonts w:ascii="Tahoma" w:hAnsi="Tahoma" w:cs="Tahoma"/>
          <w:bCs/>
          <w:sz w:val="24"/>
          <w:szCs w:val="24"/>
          <w:lang w:eastAsia="pl-PL"/>
        </w:rPr>
      </w:pPr>
      <w:r w:rsidRPr="004252F7">
        <w:rPr>
          <w:rFonts w:ascii="Tahoma" w:hAnsi="Tahoma" w:cs="Tahoma"/>
          <w:bCs/>
          <w:sz w:val="24"/>
          <w:szCs w:val="24"/>
          <w:lang w:eastAsia="pl-PL"/>
        </w:rPr>
        <w:t>Poradnią Zdrowia Psychicznego „</w:t>
      </w:r>
      <w:proofErr w:type="spellStart"/>
      <w:r w:rsidRPr="004252F7">
        <w:rPr>
          <w:rFonts w:ascii="Tahoma" w:hAnsi="Tahoma" w:cs="Tahoma"/>
          <w:bCs/>
          <w:sz w:val="24"/>
          <w:szCs w:val="24"/>
          <w:lang w:eastAsia="pl-PL"/>
        </w:rPr>
        <w:t>Sanus</w:t>
      </w:r>
      <w:proofErr w:type="spellEnd"/>
      <w:r w:rsidRPr="004252F7">
        <w:rPr>
          <w:rFonts w:ascii="Tahoma" w:hAnsi="Tahoma" w:cs="Tahoma"/>
          <w:bCs/>
          <w:sz w:val="24"/>
          <w:szCs w:val="24"/>
          <w:lang w:eastAsia="pl-PL"/>
        </w:rPr>
        <w:t>” w Bochni</w:t>
      </w:r>
      <w:r w:rsidR="004E66A2">
        <w:rPr>
          <w:rFonts w:ascii="Tahoma" w:hAnsi="Tahoma" w:cs="Tahoma"/>
          <w:bCs/>
          <w:sz w:val="24"/>
          <w:szCs w:val="24"/>
          <w:lang w:eastAsia="pl-PL"/>
        </w:rPr>
        <w:t>,</w:t>
      </w:r>
      <w:r w:rsidRPr="004252F7">
        <w:rPr>
          <w:rFonts w:ascii="Tahoma" w:hAnsi="Tahoma" w:cs="Tahoma"/>
          <w:bCs/>
          <w:sz w:val="24"/>
          <w:szCs w:val="24"/>
          <w:lang w:eastAsia="pl-PL"/>
        </w:rPr>
        <w:t xml:space="preserve"> </w:t>
      </w:r>
    </w:p>
    <w:p w:rsidR="008A7567" w:rsidRPr="004252F7" w:rsidRDefault="00ED19B7" w:rsidP="00521719">
      <w:pPr>
        <w:widowControl w:val="0"/>
        <w:numPr>
          <w:ilvl w:val="0"/>
          <w:numId w:val="33"/>
        </w:numPr>
        <w:suppressAutoHyphens/>
        <w:spacing w:after="0" w:line="360" w:lineRule="auto"/>
        <w:jc w:val="both"/>
        <w:textAlignment w:val="auto"/>
        <w:rPr>
          <w:rFonts w:ascii="Tahoma" w:hAnsi="Tahoma" w:cs="Tahoma"/>
          <w:bCs/>
          <w:sz w:val="24"/>
          <w:szCs w:val="24"/>
          <w:lang w:eastAsia="pl-PL"/>
        </w:rPr>
      </w:pPr>
      <w:r w:rsidRPr="004252F7">
        <w:rPr>
          <w:rFonts w:ascii="Tahoma" w:hAnsi="Tahoma" w:cs="Tahoma"/>
          <w:bCs/>
          <w:sz w:val="24"/>
          <w:szCs w:val="24"/>
          <w:lang w:eastAsia="pl-PL"/>
        </w:rPr>
        <w:t>niepublicznymi zakłady opieki zdrowotnej działającymi w Bochni</w:t>
      </w:r>
      <w:r w:rsidR="004E66A2">
        <w:rPr>
          <w:rFonts w:ascii="Tahoma" w:hAnsi="Tahoma" w:cs="Tahoma"/>
          <w:bCs/>
          <w:sz w:val="24"/>
          <w:szCs w:val="24"/>
          <w:lang w:eastAsia="pl-PL"/>
        </w:rPr>
        <w:t>,</w:t>
      </w:r>
    </w:p>
    <w:p w:rsidR="008A7567" w:rsidRPr="004252F7" w:rsidRDefault="00ED19B7" w:rsidP="00521719">
      <w:pPr>
        <w:widowControl w:val="0"/>
        <w:numPr>
          <w:ilvl w:val="0"/>
          <w:numId w:val="33"/>
        </w:numPr>
        <w:suppressAutoHyphens/>
        <w:spacing w:after="0" w:line="360" w:lineRule="auto"/>
        <w:jc w:val="both"/>
        <w:textAlignment w:val="auto"/>
        <w:rPr>
          <w:rFonts w:ascii="Tahoma" w:hAnsi="Tahoma" w:cs="Tahoma"/>
          <w:bCs/>
          <w:sz w:val="24"/>
          <w:szCs w:val="24"/>
          <w:lang w:eastAsia="pl-PL"/>
        </w:rPr>
      </w:pPr>
      <w:r w:rsidRPr="004252F7">
        <w:rPr>
          <w:rFonts w:ascii="Tahoma" w:hAnsi="Tahoma" w:cs="Tahoma"/>
          <w:bCs/>
          <w:sz w:val="24"/>
          <w:szCs w:val="24"/>
          <w:lang w:eastAsia="pl-PL"/>
        </w:rPr>
        <w:t xml:space="preserve">Poradnią </w:t>
      </w:r>
      <w:proofErr w:type="spellStart"/>
      <w:r w:rsidRPr="004252F7">
        <w:rPr>
          <w:rFonts w:ascii="Tahoma" w:hAnsi="Tahoma" w:cs="Tahoma"/>
          <w:bCs/>
          <w:sz w:val="24"/>
          <w:szCs w:val="24"/>
          <w:lang w:eastAsia="pl-PL"/>
        </w:rPr>
        <w:t>Psychologiczno</w:t>
      </w:r>
      <w:proofErr w:type="spellEnd"/>
      <w:r w:rsidR="00020293">
        <w:rPr>
          <w:rFonts w:ascii="Tahoma" w:hAnsi="Tahoma" w:cs="Tahoma"/>
          <w:bCs/>
          <w:sz w:val="24"/>
          <w:szCs w:val="24"/>
          <w:lang w:eastAsia="pl-PL"/>
        </w:rPr>
        <w:t xml:space="preserve"> -</w:t>
      </w:r>
      <w:r w:rsidRPr="004252F7">
        <w:rPr>
          <w:rFonts w:ascii="Tahoma" w:hAnsi="Tahoma" w:cs="Tahoma"/>
          <w:bCs/>
          <w:sz w:val="24"/>
          <w:szCs w:val="24"/>
          <w:lang w:eastAsia="pl-PL"/>
        </w:rPr>
        <w:t xml:space="preserve"> Pedagogiczną w Bochni</w:t>
      </w:r>
      <w:r w:rsidR="004E66A2">
        <w:rPr>
          <w:rFonts w:ascii="Tahoma" w:hAnsi="Tahoma" w:cs="Tahoma"/>
          <w:bCs/>
          <w:sz w:val="24"/>
          <w:szCs w:val="24"/>
          <w:lang w:eastAsia="pl-PL"/>
        </w:rPr>
        <w:t>,</w:t>
      </w:r>
    </w:p>
    <w:p w:rsidR="00C00F47" w:rsidRDefault="00C00F47" w:rsidP="00521719">
      <w:pPr>
        <w:widowControl w:val="0"/>
        <w:numPr>
          <w:ilvl w:val="0"/>
          <w:numId w:val="33"/>
        </w:numPr>
        <w:suppressAutoHyphens/>
        <w:spacing w:after="0" w:line="360" w:lineRule="auto"/>
        <w:jc w:val="both"/>
        <w:textAlignment w:val="auto"/>
        <w:rPr>
          <w:rFonts w:ascii="Tahoma" w:hAnsi="Tahoma" w:cs="Tahoma"/>
          <w:bCs/>
          <w:sz w:val="24"/>
          <w:szCs w:val="24"/>
          <w:lang w:eastAsia="pl-PL"/>
        </w:rPr>
      </w:pPr>
      <w:r>
        <w:rPr>
          <w:rFonts w:ascii="Tahoma" w:hAnsi="Tahoma" w:cs="Tahoma"/>
          <w:bCs/>
          <w:sz w:val="24"/>
          <w:szCs w:val="24"/>
          <w:lang w:eastAsia="pl-PL"/>
        </w:rPr>
        <w:t>Kościołe</w:t>
      </w:r>
      <w:r w:rsidR="004E66A2">
        <w:rPr>
          <w:rFonts w:ascii="Tahoma" w:hAnsi="Tahoma" w:cs="Tahoma"/>
          <w:bCs/>
          <w:sz w:val="24"/>
          <w:szCs w:val="24"/>
          <w:lang w:eastAsia="pl-PL"/>
        </w:rPr>
        <w:t>m Katolickim, innymi kościołami,</w:t>
      </w:r>
      <w:r>
        <w:rPr>
          <w:rFonts w:ascii="Tahoma" w:hAnsi="Tahoma" w:cs="Tahoma"/>
          <w:bCs/>
          <w:sz w:val="24"/>
          <w:szCs w:val="24"/>
          <w:lang w:eastAsia="pl-PL"/>
        </w:rPr>
        <w:t xml:space="preserve"> </w:t>
      </w:r>
    </w:p>
    <w:p w:rsidR="008A7567" w:rsidRPr="004252F7" w:rsidRDefault="00ED19B7" w:rsidP="00521719">
      <w:pPr>
        <w:widowControl w:val="0"/>
        <w:numPr>
          <w:ilvl w:val="0"/>
          <w:numId w:val="33"/>
        </w:numPr>
        <w:suppressAutoHyphens/>
        <w:spacing w:after="0" w:line="360" w:lineRule="auto"/>
        <w:jc w:val="both"/>
        <w:textAlignment w:val="auto"/>
        <w:rPr>
          <w:rFonts w:ascii="Tahoma" w:hAnsi="Tahoma" w:cs="Tahoma"/>
          <w:bCs/>
          <w:sz w:val="24"/>
          <w:szCs w:val="24"/>
          <w:lang w:eastAsia="pl-PL"/>
        </w:rPr>
      </w:pPr>
      <w:r w:rsidRPr="004252F7">
        <w:rPr>
          <w:rFonts w:ascii="Tahoma" w:hAnsi="Tahoma" w:cs="Tahoma"/>
          <w:bCs/>
          <w:sz w:val="24"/>
          <w:szCs w:val="24"/>
          <w:lang w:eastAsia="pl-PL"/>
        </w:rPr>
        <w:t>Caritas</w:t>
      </w:r>
      <w:r w:rsidR="00C00F47">
        <w:rPr>
          <w:rFonts w:ascii="Tahoma" w:hAnsi="Tahoma" w:cs="Tahoma"/>
          <w:bCs/>
          <w:sz w:val="24"/>
          <w:szCs w:val="24"/>
          <w:lang w:eastAsia="pl-PL"/>
        </w:rPr>
        <w:t xml:space="preserve">, </w:t>
      </w:r>
    </w:p>
    <w:p w:rsidR="008A7567" w:rsidRPr="004252F7" w:rsidRDefault="00ED19B7" w:rsidP="00521719">
      <w:pPr>
        <w:widowControl w:val="0"/>
        <w:numPr>
          <w:ilvl w:val="0"/>
          <w:numId w:val="33"/>
        </w:numPr>
        <w:suppressAutoHyphens/>
        <w:spacing w:after="0" w:line="360" w:lineRule="auto"/>
        <w:jc w:val="both"/>
        <w:textAlignment w:val="auto"/>
        <w:rPr>
          <w:rFonts w:ascii="Tahoma" w:hAnsi="Tahoma" w:cs="Tahoma"/>
          <w:bCs/>
          <w:sz w:val="24"/>
          <w:szCs w:val="24"/>
          <w:lang w:eastAsia="pl-PL"/>
        </w:rPr>
      </w:pPr>
      <w:r w:rsidRPr="004252F7">
        <w:rPr>
          <w:rFonts w:ascii="Tahoma" w:hAnsi="Tahoma" w:cs="Tahoma"/>
          <w:bCs/>
          <w:sz w:val="24"/>
          <w:szCs w:val="24"/>
          <w:lang w:eastAsia="pl-PL"/>
        </w:rPr>
        <w:t>Polskim Komitetem Pomocy Społecznej Odział w Bochni</w:t>
      </w:r>
      <w:r w:rsidR="004E66A2">
        <w:rPr>
          <w:rFonts w:ascii="Tahoma" w:hAnsi="Tahoma" w:cs="Tahoma"/>
          <w:bCs/>
          <w:sz w:val="24"/>
          <w:szCs w:val="24"/>
          <w:lang w:eastAsia="pl-PL"/>
        </w:rPr>
        <w:t>,</w:t>
      </w:r>
      <w:r w:rsidRPr="004252F7">
        <w:rPr>
          <w:rFonts w:ascii="Tahoma" w:hAnsi="Tahoma" w:cs="Tahoma"/>
          <w:bCs/>
          <w:sz w:val="24"/>
          <w:szCs w:val="24"/>
          <w:lang w:eastAsia="pl-PL"/>
        </w:rPr>
        <w:t xml:space="preserve"> </w:t>
      </w:r>
    </w:p>
    <w:p w:rsidR="008A7567" w:rsidRDefault="00ED19B7" w:rsidP="00521719">
      <w:pPr>
        <w:widowControl w:val="0"/>
        <w:numPr>
          <w:ilvl w:val="0"/>
          <w:numId w:val="33"/>
        </w:numPr>
        <w:suppressAutoHyphens/>
        <w:spacing w:after="0" w:line="360" w:lineRule="auto"/>
        <w:jc w:val="both"/>
        <w:textAlignment w:val="auto"/>
        <w:rPr>
          <w:rFonts w:ascii="Tahoma" w:hAnsi="Tahoma" w:cs="Tahoma"/>
          <w:bCs/>
          <w:sz w:val="24"/>
          <w:szCs w:val="24"/>
          <w:lang w:eastAsia="pl-PL"/>
        </w:rPr>
      </w:pPr>
      <w:r w:rsidRPr="004252F7">
        <w:rPr>
          <w:rFonts w:ascii="Tahoma" w:hAnsi="Tahoma" w:cs="Tahoma"/>
          <w:bCs/>
          <w:sz w:val="24"/>
          <w:szCs w:val="24"/>
          <w:lang w:eastAsia="pl-PL"/>
        </w:rPr>
        <w:t>Poradnią Specjalistyczną „ARKA”</w:t>
      </w:r>
      <w:r w:rsidR="004E66A2">
        <w:rPr>
          <w:rFonts w:ascii="Tahoma" w:hAnsi="Tahoma" w:cs="Tahoma"/>
          <w:bCs/>
          <w:sz w:val="24"/>
          <w:szCs w:val="24"/>
          <w:lang w:eastAsia="pl-PL"/>
        </w:rPr>
        <w:t>,</w:t>
      </w:r>
    </w:p>
    <w:p w:rsidR="00C00F47" w:rsidRPr="004252F7" w:rsidRDefault="00C00F47" w:rsidP="00521719">
      <w:pPr>
        <w:widowControl w:val="0"/>
        <w:numPr>
          <w:ilvl w:val="0"/>
          <w:numId w:val="33"/>
        </w:numPr>
        <w:suppressAutoHyphens/>
        <w:spacing w:after="0" w:line="360" w:lineRule="auto"/>
        <w:jc w:val="both"/>
        <w:textAlignment w:val="auto"/>
        <w:rPr>
          <w:rFonts w:ascii="Tahoma" w:hAnsi="Tahoma" w:cs="Tahoma"/>
          <w:bCs/>
          <w:sz w:val="24"/>
          <w:szCs w:val="24"/>
          <w:lang w:eastAsia="pl-PL"/>
        </w:rPr>
      </w:pPr>
      <w:r>
        <w:rPr>
          <w:rFonts w:ascii="Tahoma" w:hAnsi="Tahoma" w:cs="Tahoma"/>
          <w:bCs/>
          <w:sz w:val="24"/>
          <w:szCs w:val="24"/>
          <w:lang w:eastAsia="pl-PL"/>
        </w:rPr>
        <w:t xml:space="preserve">Osobami prawnymi i fizycznymi, których zaangażowanie może być zasadne i pomocne w rozwiązywaniu problemów przemocy w rodzinie i ich profilaktyce. </w:t>
      </w:r>
    </w:p>
    <w:p w:rsidR="008A7567" w:rsidRDefault="00ED19B7" w:rsidP="003668DA">
      <w:pPr>
        <w:widowControl w:val="0"/>
        <w:suppressAutoHyphens/>
        <w:spacing w:after="0" w:line="360" w:lineRule="auto"/>
        <w:ind w:firstLine="360"/>
        <w:jc w:val="both"/>
        <w:textAlignment w:val="auto"/>
        <w:rPr>
          <w:rFonts w:ascii="Tahoma" w:hAnsi="Tahoma" w:cs="Tahoma"/>
          <w:bCs/>
          <w:sz w:val="24"/>
          <w:szCs w:val="24"/>
          <w:lang w:eastAsia="pl-PL"/>
        </w:rPr>
      </w:pPr>
      <w:r w:rsidRPr="004252F7">
        <w:rPr>
          <w:rFonts w:ascii="Tahoma" w:hAnsi="Tahoma" w:cs="Tahoma"/>
          <w:bCs/>
          <w:sz w:val="24"/>
          <w:szCs w:val="24"/>
          <w:lang w:eastAsia="pl-PL"/>
        </w:rPr>
        <w:t xml:space="preserve">Zadania zapisane w programie mają być wykonywane zgodnie z fachową wiedzą dotyczącą jego przedmiotu i z zastosowaniem profesjonalnych technik pomagania. Należy dokładać przy tym wszelkich starań aby nie dochodziło do wtórnej </w:t>
      </w:r>
      <w:proofErr w:type="spellStart"/>
      <w:r w:rsidRPr="004252F7">
        <w:rPr>
          <w:rFonts w:ascii="Tahoma" w:hAnsi="Tahoma" w:cs="Tahoma"/>
          <w:bCs/>
          <w:sz w:val="24"/>
          <w:szCs w:val="24"/>
          <w:lang w:eastAsia="pl-PL"/>
        </w:rPr>
        <w:t>wiktymizacji</w:t>
      </w:r>
      <w:proofErr w:type="spellEnd"/>
      <w:r w:rsidRPr="004252F7">
        <w:rPr>
          <w:rFonts w:ascii="Tahoma" w:hAnsi="Tahoma" w:cs="Tahoma"/>
          <w:bCs/>
          <w:sz w:val="24"/>
          <w:szCs w:val="24"/>
          <w:lang w:eastAsia="pl-PL"/>
        </w:rPr>
        <w:t xml:space="preserve"> ofiar przemocy. </w:t>
      </w:r>
    </w:p>
    <w:p w:rsidR="00CF77E4" w:rsidRPr="004252F7" w:rsidRDefault="00CF77E4" w:rsidP="003668DA">
      <w:pPr>
        <w:widowControl w:val="0"/>
        <w:suppressAutoHyphens/>
        <w:spacing w:after="0" w:line="360" w:lineRule="auto"/>
        <w:ind w:firstLine="360"/>
        <w:jc w:val="both"/>
        <w:textAlignment w:val="auto"/>
        <w:rPr>
          <w:rFonts w:ascii="Tahoma" w:hAnsi="Tahoma" w:cs="Tahoma"/>
          <w:bCs/>
          <w:sz w:val="24"/>
          <w:szCs w:val="24"/>
          <w:lang w:eastAsia="pl-PL"/>
        </w:rPr>
      </w:pPr>
      <w:r>
        <w:rPr>
          <w:rFonts w:ascii="Tahoma" w:hAnsi="Tahoma" w:cs="Tahoma"/>
          <w:bCs/>
          <w:sz w:val="24"/>
          <w:szCs w:val="24"/>
          <w:lang w:eastAsia="pl-PL"/>
        </w:rPr>
        <w:t xml:space="preserve">Działania określone w programie są realizowane na bieżąco w każdym roku jego obowiązywania. </w:t>
      </w:r>
    </w:p>
    <w:p w:rsidR="008A7567" w:rsidRPr="003668DA" w:rsidRDefault="00ED19B7" w:rsidP="003668DA">
      <w:pPr>
        <w:pStyle w:val="Nagwek2"/>
        <w:spacing w:line="360" w:lineRule="auto"/>
        <w:rPr>
          <w:rFonts w:ascii="Tahoma" w:hAnsi="Tahoma" w:cs="Tahoma"/>
          <w:color w:val="000000" w:themeColor="text1"/>
          <w:sz w:val="24"/>
          <w:szCs w:val="24"/>
        </w:rPr>
      </w:pPr>
      <w:bookmarkStart w:id="21" w:name="_Toc485109059"/>
      <w:r w:rsidRPr="003668DA">
        <w:rPr>
          <w:rFonts w:ascii="Tahoma" w:hAnsi="Tahoma" w:cs="Tahoma"/>
          <w:color w:val="000000" w:themeColor="text1"/>
          <w:sz w:val="24"/>
          <w:szCs w:val="24"/>
        </w:rPr>
        <w:lastRenderedPageBreak/>
        <w:t xml:space="preserve">5.2. </w:t>
      </w:r>
      <w:r w:rsidR="001C3B35">
        <w:rPr>
          <w:rFonts w:ascii="Tahoma" w:hAnsi="Tahoma" w:cs="Tahoma"/>
          <w:color w:val="000000" w:themeColor="text1"/>
          <w:sz w:val="24"/>
          <w:szCs w:val="24"/>
        </w:rPr>
        <w:t xml:space="preserve"> </w:t>
      </w:r>
      <w:r w:rsidRPr="003668DA">
        <w:rPr>
          <w:rFonts w:ascii="Tahoma" w:hAnsi="Tahoma" w:cs="Tahoma"/>
          <w:color w:val="000000" w:themeColor="text1"/>
          <w:sz w:val="24"/>
          <w:szCs w:val="24"/>
        </w:rPr>
        <w:t>Finansowanie</w:t>
      </w:r>
      <w:bookmarkEnd w:id="21"/>
      <w:r w:rsidRPr="003668DA">
        <w:rPr>
          <w:rFonts w:ascii="Tahoma" w:hAnsi="Tahoma" w:cs="Tahoma"/>
          <w:color w:val="000000" w:themeColor="text1"/>
          <w:sz w:val="24"/>
          <w:szCs w:val="24"/>
        </w:rPr>
        <w:t xml:space="preserve"> </w:t>
      </w:r>
    </w:p>
    <w:p w:rsidR="000B023A" w:rsidRPr="003668DA" w:rsidRDefault="000B023A" w:rsidP="003668DA">
      <w:pPr>
        <w:widowControl w:val="0"/>
        <w:suppressAutoHyphens/>
        <w:spacing w:after="0" w:line="360" w:lineRule="auto"/>
        <w:ind w:firstLine="708"/>
        <w:jc w:val="both"/>
        <w:textAlignment w:val="auto"/>
        <w:rPr>
          <w:rFonts w:ascii="Tahoma" w:hAnsi="Tahoma" w:cs="Tahoma"/>
          <w:bCs/>
          <w:sz w:val="24"/>
          <w:szCs w:val="24"/>
          <w:lang w:eastAsia="pl-PL"/>
        </w:rPr>
      </w:pPr>
    </w:p>
    <w:p w:rsidR="009B5763" w:rsidRDefault="00ED19B7" w:rsidP="009B5763">
      <w:pPr>
        <w:widowControl w:val="0"/>
        <w:suppressAutoHyphens/>
        <w:spacing w:after="0" w:line="360" w:lineRule="auto"/>
        <w:ind w:firstLine="708"/>
        <w:jc w:val="both"/>
        <w:textAlignment w:val="auto"/>
        <w:rPr>
          <w:rFonts w:ascii="Tahoma" w:hAnsi="Tahoma" w:cs="Tahoma"/>
          <w:bCs/>
          <w:sz w:val="24"/>
          <w:szCs w:val="24"/>
          <w:lang w:eastAsia="pl-PL"/>
        </w:rPr>
      </w:pPr>
      <w:r w:rsidRPr="003668DA">
        <w:rPr>
          <w:rFonts w:ascii="Tahoma" w:hAnsi="Tahoma" w:cs="Tahoma"/>
          <w:bCs/>
          <w:sz w:val="24"/>
          <w:szCs w:val="24"/>
          <w:lang w:eastAsia="pl-PL"/>
        </w:rPr>
        <w:t xml:space="preserve">Środki na realizację Programu będą ujmowane w budżecie Miejskiego Ośrodka Pomocy Społecznej w Bochni. Źródłami jego finansowania są środki własne </w:t>
      </w:r>
      <w:r w:rsidR="00CF77E4">
        <w:rPr>
          <w:rFonts w:ascii="Tahoma" w:hAnsi="Tahoma" w:cs="Tahoma"/>
          <w:bCs/>
          <w:sz w:val="24"/>
          <w:szCs w:val="24"/>
          <w:lang w:eastAsia="pl-PL"/>
        </w:rPr>
        <w:t xml:space="preserve">gminy oraz ewentualnie pozyskane środki zewnętrzne. </w:t>
      </w:r>
      <w:r w:rsidRPr="003668DA">
        <w:rPr>
          <w:rFonts w:ascii="Tahoma" w:hAnsi="Tahoma" w:cs="Tahoma"/>
          <w:bCs/>
          <w:sz w:val="24"/>
          <w:szCs w:val="24"/>
          <w:lang w:eastAsia="pl-PL"/>
        </w:rPr>
        <w:t xml:space="preserve">Dyrektor MOPS opracowuje na każdy rok plan </w:t>
      </w:r>
      <w:r w:rsidR="00CF77E4">
        <w:rPr>
          <w:rFonts w:ascii="Tahoma" w:hAnsi="Tahoma" w:cs="Tahoma"/>
          <w:bCs/>
          <w:sz w:val="24"/>
          <w:szCs w:val="24"/>
          <w:lang w:eastAsia="pl-PL"/>
        </w:rPr>
        <w:t xml:space="preserve">finansowy </w:t>
      </w:r>
      <w:r w:rsidRPr="003668DA">
        <w:rPr>
          <w:rFonts w:ascii="Tahoma" w:hAnsi="Tahoma" w:cs="Tahoma"/>
          <w:bCs/>
          <w:sz w:val="24"/>
          <w:szCs w:val="24"/>
          <w:lang w:eastAsia="pl-PL"/>
        </w:rPr>
        <w:t>dotyczących realizacji Programu obejmujący niezbędne wydatki z tym związane.</w:t>
      </w:r>
    </w:p>
    <w:p w:rsidR="009B5763" w:rsidRPr="009B5763" w:rsidRDefault="009B5763" w:rsidP="009B5763">
      <w:pPr>
        <w:widowControl w:val="0"/>
        <w:suppressAutoHyphens/>
        <w:spacing w:after="0" w:line="360" w:lineRule="auto"/>
        <w:ind w:firstLine="708"/>
        <w:jc w:val="both"/>
        <w:textAlignment w:val="auto"/>
        <w:rPr>
          <w:rFonts w:ascii="Tahoma" w:hAnsi="Tahoma" w:cs="Tahoma"/>
          <w:bCs/>
          <w:sz w:val="24"/>
          <w:szCs w:val="24"/>
          <w:lang w:eastAsia="pl-PL"/>
        </w:rPr>
      </w:pPr>
    </w:p>
    <w:p w:rsidR="008A7567" w:rsidRPr="00251AED" w:rsidRDefault="00ED19B7" w:rsidP="000B023A">
      <w:pPr>
        <w:pStyle w:val="Nagwek2"/>
        <w:rPr>
          <w:rFonts w:ascii="Tahoma" w:hAnsi="Tahoma" w:cs="Tahoma"/>
          <w:color w:val="000000" w:themeColor="text1"/>
        </w:rPr>
      </w:pPr>
      <w:bookmarkStart w:id="22" w:name="_Toc485109060"/>
      <w:r w:rsidRPr="00251AED">
        <w:rPr>
          <w:rFonts w:ascii="Tahoma" w:hAnsi="Tahoma" w:cs="Tahoma"/>
          <w:color w:val="000000" w:themeColor="text1"/>
        </w:rPr>
        <w:t>5.3 Efekty</w:t>
      </w:r>
      <w:bookmarkEnd w:id="22"/>
      <w:r w:rsidRPr="00251AED">
        <w:rPr>
          <w:rFonts w:ascii="Tahoma" w:hAnsi="Tahoma" w:cs="Tahoma"/>
          <w:color w:val="000000" w:themeColor="text1"/>
        </w:rPr>
        <w:t xml:space="preserve">  </w:t>
      </w:r>
    </w:p>
    <w:p w:rsidR="000B023A" w:rsidRDefault="000B023A" w:rsidP="00F36D51">
      <w:pPr>
        <w:widowControl w:val="0"/>
        <w:suppressAutoHyphens/>
        <w:spacing w:after="0" w:line="360" w:lineRule="auto"/>
        <w:ind w:firstLine="360"/>
        <w:jc w:val="both"/>
        <w:textAlignment w:val="auto"/>
        <w:rPr>
          <w:rFonts w:ascii="Tahoma" w:hAnsi="Tahoma" w:cs="Tahoma"/>
          <w:bCs/>
          <w:sz w:val="24"/>
          <w:szCs w:val="24"/>
          <w:lang w:eastAsia="pl-PL"/>
        </w:rPr>
      </w:pPr>
    </w:p>
    <w:p w:rsidR="008A7567" w:rsidRPr="001971D0" w:rsidRDefault="00ED19B7" w:rsidP="00F36D51">
      <w:pPr>
        <w:widowControl w:val="0"/>
        <w:suppressAutoHyphens/>
        <w:spacing w:after="0" w:line="360" w:lineRule="auto"/>
        <w:ind w:firstLine="360"/>
        <w:jc w:val="both"/>
        <w:textAlignment w:val="auto"/>
        <w:rPr>
          <w:rFonts w:ascii="Tahoma" w:hAnsi="Tahoma" w:cs="Tahoma"/>
          <w:bCs/>
          <w:sz w:val="24"/>
          <w:szCs w:val="24"/>
          <w:lang w:eastAsia="pl-PL"/>
        </w:rPr>
      </w:pPr>
      <w:r w:rsidRPr="001971D0">
        <w:rPr>
          <w:rFonts w:ascii="Tahoma" w:hAnsi="Tahoma" w:cs="Tahoma"/>
          <w:bCs/>
          <w:sz w:val="24"/>
          <w:szCs w:val="24"/>
          <w:lang w:eastAsia="pl-PL"/>
        </w:rPr>
        <w:t>Zakłada się, że dzięki realizacji zapisanych w Programie działań osiągnięte zostaną następujące rezultaty:</w:t>
      </w:r>
    </w:p>
    <w:p w:rsidR="008A7567" w:rsidRPr="001971D0" w:rsidRDefault="004E66A2" w:rsidP="00521719">
      <w:pPr>
        <w:numPr>
          <w:ilvl w:val="0"/>
          <w:numId w:val="34"/>
        </w:numPr>
        <w:spacing w:after="0" w:line="360" w:lineRule="auto"/>
        <w:jc w:val="both"/>
        <w:textAlignment w:val="auto"/>
        <w:rPr>
          <w:rFonts w:ascii="Tahoma" w:hAnsi="Tahoma" w:cs="Tahoma"/>
          <w:sz w:val="24"/>
          <w:szCs w:val="28"/>
          <w:lang w:eastAsia="pl-PL"/>
        </w:rPr>
      </w:pPr>
      <w:r>
        <w:rPr>
          <w:rFonts w:ascii="Tahoma" w:hAnsi="Tahoma" w:cs="Tahoma"/>
          <w:sz w:val="24"/>
          <w:szCs w:val="28"/>
          <w:lang w:eastAsia="pl-PL"/>
        </w:rPr>
        <w:t>r</w:t>
      </w:r>
      <w:r w:rsidR="00ED19B7" w:rsidRPr="001971D0">
        <w:rPr>
          <w:rFonts w:ascii="Tahoma" w:hAnsi="Tahoma" w:cs="Tahoma"/>
          <w:sz w:val="24"/>
          <w:szCs w:val="28"/>
          <w:lang w:eastAsia="pl-PL"/>
        </w:rPr>
        <w:t xml:space="preserve">ozwinięta zostanie oferta pomocowa dla </w:t>
      </w:r>
      <w:r w:rsidR="001971D0">
        <w:rPr>
          <w:rFonts w:ascii="Tahoma" w:hAnsi="Tahoma" w:cs="Tahoma"/>
          <w:sz w:val="24"/>
          <w:szCs w:val="28"/>
          <w:lang w:eastAsia="pl-PL"/>
        </w:rPr>
        <w:t>osób doświadczających przemocy</w:t>
      </w:r>
      <w:r w:rsidR="00F36D51">
        <w:rPr>
          <w:rFonts w:ascii="Tahoma" w:hAnsi="Tahoma" w:cs="Tahoma"/>
          <w:sz w:val="24"/>
          <w:szCs w:val="28"/>
          <w:lang w:eastAsia="pl-PL"/>
        </w:rPr>
        <w:t xml:space="preserve"> </w:t>
      </w:r>
      <w:r w:rsidR="001971D0">
        <w:rPr>
          <w:rFonts w:ascii="Tahoma" w:hAnsi="Tahoma" w:cs="Tahoma"/>
          <w:sz w:val="24"/>
          <w:szCs w:val="28"/>
          <w:lang w:eastAsia="pl-PL"/>
        </w:rPr>
        <w:t>i</w:t>
      </w:r>
      <w:r w:rsidR="005056BC">
        <w:rPr>
          <w:rFonts w:ascii="Tahoma" w:hAnsi="Tahoma" w:cs="Tahoma"/>
          <w:sz w:val="24"/>
          <w:szCs w:val="28"/>
          <w:lang w:eastAsia="pl-PL"/>
        </w:rPr>
        <w:t xml:space="preserve"> </w:t>
      </w:r>
      <w:r w:rsidR="001971D0">
        <w:rPr>
          <w:rFonts w:ascii="Tahoma" w:hAnsi="Tahoma" w:cs="Tahoma"/>
          <w:sz w:val="24"/>
          <w:szCs w:val="28"/>
          <w:lang w:eastAsia="pl-PL"/>
        </w:rPr>
        <w:t xml:space="preserve">osób stosujących przemoc </w:t>
      </w:r>
      <w:r w:rsidR="00ED19B7" w:rsidRPr="001971D0">
        <w:rPr>
          <w:rFonts w:ascii="Tahoma" w:hAnsi="Tahoma" w:cs="Tahoma"/>
          <w:sz w:val="24"/>
          <w:szCs w:val="28"/>
          <w:lang w:eastAsia="pl-PL"/>
        </w:rPr>
        <w:t>- zwiększy</w:t>
      </w:r>
      <w:r w:rsidR="00AD462B">
        <w:rPr>
          <w:rFonts w:ascii="Tahoma" w:hAnsi="Tahoma" w:cs="Tahoma"/>
          <w:sz w:val="24"/>
          <w:szCs w:val="28"/>
          <w:lang w:eastAsia="pl-PL"/>
        </w:rPr>
        <w:t xml:space="preserve"> się dostęp do pomocy w postaci</w:t>
      </w:r>
      <w:r w:rsidR="00F36D51">
        <w:rPr>
          <w:rFonts w:ascii="Tahoma" w:hAnsi="Tahoma" w:cs="Tahoma"/>
          <w:sz w:val="24"/>
          <w:szCs w:val="28"/>
          <w:lang w:eastAsia="pl-PL"/>
        </w:rPr>
        <w:t xml:space="preserve"> </w:t>
      </w:r>
      <w:r w:rsidR="00ED19B7" w:rsidRPr="001971D0">
        <w:rPr>
          <w:rFonts w:ascii="Tahoma" w:hAnsi="Tahoma" w:cs="Tahoma"/>
          <w:sz w:val="24"/>
          <w:szCs w:val="28"/>
          <w:lang w:eastAsia="pl-PL"/>
        </w:rPr>
        <w:t xml:space="preserve">interwencji, </w:t>
      </w:r>
      <w:r>
        <w:rPr>
          <w:rFonts w:ascii="Tahoma" w:hAnsi="Tahoma" w:cs="Tahoma"/>
          <w:sz w:val="24"/>
          <w:szCs w:val="28"/>
          <w:lang w:eastAsia="pl-PL"/>
        </w:rPr>
        <w:t>jak i do długofalowego wsparcia,</w:t>
      </w:r>
    </w:p>
    <w:p w:rsidR="008A7567" w:rsidRPr="001971D0" w:rsidRDefault="004E66A2" w:rsidP="00521719">
      <w:pPr>
        <w:numPr>
          <w:ilvl w:val="0"/>
          <w:numId w:val="34"/>
        </w:numPr>
        <w:spacing w:after="0" w:line="360" w:lineRule="auto"/>
        <w:jc w:val="both"/>
        <w:textAlignment w:val="auto"/>
        <w:rPr>
          <w:rFonts w:ascii="Tahoma" w:hAnsi="Tahoma" w:cs="Tahoma"/>
          <w:sz w:val="24"/>
          <w:szCs w:val="28"/>
          <w:lang w:eastAsia="pl-PL"/>
        </w:rPr>
      </w:pPr>
      <w:r>
        <w:rPr>
          <w:rFonts w:ascii="Tahoma" w:hAnsi="Tahoma" w:cs="Tahoma"/>
          <w:sz w:val="24"/>
          <w:szCs w:val="28"/>
          <w:lang w:eastAsia="pl-PL"/>
        </w:rPr>
        <w:t>w</w:t>
      </w:r>
      <w:r w:rsidR="00ED19B7" w:rsidRPr="001971D0">
        <w:rPr>
          <w:rFonts w:ascii="Tahoma" w:hAnsi="Tahoma" w:cs="Tahoma"/>
          <w:sz w:val="24"/>
          <w:szCs w:val="28"/>
          <w:lang w:eastAsia="pl-PL"/>
        </w:rPr>
        <w:t>zrośnie liczba osób dotkniętych przem</w:t>
      </w:r>
      <w:r>
        <w:rPr>
          <w:rFonts w:ascii="Tahoma" w:hAnsi="Tahoma" w:cs="Tahoma"/>
          <w:sz w:val="24"/>
          <w:szCs w:val="28"/>
          <w:lang w:eastAsia="pl-PL"/>
        </w:rPr>
        <w:t>ocą, które skorzystają z pomocy,</w:t>
      </w:r>
    </w:p>
    <w:p w:rsidR="008A7567" w:rsidRPr="001971D0" w:rsidRDefault="004E66A2" w:rsidP="00521719">
      <w:pPr>
        <w:numPr>
          <w:ilvl w:val="0"/>
          <w:numId w:val="34"/>
        </w:numPr>
        <w:spacing w:after="0" w:line="360" w:lineRule="auto"/>
        <w:jc w:val="both"/>
        <w:textAlignment w:val="auto"/>
        <w:rPr>
          <w:rFonts w:ascii="Tahoma" w:hAnsi="Tahoma" w:cs="Tahoma"/>
          <w:sz w:val="24"/>
          <w:szCs w:val="28"/>
          <w:lang w:eastAsia="pl-PL"/>
        </w:rPr>
      </w:pPr>
      <w:r>
        <w:rPr>
          <w:rFonts w:ascii="Tahoma" w:hAnsi="Tahoma" w:cs="Tahoma"/>
          <w:sz w:val="24"/>
          <w:szCs w:val="28"/>
          <w:lang w:eastAsia="pl-PL"/>
        </w:rPr>
        <w:t>o</w:t>
      </w:r>
      <w:r w:rsidR="00ED19B7" w:rsidRPr="001971D0">
        <w:rPr>
          <w:rFonts w:ascii="Tahoma" w:hAnsi="Tahoma" w:cs="Tahoma"/>
          <w:sz w:val="24"/>
          <w:szCs w:val="28"/>
          <w:lang w:eastAsia="pl-PL"/>
        </w:rPr>
        <w:t>soby doświadczające przemocy będą lepiej niż dotychczas chronione</w:t>
      </w:r>
      <w:r>
        <w:rPr>
          <w:rFonts w:ascii="Tahoma" w:hAnsi="Tahoma" w:cs="Tahoma"/>
          <w:sz w:val="24"/>
          <w:szCs w:val="28"/>
          <w:lang w:eastAsia="pl-PL"/>
        </w:rPr>
        <w:t>,</w:t>
      </w:r>
      <w:r w:rsidR="00ED19B7" w:rsidRPr="001971D0">
        <w:rPr>
          <w:rFonts w:ascii="Tahoma" w:hAnsi="Tahoma" w:cs="Tahoma"/>
          <w:sz w:val="24"/>
          <w:szCs w:val="28"/>
          <w:lang w:eastAsia="pl-PL"/>
        </w:rPr>
        <w:t xml:space="preserve"> </w:t>
      </w:r>
    </w:p>
    <w:p w:rsidR="008A7567" w:rsidRPr="001971D0" w:rsidRDefault="004E66A2" w:rsidP="00521719">
      <w:pPr>
        <w:numPr>
          <w:ilvl w:val="0"/>
          <w:numId w:val="34"/>
        </w:numPr>
        <w:spacing w:after="0" w:line="360" w:lineRule="auto"/>
        <w:jc w:val="both"/>
        <w:textAlignment w:val="auto"/>
        <w:rPr>
          <w:rFonts w:ascii="Tahoma" w:hAnsi="Tahoma" w:cs="Tahoma"/>
          <w:sz w:val="24"/>
          <w:szCs w:val="28"/>
          <w:lang w:eastAsia="pl-PL"/>
        </w:rPr>
      </w:pPr>
      <w:r>
        <w:rPr>
          <w:rFonts w:ascii="Tahoma" w:hAnsi="Tahoma" w:cs="Tahoma"/>
          <w:sz w:val="24"/>
          <w:szCs w:val="28"/>
          <w:lang w:eastAsia="pl-PL"/>
        </w:rPr>
        <w:t>n</w:t>
      </w:r>
      <w:r w:rsidR="00ED19B7" w:rsidRPr="001971D0">
        <w:rPr>
          <w:rFonts w:ascii="Tahoma" w:hAnsi="Tahoma" w:cs="Tahoma"/>
          <w:sz w:val="24"/>
          <w:szCs w:val="28"/>
          <w:lang w:eastAsia="pl-PL"/>
        </w:rPr>
        <w:t>iwelowane będą skutki przemocy w rodzinie</w:t>
      </w:r>
      <w:r>
        <w:rPr>
          <w:rFonts w:ascii="Tahoma" w:hAnsi="Tahoma" w:cs="Tahoma"/>
          <w:sz w:val="24"/>
          <w:szCs w:val="28"/>
          <w:lang w:eastAsia="pl-PL"/>
        </w:rPr>
        <w:t>,</w:t>
      </w:r>
      <w:r w:rsidR="00ED19B7" w:rsidRPr="001971D0">
        <w:rPr>
          <w:rFonts w:ascii="Tahoma" w:hAnsi="Tahoma" w:cs="Tahoma"/>
          <w:sz w:val="24"/>
          <w:szCs w:val="28"/>
          <w:lang w:eastAsia="pl-PL"/>
        </w:rPr>
        <w:t xml:space="preserve"> </w:t>
      </w:r>
    </w:p>
    <w:p w:rsidR="008A7567" w:rsidRPr="001971D0" w:rsidRDefault="004E66A2" w:rsidP="00521719">
      <w:pPr>
        <w:numPr>
          <w:ilvl w:val="0"/>
          <w:numId w:val="34"/>
        </w:numPr>
        <w:spacing w:after="0" w:line="360" w:lineRule="auto"/>
        <w:jc w:val="both"/>
        <w:textAlignment w:val="auto"/>
        <w:rPr>
          <w:rFonts w:ascii="Tahoma" w:hAnsi="Tahoma" w:cs="Tahoma"/>
          <w:sz w:val="24"/>
          <w:szCs w:val="28"/>
          <w:lang w:eastAsia="pl-PL"/>
        </w:rPr>
      </w:pPr>
      <w:r>
        <w:rPr>
          <w:rFonts w:ascii="Tahoma" w:hAnsi="Tahoma" w:cs="Tahoma"/>
          <w:sz w:val="24"/>
          <w:szCs w:val="28"/>
          <w:lang w:eastAsia="pl-PL"/>
        </w:rPr>
        <w:t>z</w:t>
      </w:r>
      <w:r w:rsidR="00ED19B7" w:rsidRPr="001971D0">
        <w:rPr>
          <w:rFonts w:ascii="Tahoma" w:hAnsi="Tahoma" w:cs="Tahoma"/>
          <w:sz w:val="24"/>
          <w:szCs w:val="28"/>
          <w:lang w:eastAsia="pl-PL"/>
        </w:rPr>
        <w:t>ostaną upowszechnione informacje na temat dostępnego w sytuacji</w:t>
      </w:r>
      <w:r w:rsidR="00AD462B">
        <w:rPr>
          <w:rFonts w:ascii="Tahoma" w:hAnsi="Tahoma" w:cs="Tahoma"/>
          <w:sz w:val="24"/>
          <w:szCs w:val="28"/>
          <w:lang w:eastAsia="pl-PL"/>
        </w:rPr>
        <w:t xml:space="preserve"> </w:t>
      </w:r>
      <w:r w:rsidR="00ED19B7" w:rsidRPr="001971D0">
        <w:rPr>
          <w:rFonts w:ascii="Tahoma" w:hAnsi="Tahoma" w:cs="Tahoma"/>
          <w:sz w:val="24"/>
          <w:szCs w:val="28"/>
          <w:lang w:eastAsia="pl-PL"/>
        </w:rPr>
        <w:t>przemocy wsparcia i miejsc gdzie mogą zgłaszać się osoby dotknięt</w:t>
      </w:r>
      <w:r w:rsidR="00AD462B">
        <w:rPr>
          <w:rFonts w:ascii="Tahoma" w:hAnsi="Tahoma" w:cs="Tahoma"/>
          <w:sz w:val="24"/>
          <w:szCs w:val="28"/>
          <w:lang w:eastAsia="pl-PL"/>
        </w:rPr>
        <w:t>e</w:t>
      </w:r>
      <w:r w:rsidR="00F36D51">
        <w:rPr>
          <w:rFonts w:ascii="Tahoma" w:hAnsi="Tahoma" w:cs="Tahoma"/>
          <w:sz w:val="24"/>
          <w:szCs w:val="28"/>
          <w:lang w:eastAsia="pl-PL"/>
        </w:rPr>
        <w:t xml:space="preserve"> </w:t>
      </w:r>
      <w:r w:rsidR="00ED19B7" w:rsidRPr="001971D0">
        <w:rPr>
          <w:rFonts w:ascii="Tahoma" w:hAnsi="Tahoma" w:cs="Tahoma"/>
          <w:sz w:val="24"/>
          <w:szCs w:val="28"/>
          <w:lang w:eastAsia="pl-PL"/>
        </w:rPr>
        <w:t>problemem</w:t>
      </w:r>
      <w:r>
        <w:rPr>
          <w:rFonts w:ascii="Tahoma" w:hAnsi="Tahoma" w:cs="Tahoma"/>
          <w:sz w:val="24"/>
          <w:szCs w:val="28"/>
          <w:lang w:eastAsia="pl-PL"/>
        </w:rPr>
        <w:t>,</w:t>
      </w:r>
      <w:r w:rsidR="00ED19B7" w:rsidRPr="001971D0">
        <w:rPr>
          <w:rFonts w:ascii="Tahoma" w:hAnsi="Tahoma" w:cs="Tahoma"/>
          <w:sz w:val="24"/>
          <w:szCs w:val="28"/>
          <w:lang w:eastAsia="pl-PL"/>
        </w:rPr>
        <w:t xml:space="preserve"> </w:t>
      </w:r>
    </w:p>
    <w:p w:rsidR="008A7567" w:rsidRPr="001971D0" w:rsidRDefault="004E66A2" w:rsidP="00521719">
      <w:pPr>
        <w:numPr>
          <w:ilvl w:val="0"/>
          <w:numId w:val="34"/>
        </w:numPr>
        <w:spacing w:after="0" w:line="360" w:lineRule="auto"/>
        <w:jc w:val="both"/>
        <w:textAlignment w:val="auto"/>
        <w:rPr>
          <w:rFonts w:ascii="Tahoma" w:hAnsi="Tahoma" w:cs="Tahoma"/>
          <w:sz w:val="24"/>
          <w:szCs w:val="28"/>
          <w:lang w:eastAsia="pl-PL"/>
        </w:rPr>
      </w:pPr>
      <w:r>
        <w:rPr>
          <w:rFonts w:ascii="Tahoma" w:hAnsi="Tahoma" w:cs="Tahoma"/>
          <w:sz w:val="24"/>
          <w:szCs w:val="28"/>
          <w:lang w:eastAsia="pl-PL"/>
        </w:rPr>
        <w:t>w</w:t>
      </w:r>
      <w:r w:rsidR="00ED19B7" w:rsidRPr="001971D0">
        <w:rPr>
          <w:rFonts w:ascii="Tahoma" w:hAnsi="Tahoma" w:cs="Tahoma"/>
          <w:sz w:val="24"/>
          <w:szCs w:val="28"/>
          <w:lang w:eastAsia="pl-PL"/>
        </w:rPr>
        <w:t xml:space="preserve"> środowisku lokalnym wzrośnie dostępno</w:t>
      </w:r>
      <w:r w:rsidR="00AD462B">
        <w:rPr>
          <w:rFonts w:ascii="Tahoma" w:hAnsi="Tahoma" w:cs="Tahoma"/>
          <w:sz w:val="24"/>
          <w:szCs w:val="28"/>
          <w:lang w:eastAsia="pl-PL"/>
        </w:rPr>
        <w:t>ść informacji na temat przemocy</w:t>
      </w:r>
      <w:r w:rsidR="001971D0">
        <w:rPr>
          <w:rFonts w:ascii="Tahoma" w:hAnsi="Tahoma" w:cs="Tahoma"/>
          <w:sz w:val="24"/>
          <w:szCs w:val="28"/>
          <w:lang w:eastAsia="pl-PL"/>
        </w:rPr>
        <w:t xml:space="preserve"> </w:t>
      </w:r>
      <w:r w:rsidR="00ED19B7" w:rsidRPr="001971D0">
        <w:rPr>
          <w:rFonts w:ascii="Tahoma" w:hAnsi="Tahoma" w:cs="Tahoma"/>
          <w:sz w:val="24"/>
          <w:szCs w:val="28"/>
          <w:lang w:eastAsia="pl-PL"/>
        </w:rPr>
        <w:t>w rodzinie – jej przyczyn, przebiegu i skutków</w:t>
      </w:r>
      <w:r>
        <w:rPr>
          <w:rFonts w:ascii="Tahoma" w:hAnsi="Tahoma" w:cs="Tahoma"/>
          <w:sz w:val="24"/>
          <w:szCs w:val="28"/>
          <w:lang w:eastAsia="pl-PL"/>
        </w:rPr>
        <w:t>,</w:t>
      </w:r>
    </w:p>
    <w:p w:rsidR="008A7567" w:rsidRPr="001971D0" w:rsidRDefault="004E66A2" w:rsidP="00521719">
      <w:pPr>
        <w:numPr>
          <w:ilvl w:val="0"/>
          <w:numId w:val="35"/>
        </w:numPr>
        <w:spacing w:after="0" w:line="360" w:lineRule="auto"/>
        <w:jc w:val="both"/>
        <w:textAlignment w:val="auto"/>
        <w:rPr>
          <w:rFonts w:ascii="Tahoma" w:hAnsi="Tahoma" w:cs="Tahoma"/>
          <w:sz w:val="24"/>
          <w:szCs w:val="28"/>
          <w:lang w:eastAsia="pl-PL"/>
        </w:rPr>
      </w:pPr>
      <w:r>
        <w:rPr>
          <w:rFonts w:ascii="Tahoma" w:hAnsi="Tahoma" w:cs="Tahoma"/>
          <w:sz w:val="24"/>
          <w:szCs w:val="28"/>
          <w:lang w:eastAsia="pl-PL"/>
        </w:rPr>
        <w:t>w</w:t>
      </w:r>
      <w:r w:rsidR="00ED19B7" w:rsidRPr="001971D0">
        <w:rPr>
          <w:rFonts w:ascii="Tahoma" w:hAnsi="Tahoma" w:cs="Tahoma"/>
          <w:sz w:val="24"/>
          <w:szCs w:val="28"/>
          <w:lang w:eastAsia="pl-PL"/>
        </w:rPr>
        <w:t xml:space="preserve"> społeczności miasta wzrośnie wrażl</w:t>
      </w:r>
      <w:r w:rsidR="00AD462B">
        <w:rPr>
          <w:rFonts w:ascii="Tahoma" w:hAnsi="Tahoma" w:cs="Tahoma"/>
          <w:sz w:val="24"/>
          <w:szCs w:val="28"/>
          <w:lang w:eastAsia="pl-PL"/>
        </w:rPr>
        <w:t>iwość na przemoc i zwiększy się</w:t>
      </w:r>
      <w:r w:rsidR="00F36D51">
        <w:rPr>
          <w:rFonts w:ascii="Tahoma" w:hAnsi="Tahoma" w:cs="Tahoma"/>
          <w:sz w:val="24"/>
          <w:szCs w:val="28"/>
          <w:lang w:eastAsia="pl-PL"/>
        </w:rPr>
        <w:t xml:space="preserve"> </w:t>
      </w:r>
      <w:r w:rsidR="00ED19B7" w:rsidRPr="001971D0">
        <w:rPr>
          <w:rFonts w:ascii="Tahoma" w:hAnsi="Tahoma" w:cs="Tahoma"/>
          <w:sz w:val="24"/>
          <w:szCs w:val="28"/>
          <w:lang w:eastAsia="pl-PL"/>
        </w:rPr>
        <w:t>zaangażowanie mieszkańców w sprawy związane z  przeciwdziała</w:t>
      </w:r>
      <w:r w:rsidR="00AD462B">
        <w:rPr>
          <w:rFonts w:ascii="Tahoma" w:hAnsi="Tahoma" w:cs="Tahoma"/>
          <w:sz w:val="24"/>
          <w:szCs w:val="28"/>
          <w:lang w:eastAsia="pl-PL"/>
        </w:rPr>
        <w:t xml:space="preserve">nia przemocy </w:t>
      </w:r>
      <w:r w:rsidR="009320A3">
        <w:rPr>
          <w:rFonts w:ascii="Tahoma" w:hAnsi="Tahoma" w:cs="Tahoma"/>
          <w:sz w:val="24"/>
          <w:szCs w:val="28"/>
          <w:lang w:eastAsia="pl-PL"/>
        </w:rPr>
        <w:t xml:space="preserve"> i reagowaniem n</w:t>
      </w:r>
      <w:r>
        <w:rPr>
          <w:rFonts w:ascii="Tahoma" w:hAnsi="Tahoma" w:cs="Tahoma"/>
          <w:sz w:val="24"/>
          <w:szCs w:val="28"/>
          <w:lang w:eastAsia="pl-PL"/>
        </w:rPr>
        <w:t>a jej przejawy,</w:t>
      </w:r>
    </w:p>
    <w:p w:rsidR="008A7567" w:rsidRPr="001971D0" w:rsidRDefault="004E66A2" w:rsidP="00521719">
      <w:pPr>
        <w:numPr>
          <w:ilvl w:val="0"/>
          <w:numId w:val="35"/>
        </w:numPr>
        <w:spacing w:after="0" w:line="360" w:lineRule="auto"/>
        <w:jc w:val="both"/>
        <w:textAlignment w:val="auto"/>
        <w:rPr>
          <w:rFonts w:ascii="Tahoma" w:hAnsi="Tahoma" w:cs="Tahoma"/>
          <w:sz w:val="24"/>
          <w:szCs w:val="28"/>
          <w:lang w:eastAsia="pl-PL"/>
        </w:rPr>
      </w:pPr>
      <w:r>
        <w:rPr>
          <w:rFonts w:ascii="Tahoma" w:hAnsi="Tahoma" w:cs="Tahoma"/>
          <w:sz w:val="24"/>
          <w:szCs w:val="28"/>
          <w:lang w:eastAsia="pl-PL"/>
        </w:rPr>
        <w:t>w</w:t>
      </w:r>
      <w:r w:rsidR="00ED19B7" w:rsidRPr="001971D0">
        <w:rPr>
          <w:rFonts w:ascii="Tahoma" w:hAnsi="Tahoma" w:cs="Tahoma"/>
          <w:sz w:val="24"/>
          <w:szCs w:val="28"/>
          <w:lang w:eastAsia="pl-PL"/>
        </w:rPr>
        <w:t>zmocni się system kontroli społecznej nad przypadkami przemocy</w:t>
      </w:r>
      <w:r>
        <w:rPr>
          <w:rFonts w:ascii="Tahoma" w:hAnsi="Tahoma" w:cs="Tahoma"/>
          <w:sz w:val="24"/>
          <w:szCs w:val="28"/>
          <w:lang w:eastAsia="pl-PL"/>
        </w:rPr>
        <w:t>,</w:t>
      </w:r>
    </w:p>
    <w:p w:rsidR="008A7567" w:rsidRPr="001971D0" w:rsidRDefault="004E66A2" w:rsidP="00521719">
      <w:pPr>
        <w:numPr>
          <w:ilvl w:val="0"/>
          <w:numId w:val="34"/>
        </w:numPr>
        <w:spacing w:after="0" w:line="360" w:lineRule="auto"/>
        <w:jc w:val="both"/>
        <w:textAlignment w:val="auto"/>
        <w:rPr>
          <w:rFonts w:ascii="Tahoma" w:hAnsi="Tahoma" w:cs="Tahoma"/>
          <w:sz w:val="24"/>
          <w:szCs w:val="28"/>
          <w:lang w:eastAsia="pl-PL"/>
        </w:rPr>
      </w:pPr>
      <w:r>
        <w:rPr>
          <w:rFonts w:ascii="Tahoma" w:hAnsi="Tahoma" w:cs="Tahoma"/>
          <w:sz w:val="24"/>
          <w:szCs w:val="28"/>
          <w:lang w:eastAsia="pl-PL"/>
        </w:rPr>
        <w:t>z</w:t>
      </w:r>
      <w:r w:rsidR="00ED19B7" w:rsidRPr="001971D0">
        <w:rPr>
          <w:rFonts w:ascii="Tahoma" w:hAnsi="Tahoma" w:cs="Tahoma"/>
          <w:sz w:val="24"/>
          <w:szCs w:val="28"/>
          <w:lang w:eastAsia="pl-PL"/>
        </w:rPr>
        <w:t>większy się liczba ujawnianych przypadków przemocy, da to możliwość docierania z pomocą do większej niż doty</w:t>
      </w:r>
      <w:r w:rsidR="00AD462B">
        <w:rPr>
          <w:rFonts w:ascii="Tahoma" w:hAnsi="Tahoma" w:cs="Tahoma"/>
          <w:sz w:val="24"/>
          <w:szCs w:val="28"/>
          <w:lang w:eastAsia="pl-PL"/>
        </w:rPr>
        <w:t>chczas liczby osób i rodzin jej</w:t>
      </w:r>
      <w:r w:rsidR="00F36D51">
        <w:rPr>
          <w:rFonts w:ascii="Tahoma" w:hAnsi="Tahoma" w:cs="Tahoma"/>
          <w:sz w:val="24"/>
          <w:szCs w:val="28"/>
          <w:lang w:eastAsia="pl-PL"/>
        </w:rPr>
        <w:t xml:space="preserve"> </w:t>
      </w:r>
      <w:r w:rsidR="00ED19B7" w:rsidRPr="001971D0">
        <w:rPr>
          <w:rFonts w:ascii="Tahoma" w:hAnsi="Tahoma" w:cs="Tahoma"/>
          <w:sz w:val="24"/>
          <w:szCs w:val="28"/>
          <w:lang w:eastAsia="pl-PL"/>
        </w:rPr>
        <w:t>potrzebujących</w:t>
      </w:r>
      <w:r>
        <w:rPr>
          <w:rFonts w:ascii="Tahoma" w:hAnsi="Tahoma" w:cs="Tahoma"/>
          <w:sz w:val="24"/>
          <w:szCs w:val="28"/>
          <w:lang w:eastAsia="pl-PL"/>
        </w:rPr>
        <w:t>,</w:t>
      </w:r>
    </w:p>
    <w:p w:rsidR="008A7567" w:rsidRPr="001971D0" w:rsidRDefault="004E66A2" w:rsidP="00521719">
      <w:pPr>
        <w:numPr>
          <w:ilvl w:val="0"/>
          <w:numId w:val="34"/>
        </w:numPr>
        <w:spacing w:after="0" w:line="360" w:lineRule="auto"/>
        <w:jc w:val="both"/>
        <w:textAlignment w:val="auto"/>
        <w:rPr>
          <w:rFonts w:ascii="Tahoma" w:hAnsi="Tahoma" w:cs="Tahoma"/>
          <w:color w:val="000000" w:themeColor="text1"/>
          <w:sz w:val="24"/>
          <w:szCs w:val="28"/>
          <w:lang w:eastAsia="pl-PL"/>
        </w:rPr>
      </w:pPr>
      <w:r>
        <w:rPr>
          <w:rFonts w:ascii="Tahoma" w:hAnsi="Tahoma" w:cs="Tahoma"/>
          <w:color w:val="000000" w:themeColor="text1"/>
          <w:sz w:val="24"/>
          <w:szCs w:val="28"/>
          <w:lang w:eastAsia="pl-PL"/>
        </w:rPr>
        <w:t>z</w:t>
      </w:r>
      <w:r w:rsidR="001971D0" w:rsidRPr="001971D0">
        <w:rPr>
          <w:rFonts w:ascii="Tahoma" w:hAnsi="Tahoma" w:cs="Tahoma"/>
          <w:color w:val="000000" w:themeColor="text1"/>
          <w:sz w:val="24"/>
          <w:szCs w:val="28"/>
          <w:lang w:eastAsia="pl-PL"/>
        </w:rPr>
        <w:t>integrowane</w:t>
      </w:r>
      <w:r w:rsidR="00ED19B7" w:rsidRPr="001971D0">
        <w:rPr>
          <w:rFonts w:ascii="Tahoma" w:hAnsi="Tahoma" w:cs="Tahoma"/>
          <w:color w:val="000000" w:themeColor="text1"/>
          <w:sz w:val="24"/>
          <w:szCs w:val="28"/>
          <w:lang w:eastAsia="pl-PL"/>
        </w:rPr>
        <w:t xml:space="preserve"> działania różnych instytucji i organizacji zajmujących się pomaganiem w sytuacji przemocy</w:t>
      </w:r>
      <w:r w:rsidR="001971D0" w:rsidRPr="001971D0">
        <w:rPr>
          <w:rFonts w:ascii="Tahoma" w:hAnsi="Tahoma" w:cs="Tahoma"/>
          <w:color w:val="000000" w:themeColor="text1"/>
          <w:sz w:val="24"/>
          <w:szCs w:val="28"/>
          <w:lang w:eastAsia="pl-PL"/>
        </w:rPr>
        <w:t xml:space="preserve"> przyczyni się do udzielania profesjonalnej, </w:t>
      </w:r>
      <w:r w:rsidR="00F36D51">
        <w:rPr>
          <w:rFonts w:ascii="Tahoma" w:hAnsi="Tahoma" w:cs="Tahoma"/>
          <w:color w:val="000000" w:themeColor="text1"/>
          <w:sz w:val="24"/>
          <w:szCs w:val="28"/>
          <w:lang w:eastAsia="pl-PL"/>
        </w:rPr>
        <w:t>in</w:t>
      </w:r>
      <w:r>
        <w:rPr>
          <w:rFonts w:ascii="Tahoma" w:hAnsi="Tahoma" w:cs="Tahoma"/>
          <w:color w:val="000000" w:themeColor="text1"/>
          <w:sz w:val="24"/>
          <w:szCs w:val="28"/>
          <w:lang w:eastAsia="pl-PL"/>
        </w:rPr>
        <w:t>terdyscyplinarnej pomocy,</w:t>
      </w:r>
    </w:p>
    <w:p w:rsidR="008A7567" w:rsidRPr="001971D0" w:rsidRDefault="004E66A2" w:rsidP="00521719">
      <w:pPr>
        <w:numPr>
          <w:ilvl w:val="0"/>
          <w:numId w:val="34"/>
        </w:numPr>
        <w:spacing w:after="0" w:line="360" w:lineRule="auto"/>
        <w:jc w:val="both"/>
        <w:textAlignment w:val="auto"/>
        <w:rPr>
          <w:rFonts w:ascii="Tahoma" w:hAnsi="Tahoma" w:cs="Tahoma"/>
          <w:sz w:val="24"/>
          <w:szCs w:val="28"/>
          <w:lang w:eastAsia="pl-PL"/>
        </w:rPr>
      </w:pPr>
      <w:r>
        <w:rPr>
          <w:rFonts w:ascii="Tahoma" w:hAnsi="Tahoma" w:cs="Tahoma"/>
          <w:sz w:val="24"/>
          <w:szCs w:val="28"/>
          <w:lang w:eastAsia="pl-PL"/>
        </w:rPr>
        <w:t>w</w:t>
      </w:r>
      <w:r w:rsidR="00ED19B7" w:rsidRPr="001971D0">
        <w:rPr>
          <w:rFonts w:ascii="Tahoma" w:hAnsi="Tahoma" w:cs="Tahoma"/>
          <w:sz w:val="24"/>
          <w:szCs w:val="28"/>
          <w:lang w:eastAsia="pl-PL"/>
        </w:rPr>
        <w:t>zrośnie poziom wiedzy i umiejętności osób zajmujących się przeciwdziałaniem przemocy i pomagając</w:t>
      </w:r>
      <w:r>
        <w:rPr>
          <w:rFonts w:ascii="Tahoma" w:hAnsi="Tahoma" w:cs="Tahoma"/>
          <w:sz w:val="24"/>
          <w:szCs w:val="28"/>
          <w:lang w:eastAsia="pl-PL"/>
        </w:rPr>
        <w:t>ych w sytuacji jej wystąpienia,</w:t>
      </w:r>
      <w:r w:rsidR="00ED19B7" w:rsidRPr="001971D0">
        <w:rPr>
          <w:rFonts w:ascii="Tahoma" w:hAnsi="Tahoma" w:cs="Tahoma"/>
          <w:sz w:val="24"/>
          <w:szCs w:val="28"/>
          <w:lang w:eastAsia="pl-PL"/>
        </w:rPr>
        <w:t xml:space="preserve"> </w:t>
      </w:r>
    </w:p>
    <w:p w:rsidR="008A7567" w:rsidRPr="001971D0" w:rsidRDefault="004E66A2" w:rsidP="00521719">
      <w:pPr>
        <w:numPr>
          <w:ilvl w:val="0"/>
          <w:numId w:val="34"/>
        </w:numPr>
        <w:spacing w:after="0" w:line="360" w:lineRule="auto"/>
        <w:jc w:val="both"/>
        <w:textAlignment w:val="auto"/>
        <w:rPr>
          <w:rFonts w:ascii="Tahoma" w:hAnsi="Tahoma" w:cs="Tahoma"/>
          <w:sz w:val="24"/>
          <w:szCs w:val="28"/>
          <w:lang w:eastAsia="pl-PL"/>
        </w:rPr>
      </w:pPr>
      <w:r>
        <w:rPr>
          <w:rFonts w:ascii="Tahoma" w:hAnsi="Tahoma" w:cs="Tahoma"/>
          <w:sz w:val="24"/>
          <w:szCs w:val="28"/>
          <w:lang w:eastAsia="pl-PL"/>
        </w:rPr>
        <w:lastRenderedPageBreak/>
        <w:t>m</w:t>
      </w:r>
      <w:r w:rsidR="00ED19B7" w:rsidRPr="001971D0">
        <w:rPr>
          <w:rFonts w:ascii="Tahoma" w:hAnsi="Tahoma" w:cs="Tahoma"/>
          <w:sz w:val="24"/>
          <w:szCs w:val="28"/>
          <w:lang w:eastAsia="pl-PL"/>
        </w:rPr>
        <w:t>onitorowany będzie przebieg działań realizowanych w odniesieniu do całego programu jak i poszczególnych rodzin dotkniętych problem przemocy</w:t>
      </w:r>
      <w:r>
        <w:rPr>
          <w:rFonts w:ascii="Tahoma" w:hAnsi="Tahoma" w:cs="Tahoma"/>
          <w:sz w:val="24"/>
          <w:szCs w:val="28"/>
          <w:lang w:eastAsia="pl-PL"/>
        </w:rPr>
        <w:t>,</w:t>
      </w:r>
    </w:p>
    <w:p w:rsidR="008A7567" w:rsidRPr="001971D0" w:rsidRDefault="004E66A2" w:rsidP="00521719">
      <w:pPr>
        <w:numPr>
          <w:ilvl w:val="0"/>
          <w:numId w:val="34"/>
        </w:numPr>
        <w:spacing w:after="0" w:line="360" w:lineRule="auto"/>
        <w:jc w:val="both"/>
        <w:textAlignment w:val="auto"/>
        <w:rPr>
          <w:rFonts w:ascii="Tahoma" w:hAnsi="Tahoma" w:cs="Tahoma"/>
          <w:sz w:val="24"/>
          <w:szCs w:val="28"/>
          <w:lang w:eastAsia="pl-PL"/>
        </w:rPr>
      </w:pPr>
      <w:r>
        <w:rPr>
          <w:rFonts w:ascii="Tahoma" w:hAnsi="Tahoma" w:cs="Tahoma"/>
          <w:sz w:val="24"/>
          <w:szCs w:val="28"/>
          <w:lang w:eastAsia="pl-PL"/>
        </w:rPr>
        <w:t>k</w:t>
      </w:r>
      <w:r w:rsidR="00ED19B7" w:rsidRPr="001971D0">
        <w:rPr>
          <w:rFonts w:ascii="Tahoma" w:hAnsi="Tahoma" w:cs="Tahoma"/>
          <w:sz w:val="24"/>
          <w:szCs w:val="28"/>
          <w:lang w:eastAsia="pl-PL"/>
        </w:rPr>
        <w:t>ontynuowana będzie współprac pomiędzy instytuc</w:t>
      </w:r>
      <w:r w:rsidR="00DD5CE2">
        <w:rPr>
          <w:rFonts w:ascii="Tahoma" w:hAnsi="Tahoma" w:cs="Tahoma"/>
          <w:sz w:val="24"/>
          <w:szCs w:val="28"/>
          <w:lang w:eastAsia="pl-PL"/>
        </w:rPr>
        <w:t>jami interweniującymi</w:t>
      </w:r>
      <w:r w:rsidR="00ED19B7" w:rsidRPr="001971D0">
        <w:rPr>
          <w:rFonts w:ascii="Tahoma" w:hAnsi="Tahoma" w:cs="Tahoma"/>
          <w:sz w:val="24"/>
          <w:szCs w:val="28"/>
          <w:lang w:eastAsia="pl-PL"/>
        </w:rPr>
        <w:t xml:space="preserve"> i pomagającymi długoterminow</w:t>
      </w:r>
      <w:r>
        <w:rPr>
          <w:rFonts w:ascii="Tahoma" w:hAnsi="Tahoma" w:cs="Tahoma"/>
          <w:sz w:val="24"/>
          <w:szCs w:val="28"/>
          <w:lang w:eastAsia="pl-PL"/>
        </w:rPr>
        <w:t>o w sytuacji przemocy rodzinnej,</w:t>
      </w:r>
    </w:p>
    <w:p w:rsidR="008A7567" w:rsidRPr="001971D0" w:rsidRDefault="004E66A2" w:rsidP="00521719">
      <w:pPr>
        <w:numPr>
          <w:ilvl w:val="0"/>
          <w:numId w:val="35"/>
        </w:numPr>
        <w:spacing w:after="0" w:line="360" w:lineRule="auto"/>
        <w:jc w:val="both"/>
        <w:textAlignment w:val="auto"/>
        <w:rPr>
          <w:rFonts w:ascii="Tahoma" w:hAnsi="Tahoma" w:cs="Tahoma"/>
          <w:sz w:val="24"/>
          <w:szCs w:val="28"/>
          <w:lang w:eastAsia="pl-PL"/>
        </w:rPr>
      </w:pPr>
      <w:r>
        <w:rPr>
          <w:rFonts w:ascii="Tahoma" w:hAnsi="Tahoma" w:cs="Tahoma"/>
          <w:sz w:val="24"/>
          <w:szCs w:val="28"/>
          <w:lang w:eastAsia="pl-PL"/>
        </w:rPr>
        <w:t>g</w:t>
      </w:r>
      <w:r w:rsidR="00ED19B7" w:rsidRPr="001971D0">
        <w:rPr>
          <w:rFonts w:ascii="Tahoma" w:hAnsi="Tahoma" w:cs="Tahoma"/>
          <w:sz w:val="24"/>
          <w:szCs w:val="28"/>
          <w:lang w:eastAsia="pl-PL"/>
        </w:rPr>
        <w:t>romadzone będą dane dotyczące zjawiska przemocy, co doprowadzi do pogłębienia diagnozy występowania problemu w środowisku w ujęciu jakościowym i ilościowym</w:t>
      </w:r>
      <w:r>
        <w:rPr>
          <w:rFonts w:ascii="Tahoma" w:hAnsi="Tahoma" w:cs="Tahoma"/>
          <w:sz w:val="24"/>
          <w:szCs w:val="28"/>
          <w:lang w:eastAsia="pl-PL"/>
        </w:rPr>
        <w:t>,</w:t>
      </w:r>
    </w:p>
    <w:p w:rsidR="008A7567" w:rsidRPr="001971D0" w:rsidRDefault="004E66A2" w:rsidP="00521719">
      <w:pPr>
        <w:numPr>
          <w:ilvl w:val="0"/>
          <w:numId w:val="35"/>
        </w:numPr>
        <w:spacing w:after="0" w:line="360" w:lineRule="auto"/>
        <w:jc w:val="both"/>
        <w:textAlignment w:val="auto"/>
        <w:rPr>
          <w:rFonts w:ascii="Tahoma" w:hAnsi="Tahoma" w:cs="Tahoma"/>
          <w:sz w:val="24"/>
          <w:szCs w:val="28"/>
          <w:lang w:eastAsia="pl-PL"/>
        </w:rPr>
      </w:pPr>
      <w:r>
        <w:rPr>
          <w:rFonts w:ascii="Tahoma" w:hAnsi="Tahoma" w:cs="Tahoma"/>
          <w:sz w:val="24"/>
          <w:szCs w:val="28"/>
          <w:lang w:eastAsia="pl-PL"/>
        </w:rPr>
        <w:t>d</w:t>
      </w:r>
      <w:r w:rsidR="00ED19B7" w:rsidRPr="001971D0">
        <w:rPr>
          <w:rFonts w:ascii="Tahoma" w:hAnsi="Tahoma" w:cs="Tahoma"/>
          <w:sz w:val="24"/>
          <w:szCs w:val="28"/>
          <w:lang w:eastAsia="pl-PL"/>
        </w:rPr>
        <w:t>ziałania dotyczące przeciwdział</w:t>
      </w:r>
      <w:r w:rsidR="00DD5CE2">
        <w:rPr>
          <w:rFonts w:ascii="Tahoma" w:hAnsi="Tahoma" w:cs="Tahoma"/>
          <w:sz w:val="24"/>
          <w:szCs w:val="28"/>
          <w:lang w:eastAsia="pl-PL"/>
        </w:rPr>
        <w:t>ania i zwalczania przemocy będą</w:t>
      </w:r>
      <w:r w:rsidR="00F36D51">
        <w:rPr>
          <w:rFonts w:ascii="Tahoma" w:hAnsi="Tahoma" w:cs="Tahoma"/>
          <w:sz w:val="24"/>
          <w:szCs w:val="28"/>
          <w:lang w:eastAsia="pl-PL"/>
        </w:rPr>
        <w:t xml:space="preserve"> </w:t>
      </w:r>
      <w:r w:rsidR="00ED19B7" w:rsidRPr="001971D0">
        <w:rPr>
          <w:rFonts w:ascii="Tahoma" w:hAnsi="Tahoma" w:cs="Tahoma"/>
          <w:sz w:val="24"/>
          <w:szCs w:val="28"/>
          <w:lang w:eastAsia="pl-PL"/>
        </w:rPr>
        <w:t>monitorowane i dokumentowane</w:t>
      </w:r>
      <w:r w:rsidR="009320A3">
        <w:rPr>
          <w:rFonts w:ascii="Tahoma" w:hAnsi="Tahoma" w:cs="Tahoma"/>
          <w:sz w:val="24"/>
          <w:szCs w:val="28"/>
          <w:lang w:eastAsia="pl-PL"/>
        </w:rPr>
        <w:t>.</w:t>
      </w:r>
    </w:p>
    <w:p w:rsidR="008A7567" w:rsidRPr="00251AED" w:rsidRDefault="00ED19B7" w:rsidP="00F36D51">
      <w:pPr>
        <w:pStyle w:val="Nagwek2"/>
        <w:jc w:val="both"/>
        <w:rPr>
          <w:rFonts w:ascii="Tahoma" w:hAnsi="Tahoma" w:cs="Tahoma"/>
          <w:color w:val="000000" w:themeColor="text1"/>
        </w:rPr>
      </w:pPr>
      <w:bookmarkStart w:id="23" w:name="_Toc485109061"/>
      <w:r w:rsidRPr="00251AED">
        <w:rPr>
          <w:rFonts w:ascii="Tahoma" w:hAnsi="Tahoma" w:cs="Tahoma"/>
          <w:color w:val="000000" w:themeColor="text1"/>
        </w:rPr>
        <w:t>5.4  Monitoring i ewaluacja</w:t>
      </w:r>
      <w:bookmarkEnd w:id="23"/>
    </w:p>
    <w:p w:rsidR="000B023A" w:rsidRDefault="00ED19B7" w:rsidP="00F36D51">
      <w:pPr>
        <w:spacing w:after="0" w:line="360" w:lineRule="auto"/>
        <w:jc w:val="both"/>
        <w:rPr>
          <w:rFonts w:ascii="Tahoma" w:hAnsi="Tahoma" w:cs="Tahoma"/>
          <w:sz w:val="24"/>
          <w:szCs w:val="24"/>
        </w:rPr>
      </w:pPr>
      <w:r>
        <w:rPr>
          <w:rFonts w:ascii="Tahoma" w:hAnsi="Tahoma" w:cs="Tahoma"/>
          <w:sz w:val="24"/>
          <w:szCs w:val="24"/>
        </w:rPr>
        <w:tab/>
      </w:r>
    </w:p>
    <w:p w:rsidR="008A7567" w:rsidRDefault="00ED19B7" w:rsidP="00F36D51">
      <w:pPr>
        <w:spacing w:after="0" w:line="360" w:lineRule="auto"/>
        <w:ind w:firstLine="708"/>
        <w:jc w:val="both"/>
        <w:rPr>
          <w:rFonts w:ascii="Tahoma" w:hAnsi="Tahoma" w:cs="Tahoma"/>
          <w:sz w:val="24"/>
          <w:szCs w:val="24"/>
        </w:rPr>
      </w:pPr>
      <w:r>
        <w:rPr>
          <w:rFonts w:ascii="Tahoma" w:hAnsi="Tahoma" w:cs="Tahoma"/>
          <w:sz w:val="24"/>
          <w:szCs w:val="24"/>
        </w:rPr>
        <w:t>Realizacja Gminnego Programu Przeciwdziałan</w:t>
      </w:r>
      <w:r w:rsidR="00DD5CE2">
        <w:rPr>
          <w:rFonts w:ascii="Tahoma" w:hAnsi="Tahoma" w:cs="Tahoma"/>
          <w:sz w:val="24"/>
          <w:szCs w:val="24"/>
        </w:rPr>
        <w:t xml:space="preserve">ia Przemocy w Rodzinie </w:t>
      </w:r>
      <w:r>
        <w:rPr>
          <w:rFonts w:ascii="Tahoma" w:hAnsi="Tahoma" w:cs="Tahoma"/>
          <w:sz w:val="24"/>
          <w:szCs w:val="24"/>
        </w:rPr>
        <w:t xml:space="preserve"> i Ochrony Ofiar Przemocy</w:t>
      </w:r>
      <w:r w:rsidR="005A6321">
        <w:rPr>
          <w:rFonts w:ascii="Tahoma" w:hAnsi="Tahoma" w:cs="Tahoma"/>
          <w:sz w:val="24"/>
          <w:szCs w:val="24"/>
        </w:rPr>
        <w:t xml:space="preserve"> w Rodzinie</w:t>
      </w:r>
      <w:r>
        <w:rPr>
          <w:rFonts w:ascii="Tahoma" w:hAnsi="Tahoma" w:cs="Tahoma"/>
          <w:sz w:val="24"/>
          <w:szCs w:val="24"/>
        </w:rPr>
        <w:t xml:space="preserve"> podlega systematycznemu monitoringowi, za który odpowiedzialny jest Dyrektor Miejskiego Ośrodka Pomocy Społecznej w Bochni. </w:t>
      </w:r>
    </w:p>
    <w:p w:rsidR="008A7567" w:rsidRDefault="00ED19B7" w:rsidP="00F36D51">
      <w:pPr>
        <w:spacing w:after="0" w:line="360" w:lineRule="auto"/>
        <w:jc w:val="both"/>
        <w:rPr>
          <w:rFonts w:ascii="Tahoma" w:hAnsi="Tahoma" w:cs="Tahoma"/>
          <w:sz w:val="24"/>
          <w:szCs w:val="24"/>
        </w:rPr>
      </w:pPr>
      <w:r>
        <w:rPr>
          <w:rFonts w:ascii="Tahoma" w:hAnsi="Tahoma" w:cs="Tahoma"/>
          <w:sz w:val="24"/>
          <w:szCs w:val="24"/>
        </w:rPr>
        <w:t xml:space="preserve">W ramach monitoringu systematycznie gromadzone będą dane dotyczące realizacji celów programu, co umożliwi ocenę postępu jego </w:t>
      </w:r>
      <w:r w:rsidR="00DD5CE2">
        <w:rPr>
          <w:rFonts w:ascii="Tahoma" w:hAnsi="Tahoma" w:cs="Tahoma"/>
          <w:sz w:val="24"/>
          <w:szCs w:val="24"/>
        </w:rPr>
        <w:t>realizacji. Uzyskane informacje</w:t>
      </w:r>
      <w:r w:rsidR="00F36D51">
        <w:rPr>
          <w:rFonts w:ascii="Tahoma" w:hAnsi="Tahoma" w:cs="Tahoma"/>
          <w:sz w:val="24"/>
          <w:szCs w:val="24"/>
        </w:rPr>
        <w:t xml:space="preserve"> </w:t>
      </w:r>
      <w:r>
        <w:rPr>
          <w:rFonts w:ascii="Tahoma" w:hAnsi="Tahoma" w:cs="Tahoma"/>
          <w:sz w:val="24"/>
          <w:szCs w:val="24"/>
        </w:rPr>
        <w:t xml:space="preserve">będą służyć sprawdzeniu efektywności i skuteczności działań Programowych. Możliwa będzie korekta sposobu realizacji programu i ewentualna jego nowelizacja. </w:t>
      </w:r>
    </w:p>
    <w:p w:rsidR="008A7567" w:rsidRDefault="00ED19B7" w:rsidP="00F36D51">
      <w:pPr>
        <w:spacing w:line="360" w:lineRule="auto"/>
        <w:ind w:firstLine="340"/>
        <w:jc w:val="both"/>
        <w:rPr>
          <w:rFonts w:ascii="Tahoma" w:hAnsi="Tahoma" w:cs="Tahoma"/>
          <w:sz w:val="24"/>
          <w:szCs w:val="24"/>
        </w:rPr>
      </w:pPr>
      <w:r>
        <w:rPr>
          <w:rFonts w:ascii="Tahoma" w:hAnsi="Tahoma" w:cs="Tahoma"/>
          <w:sz w:val="24"/>
          <w:szCs w:val="24"/>
        </w:rPr>
        <w:t>Źródłami informacji o realizacji Programu będą:</w:t>
      </w:r>
    </w:p>
    <w:p w:rsidR="008A7567" w:rsidRDefault="00ED19B7" w:rsidP="00521719">
      <w:pPr>
        <w:numPr>
          <w:ilvl w:val="0"/>
          <w:numId w:val="36"/>
        </w:numPr>
        <w:spacing w:after="0" w:line="360" w:lineRule="auto"/>
        <w:jc w:val="both"/>
        <w:textAlignment w:val="auto"/>
        <w:rPr>
          <w:rFonts w:ascii="Tahoma" w:hAnsi="Tahoma" w:cs="Tahoma"/>
          <w:sz w:val="24"/>
          <w:szCs w:val="24"/>
        </w:rPr>
      </w:pPr>
      <w:r>
        <w:rPr>
          <w:rFonts w:ascii="Tahoma" w:hAnsi="Tahoma" w:cs="Tahoma"/>
          <w:sz w:val="24"/>
          <w:szCs w:val="24"/>
        </w:rPr>
        <w:t>dokumentacja przypadku, Niebieskie Karty</w:t>
      </w:r>
      <w:r w:rsidR="009320A3">
        <w:rPr>
          <w:rFonts w:ascii="Tahoma" w:hAnsi="Tahoma" w:cs="Tahoma"/>
          <w:sz w:val="24"/>
          <w:szCs w:val="24"/>
        </w:rPr>
        <w:t>,</w:t>
      </w:r>
      <w:r>
        <w:rPr>
          <w:rFonts w:ascii="Tahoma" w:hAnsi="Tahoma" w:cs="Tahoma"/>
          <w:sz w:val="24"/>
          <w:szCs w:val="24"/>
        </w:rPr>
        <w:t xml:space="preserve"> </w:t>
      </w:r>
    </w:p>
    <w:p w:rsidR="008A7567" w:rsidRDefault="00ED19B7" w:rsidP="00521719">
      <w:pPr>
        <w:numPr>
          <w:ilvl w:val="0"/>
          <w:numId w:val="36"/>
        </w:numPr>
        <w:spacing w:after="0" w:line="360" w:lineRule="auto"/>
        <w:jc w:val="both"/>
        <w:textAlignment w:val="auto"/>
        <w:rPr>
          <w:rFonts w:ascii="Tahoma" w:hAnsi="Tahoma" w:cs="Tahoma"/>
          <w:sz w:val="24"/>
          <w:szCs w:val="24"/>
        </w:rPr>
      </w:pPr>
      <w:r>
        <w:rPr>
          <w:rFonts w:ascii="Tahoma" w:hAnsi="Tahoma" w:cs="Tahoma"/>
          <w:sz w:val="24"/>
          <w:szCs w:val="24"/>
        </w:rPr>
        <w:t>rejestry osób, którym świadczona jest pomoc uwzględniające m.in. informacje o podejmowanych działaniach</w:t>
      </w:r>
      <w:r w:rsidR="009320A3">
        <w:rPr>
          <w:rFonts w:ascii="Tahoma" w:hAnsi="Tahoma" w:cs="Tahoma"/>
          <w:sz w:val="24"/>
          <w:szCs w:val="24"/>
        </w:rPr>
        <w:t>,</w:t>
      </w:r>
      <w:r>
        <w:rPr>
          <w:rFonts w:ascii="Tahoma" w:hAnsi="Tahoma" w:cs="Tahoma"/>
          <w:sz w:val="24"/>
          <w:szCs w:val="24"/>
        </w:rPr>
        <w:t xml:space="preserve">  </w:t>
      </w:r>
    </w:p>
    <w:p w:rsidR="008A7567" w:rsidRDefault="00ED19B7" w:rsidP="00521719">
      <w:pPr>
        <w:numPr>
          <w:ilvl w:val="0"/>
          <w:numId w:val="36"/>
        </w:numPr>
        <w:spacing w:after="0" w:line="360" w:lineRule="auto"/>
        <w:jc w:val="both"/>
        <w:textAlignment w:val="auto"/>
        <w:rPr>
          <w:rFonts w:ascii="Tahoma" w:hAnsi="Tahoma" w:cs="Tahoma"/>
          <w:sz w:val="24"/>
          <w:szCs w:val="24"/>
        </w:rPr>
      </w:pPr>
      <w:r>
        <w:rPr>
          <w:rFonts w:ascii="Tahoma" w:hAnsi="Tahoma" w:cs="Tahoma"/>
          <w:sz w:val="24"/>
          <w:szCs w:val="24"/>
        </w:rPr>
        <w:t>opinie osób, instytucji i organizacji współpracujących w realizacji programu</w:t>
      </w:r>
      <w:r w:rsidR="009320A3">
        <w:rPr>
          <w:rFonts w:ascii="Tahoma" w:hAnsi="Tahoma" w:cs="Tahoma"/>
          <w:sz w:val="24"/>
          <w:szCs w:val="24"/>
        </w:rPr>
        <w:t>,</w:t>
      </w:r>
      <w:r>
        <w:rPr>
          <w:rFonts w:ascii="Tahoma" w:hAnsi="Tahoma" w:cs="Tahoma"/>
          <w:sz w:val="24"/>
          <w:szCs w:val="24"/>
        </w:rPr>
        <w:t xml:space="preserve"> </w:t>
      </w:r>
    </w:p>
    <w:p w:rsidR="008A7567" w:rsidRDefault="00ED19B7" w:rsidP="00521719">
      <w:pPr>
        <w:numPr>
          <w:ilvl w:val="0"/>
          <w:numId w:val="36"/>
        </w:numPr>
        <w:spacing w:after="0" w:line="360" w:lineRule="auto"/>
        <w:jc w:val="both"/>
        <w:textAlignment w:val="auto"/>
        <w:rPr>
          <w:rFonts w:ascii="Tahoma" w:hAnsi="Tahoma" w:cs="Tahoma"/>
          <w:sz w:val="24"/>
          <w:szCs w:val="24"/>
        </w:rPr>
      </w:pPr>
      <w:r>
        <w:rPr>
          <w:rFonts w:ascii="Tahoma" w:hAnsi="Tahoma" w:cs="Tahoma"/>
          <w:sz w:val="24"/>
          <w:szCs w:val="24"/>
        </w:rPr>
        <w:t>listy obecności, protokoły ze spotkań osób zaangażowanych w realizację programu</w:t>
      </w:r>
      <w:r w:rsidR="009320A3">
        <w:rPr>
          <w:rFonts w:ascii="Tahoma" w:hAnsi="Tahoma" w:cs="Tahoma"/>
          <w:sz w:val="24"/>
          <w:szCs w:val="24"/>
        </w:rPr>
        <w:t>,</w:t>
      </w:r>
      <w:r>
        <w:rPr>
          <w:rFonts w:ascii="Tahoma" w:hAnsi="Tahoma" w:cs="Tahoma"/>
          <w:sz w:val="24"/>
          <w:szCs w:val="24"/>
        </w:rPr>
        <w:t xml:space="preserve"> </w:t>
      </w:r>
    </w:p>
    <w:p w:rsidR="008A7567" w:rsidRDefault="00ED19B7" w:rsidP="00521719">
      <w:pPr>
        <w:numPr>
          <w:ilvl w:val="0"/>
          <w:numId w:val="36"/>
        </w:numPr>
        <w:spacing w:after="0" w:line="360" w:lineRule="auto"/>
        <w:jc w:val="both"/>
        <w:textAlignment w:val="auto"/>
        <w:rPr>
          <w:rFonts w:ascii="Tahoma" w:hAnsi="Tahoma" w:cs="Tahoma"/>
          <w:sz w:val="24"/>
          <w:szCs w:val="24"/>
        </w:rPr>
      </w:pPr>
      <w:r>
        <w:rPr>
          <w:rFonts w:ascii="Tahoma" w:hAnsi="Tahoma" w:cs="Tahoma"/>
          <w:sz w:val="24"/>
          <w:szCs w:val="24"/>
        </w:rPr>
        <w:t>okresowe sprawozdania z działalności zespołu interdyscyplinarnego</w:t>
      </w:r>
      <w:r w:rsidR="009320A3">
        <w:rPr>
          <w:rFonts w:ascii="Tahoma" w:hAnsi="Tahoma" w:cs="Tahoma"/>
          <w:sz w:val="24"/>
          <w:szCs w:val="24"/>
        </w:rPr>
        <w:t>,</w:t>
      </w:r>
      <w:r>
        <w:rPr>
          <w:rFonts w:ascii="Tahoma" w:hAnsi="Tahoma" w:cs="Tahoma"/>
          <w:sz w:val="24"/>
          <w:szCs w:val="24"/>
        </w:rPr>
        <w:t xml:space="preserve"> </w:t>
      </w:r>
    </w:p>
    <w:p w:rsidR="008A7567" w:rsidRDefault="00ED19B7" w:rsidP="00521719">
      <w:pPr>
        <w:numPr>
          <w:ilvl w:val="0"/>
          <w:numId w:val="36"/>
        </w:numPr>
        <w:spacing w:after="0" w:line="360" w:lineRule="auto"/>
        <w:jc w:val="both"/>
        <w:textAlignment w:val="auto"/>
        <w:rPr>
          <w:rFonts w:ascii="Tahoma" w:hAnsi="Tahoma" w:cs="Tahoma"/>
          <w:sz w:val="24"/>
          <w:szCs w:val="24"/>
        </w:rPr>
      </w:pPr>
      <w:r>
        <w:rPr>
          <w:rFonts w:ascii="Tahoma" w:hAnsi="Tahoma" w:cs="Tahoma"/>
          <w:sz w:val="24"/>
          <w:szCs w:val="24"/>
        </w:rPr>
        <w:t xml:space="preserve">sprawozdania z działalności Miejskiego Punktu </w:t>
      </w:r>
      <w:proofErr w:type="spellStart"/>
      <w:r>
        <w:rPr>
          <w:rFonts w:ascii="Tahoma" w:hAnsi="Tahoma" w:cs="Tahoma"/>
          <w:sz w:val="24"/>
          <w:szCs w:val="24"/>
        </w:rPr>
        <w:t>Konsultacyjno</w:t>
      </w:r>
      <w:proofErr w:type="spellEnd"/>
      <w:r w:rsidR="00020293">
        <w:rPr>
          <w:rFonts w:ascii="Tahoma" w:hAnsi="Tahoma" w:cs="Tahoma"/>
          <w:sz w:val="24"/>
          <w:szCs w:val="24"/>
        </w:rPr>
        <w:t xml:space="preserve"> -</w:t>
      </w:r>
      <w:r>
        <w:rPr>
          <w:rFonts w:ascii="Tahoma" w:hAnsi="Tahoma" w:cs="Tahoma"/>
          <w:sz w:val="24"/>
          <w:szCs w:val="24"/>
        </w:rPr>
        <w:t xml:space="preserve"> Informacyjnego dla Osób Uzależnionych Współuzależnionych i Ofiar Przemocy</w:t>
      </w:r>
      <w:r w:rsidR="009320A3">
        <w:rPr>
          <w:rFonts w:ascii="Tahoma" w:hAnsi="Tahoma" w:cs="Tahoma"/>
          <w:sz w:val="24"/>
          <w:szCs w:val="24"/>
        </w:rPr>
        <w:t>,</w:t>
      </w:r>
      <w:r>
        <w:rPr>
          <w:rFonts w:ascii="Tahoma" w:hAnsi="Tahoma" w:cs="Tahoma"/>
          <w:sz w:val="24"/>
          <w:szCs w:val="24"/>
        </w:rPr>
        <w:t xml:space="preserve"> </w:t>
      </w:r>
    </w:p>
    <w:p w:rsidR="008A7567" w:rsidRDefault="00ED19B7" w:rsidP="00521719">
      <w:pPr>
        <w:numPr>
          <w:ilvl w:val="0"/>
          <w:numId w:val="36"/>
        </w:numPr>
        <w:spacing w:after="0" w:line="360" w:lineRule="auto"/>
        <w:jc w:val="both"/>
        <w:textAlignment w:val="auto"/>
        <w:rPr>
          <w:rFonts w:ascii="Tahoma" w:hAnsi="Tahoma" w:cs="Tahoma"/>
          <w:sz w:val="24"/>
          <w:szCs w:val="24"/>
        </w:rPr>
      </w:pPr>
      <w:r>
        <w:rPr>
          <w:rFonts w:ascii="Tahoma" w:hAnsi="Tahoma" w:cs="Tahoma"/>
          <w:sz w:val="24"/>
          <w:szCs w:val="24"/>
        </w:rPr>
        <w:t>listy osób uczestniczących w spotkan</w:t>
      </w:r>
      <w:r w:rsidR="00DD5CE2">
        <w:rPr>
          <w:rFonts w:ascii="Tahoma" w:hAnsi="Tahoma" w:cs="Tahoma"/>
          <w:sz w:val="24"/>
          <w:szCs w:val="24"/>
        </w:rPr>
        <w:t>iach ze społecznością lokalną</w:t>
      </w:r>
      <w:r w:rsidR="009320A3">
        <w:rPr>
          <w:rFonts w:ascii="Tahoma" w:hAnsi="Tahoma" w:cs="Tahoma"/>
          <w:sz w:val="24"/>
          <w:szCs w:val="24"/>
        </w:rPr>
        <w:t>,</w:t>
      </w:r>
      <w:r>
        <w:rPr>
          <w:rFonts w:ascii="Tahoma" w:hAnsi="Tahoma" w:cs="Tahoma"/>
          <w:sz w:val="24"/>
          <w:szCs w:val="24"/>
        </w:rPr>
        <w:t xml:space="preserve"> </w:t>
      </w:r>
    </w:p>
    <w:p w:rsidR="008A7567" w:rsidRDefault="00ED19B7" w:rsidP="00521719">
      <w:pPr>
        <w:numPr>
          <w:ilvl w:val="0"/>
          <w:numId w:val="36"/>
        </w:numPr>
        <w:spacing w:after="0" w:line="360" w:lineRule="auto"/>
        <w:jc w:val="both"/>
        <w:textAlignment w:val="auto"/>
        <w:rPr>
          <w:rFonts w:ascii="Tahoma" w:hAnsi="Tahoma" w:cs="Tahoma"/>
          <w:sz w:val="24"/>
          <w:szCs w:val="24"/>
        </w:rPr>
      </w:pPr>
      <w:r>
        <w:rPr>
          <w:rFonts w:ascii="Tahoma" w:hAnsi="Tahoma" w:cs="Tahoma"/>
          <w:sz w:val="24"/>
          <w:szCs w:val="24"/>
        </w:rPr>
        <w:t>wzory materiałów informacyjnych oraz potwie</w:t>
      </w:r>
      <w:r w:rsidR="00DD5CE2">
        <w:rPr>
          <w:rFonts w:ascii="Tahoma" w:hAnsi="Tahoma" w:cs="Tahoma"/>
          <w:sz w:val="24"/>
          <w:szCs w:val="24"/>
        </w:rPr>
        <w:t>rdzenia dot. ich kolportowania,</w:t>
      </w:r>
      <w:r w:rsidR="00F36D51">
        <w:rPr>
          <w:rFonts w:ascii="Tahoma" w:hAnsi="Tahoma" w:cs="Tahoma"/>
          <w:sz w:val="24"/>
          <w:szCs w:val="24"/>
        </w:rPr>
        <w:t xml:space="preserve"> </w:t>
      </w:r>
      <w:r>
        <w:rPr>
          <w:rFonts w:ascii="Tahoma" w:hAnsi="Tahoma" w:cs="Tahoma"/>
          <w:sz w:val="24"/>
          <w:szCs w:val="24"/>
        </w:rPr>
        <w:t>wydruki materiałów publikowanych za pośrednic</w:t>
      </w:r>
      <w:r w:rsidR="004E66A2">
        <w:rPr>
          <w:rFonts w:ascii="Tahoma" w:hAnsi="Tahoma" w:cs="Tahoma"/>
          <w:sz w:val="24"/>
          <w:szCs w:val="24"/>
        </w:rPr>
        <w:t>twem Internetu, wycinki prasowe,</w:t>
      </w:r>
    </w:p>
    <w:p w:rsidR="008A7567" w:rsidRDefault="00ED19B7" w:rsidP="00521719">
      <w:pPr>
        <w:numPr>
          <w:ilvl w:val="0"/>
          <w:numId w:val="36"/>
        </w:numPr>
        <w:spacing w:after="0" w:line="360" w:lineRule="auto"/>
        <w:jc w:val="both"/>
        <w:textAlignment w:val="auto"/>
        <w:rPr>
          <w:rFonts w:ascii="Tahoma" w:hAnsi="Tahoma" w:cs="Tahoma"/>
          <w:sz w:val="24"/>
          <w:szCs w:val="24"/>
        </w:rPr>
      </w:pPr>
      <w:r>
        <w:rPr>
          <w:rFonts w:ascii="Tahoma" w:hAnsi="Tahoma" w:cs="Tahoma"/>
          <w:sz w:val="24"/>
          <w:szCs w:val="24"/>
        </w:rPr>
        <w:lastRenderedPageBreak/>
        <w:t>programy, konspekty szkoleń; kopie zaświadczeń, certyfikatów itp. potwierdzające ukończenie szkoleń</w:t>
      </w:r>
      <w:r w:rsidR="004E66A2">
        <w:rPr>
          <w:rFonts w:ascii="Tahoma" w:hAnsi="Tahoma" w:cs="Tahoma"/>
          <w:sz w:val="24"/>
          <w:szCs w:val="24"/>
        </w:rPr>
        <w:t>,</w:t>
      </w:r>
      <w:r>
        <w:rPr>
          <w:rFonts w:ascii="Tahoma" w:hAnsi="Tahoma" w:cs="Tahoma"/>
          <w:sz w:val="24"/>
          <w:szCs w:val="24"/>
        </w:rPr>
        <w:t xml:space="preserve">   </w:t>
      </w:r>
    </w:p>
    <w:p w:rsidR="008A7567" w:rsidRPr="009B5763" w:rsidRDefault="00ED19B7" w:rsidP="009B5763">
      <w:pPr>
        <w:numPr>
          <w:ilvl w:val="0"/>
          <w:numId w:val="36"/>
        </w:numPr>
        <w:spacing w:after="0" w:line="360" w:lineRule="auto"/>
        <w:jc w:val="both"/>
        <w:textAlignment w:val="auto"/>
        <w:rPr>
          <w:rFonts w:ascii="Tahoma" w:hAnsi="Tahoma" w:cs="Tahoma"/>
          <w:sz w:val="24"/>
          <w:szCs w:val="24"/>
        </w:rPr>
      </w:pPr>
      <w:r>
        <w:rPr>
          <w:rFonts w:ascii="Tahoma" w:hAnsi="Tahoma" w:cs="Tahoma"/>
          <w:sz w:val="24"/>
          <w:szCs w:val="24"/>
        </w:rPr>
        <w:t xml:space="preserve">dokumentacja księgowa dotycząca wydatków ponoszonych w związku z realizacją programu. </w:t>
      </w:r>
    </w:p>
    <w:p w:rsidR="008A7567" w:rsidRDefault="00ED19B7" w:rsidP="00F36D51">
      <w:pPr>
        <w:spacing w:after="0" w:line="360" w:lineRule="auto"/>
        <w:ind w:firstLine="340"/>
        <w:jc w:val="both"/>
        <w:rPr>
          <w:rFonts w:ascii="Tahoma" w:hAnsi="Tahoma" w:cs="Tahoma"/>
          <w:sz w:val="24"/>
          <w:szCs w:val="24"/>
        </w:rPr>
      </w:pPr>
      <w:r>
        <w:rPr>
          <w:rFonts w:ascii="Tahoma" w:hAnsi="Tahoma" w:cs="Tahoma"/>
          <w:sz w:val="24"/>
          <w:szCs w:val="24"/>
        </w:rPr>
        <w:t xml:space="preserve">Informacje dotyczące realizacji programu będą opracowywane w ujęciu jakościowym i ilościowym. </w:t>
      </w:r>
    </w:p>
    <w:p w:rsidR="008A7567" w:rsidRDefault="00ED19B7" w:rsidP="00F36D51">
      <w:pPr>
        <w:spacing w:after="0" w:line="360" w:lineRule="auto"/>
        <w:ind w:firstLine="340"/>
        <w:jc w:val="both"/>
        <w:rPr>
          <w:rFonts w:ascii="Tahoma" w:hAnsi="Tahoma" w:cs="Tahoma"/>
          <w:sz w:val="24"/>
          <w:szCs w:val="24"/>
        </w:rPr>
      </w:pPr>
      <w:r>
        <w:rPr>
          <w:rFonts w:ascii="Tahoma" w:hAnsi="Tahoma" w:cs="Tahoma"/>
          <w:sz w:val="24"/>
          <w:szCs w:val="24"/>
        </w:rPr>
        <w:t xml:space="preserve">Sprawozdanie roczne z realizacji programu Dyrektor MOPS przedkłada Komisji Rodziny, Zdrowia i Pomocy Społecznej Rady Miejskiej w Bochni oraz Burmistrzowi Miasta Bochnia. </w:t>
      </w:r>
    </w:p>
    <w:p w:rsidR="008A7567" w:rsidRDefault="008A7567" w:rsidP="00F36D51">
      <w:pPr>
        <w:spacing w:after="0" w:line="360" w:lineRule="auto"/>
        <w:ind w:left="360"/>
        <w:jc w:val="both"/>
        <w:textAlignment w:val="auto"/>
        <w:rPr>
          <w:rFonts w:ascii="Tahoma" w:hAnsi="Tahoma" w:cs="Tahoma"/>
          <w:sz w:val="24"/>
          <w:szCs w:val="24"/>
          <w:lang w:eastAsia="pl-PL"/>
        </w:rPr>
      </w:pPr>
    </w:p>
    <w:p w:rsidR="008A7567" w:rsidRDefault="008A7567" w:rsidP="00F36D51">
      <w:pPr>
        <w:pStyle w:val="Normalny1"/>
        <w:spacing w:line="276" w:lineRule="auto"/>
        <w:jc w:val="both"/>
        <w:rPr>
          <w:rFonts w:ascii="Tahoma" w:hAnsi="Tahoma" w:cs="Tahoma"/>
          <w:sz w:val="24"/>
          <w:szCs w:val="24"/>
        </w:rPr>
      </w:pPr>
    </w:p>
    <w:sectPr w:rsidR="008A7567" w:rsidSect="00536577">
      <w:footerReference w:type="default" r:id="rId21"/>
      <w:pgSz w:w="11906" w:h="16838"/>
      <w:pgMar w:top="1417" w:right="849"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0A3" w:rsidRDefault="009320A3">
      <w:pPr>
        <w:spacing w:after="0" w:line="240" w:lineRule="auto"/>
      </w:pPr>
      <w:r>
        <w:separator/>
      </w:r>
    </w:p>
  </w:endnote>
  <w:endnote w:type="continuationSeparator" w:id="0">
    <w:p w:rsidR="009320A3" w:rsidRDefault="0093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02"/>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MT">
    <w:altName w:val="Arial"/>
    <w:charset w:val="00"/>
    <w:family w:val="swiss"/>
    <w:pitch w:val="default"/>
    <w:sig w:usb0="00000007" w:usb1="00000000" w:usb2="00000000" w:usb3="00000000" w:csb0="00000003" w:csb1="00000000"/>
  </w:font>
  <w:font w:name="Arial-BoldMT">
    <w:charset w:val="00"/>
    <w:family w:val="swiss"/>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4050124"/>
      <w:docPartObj>
        <w:docPartGallery w:val="Page Numbers (Bottom of Page)"/>
        <w:docPartUnique/>
      </w:docPartObj>
    </w:sdtPr>
    <w:sdtContent>
      <w:p w:rsidR="009320A3" w:rsidRDefault="009320A3">
        <w:pPr>
          <w:pStyle w:val="Stopka"/>
          <w:jc w:val="center"/>
        </w:pPr>
        <w:r>
          <w:fldChar w:fldCharType="begin"/>
        </w:r>
        <w:r>
          <w:instrText>PAGE   \* MERGEFORMAT</w:instrText>
        </w:r>
        <w:r>
          <w:fldChar w:fldCharType="separate"/>
        </w:r>
        <w:r w:rsidR="004E66A2">
          <w:rPr>
            <w:noProof/>
          </w:rPr>
          <w:t>26</w:t>
        </w:r>
        <w:r>
          <w:fldChar w:fldCharType="end"/>
        </w:r>
      </w:p>
    </w:sdtContent>
  </w:sdt>
  <w:p w:rsidR="009320A3" w:rsidRDefault="009320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0A3" w:rsidRDefault="009320A3">
      <w:pPr>
        <w:spacing w:after="0" w:line="240" w:lineRule="auto"/>
      </w:pPr>
      <w:r>
        <w:rPr>
          <w:color w:val="000000"/>
        </w:rPr>
        <w:separator/>
      </w:r>
    </w:p>
  </w:footnote>
  <w:footnote w:type="continuationSeparator" w:id="0">
    <w:p w:rsidR="009320A3" w:rsidRDefault="009320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3FE7"/>
    <w:multiLevelType w:val="multilevel"/>
    <w:tmpl w:val="7D1C4304"/>
    <w:lvl w:ilvl="0">
      <w:numFmt w:val="bullet"/>
      <w:lvlText w:val=""/>
      <w:lvlJc w:val="left"/>
      <w:pPr>
        <w:ind w:left="360" w:hanging="360"/>
      </w:pPr>
      <w:rPr>
        <w:rFonts w:ascii="Wingdings" w:hAnsi="Wingdings"/>
      </w:rPr>
    </w:lvl>
    <w:lvl w:ilvl="1">
      <w:start w:val="1"/>
      <w:numFmt w:val="lowerLetter"/>
      <w:lvlText w:val="%2."/>
      <w:lvlJc w:val="left"/>
      <w:pPr>
        <w:ind w:left="720" w:hanging="360"/>
      </w:p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 w15:restartNumberingAfterBreak="0">
    <w:nsid w:val="07FB4D3A"/>
    <w:multiLevelType w:val="multilevel"/>
    <w:tmpl w:val="9DCC2020"/>
    <w:lvl w:ilvl="0">
      <w:start w:val="1"/>
      <w:numFmt w:val="decimal"/>
      <w:lvlText w:val="%1."/>
      <w:lvlJc w:val="left"/>
      <w:pPr>
        <w:ind w:left="786" w:hanging="360"/>
      </w:pPr>
      <w:rPr>
        <w:rFonts w:ascii="Tahoma" w:eastAsia="Times New Roman" w:hAnsi="Tahoma" w:cs="Tahoma"/>
      </w:rPr>
    </w:lvl>
    <w:lvl w:ilvl="1">
      <w:start w:val="1"/>
      <w:numFmt w:val="decimal"/>
      <w:lvlText w:val="%1.%2"/>
      <w:lvlJc w:val="left"/>
      <w:pPr>
        <w:ind w:left="1146" w:hanging="720"/>
      </w:pPr>
    </w:lvl>
    <w:lvl w:ilvl="2">
      <w:start w:val="1"/>
      <w:numFmt w:val="decimal"/>
      <w:lvlText w:val="%1.%2.%3"/>
      <w:lvlJc w:val="left"/>
      <w:pPr>
        <w:ind w:left="1506" w:hanging="1080"/>
      </w:pPr>
    </w:lvl>
    <w:lvl w:ilvl="3">
      <w:start w:val="1"/>
      <w:numFmt w:val="decimal"/>
      <w:lvlText w:val="%1.%2.%3.%4"/>
      <w:lvlJc w:val="left"/>
      <w:pPr>
        <w:ind w:left="1506" w:hanging="1080"/>
      </w:pPr>
    </w:lvl>
    <w:lvl w:ilvl="4">
      <w:start w:val="1"/>
      <w:numFmt w:val="decimal"/>
      <w:lvlText w:val="%1.%2.%3.%4.%5"/>
      <w:lvlJc w:val="left"/>
      <w:pPr>
        <w:ind w:left="1866" w:hanging="1440"/>
      </w:pPr>
    </w:lvl>
    <w:lvl w:ilvl="5">
      <w:start w:val="1"/>
      <w:numFmt w:val="decimal"/>
      <w:lvlText w:val="%1.%2.%3.%4.%5.%6"/>
      <w:lvlJc w:val="left"/>
      <w:pPr>
        <w:ind w:left="2226" w:hanging="1800"/>
      </w:pPr>
    </w:lvl>
    <w:lvl w:ilvl="6">
      <w:start w:val="1"/>
      <w:numFmt w:val="decimal"/>
      <w:lvlText w:val="%1.%2.%3.%4.%5.%6.%7"/>
      <w:lvlJc w:val="left"/>
      <w:pPr>
        <w:ind w:left="2586" w:hanging="2160"/>
      </w:pPr>
    </w:lvl>
    <w:lvl w:ilvl="7">
      <w:start w:val="1"/>
      <w:numFmt w:val="decimal"/>
      <w:lvlText w:val="%1.%2.%3.%4.%5.%6.%7.%8"/>
      <w:lvlJc w:val="left"/>
      <w:pPr>
        <w:ind w:left="2586" w:hanging="2160"/>
      </w:pPr>
    </w:lvl>
    <w:lvl w:ilvl="8">
      <w:start w:val="1"/>
      <w:numFmt w:val="decimal"/>
      <w:lvlText w:val="%1.%2.%3.%4.%5.%6.%7.%8.%9"/>
      <w:lvlJc w:val="left"/>
      <w:pPr>
        <w:ind w:left="2946" w:hanging="2520"/>
      </w:pPr>
    </w:lvl>
  </w:abstractNum>
  <w:abstractNum w:abstractNumId="2" w15:restartNumberingAfterBreak="0">
    <w:nsid w:val="0A51711B"/>
    <w:multiLevelType w:val="multilevel"/>
    <w:tmpl w:val="B7B4ED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E93789"/>
    <w:multiLevelType w:val="multilevel"/>
    <w:tmpl w:val="9A22B9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B4A500B"/>
    <w:multiLevelType w:val="multilevel"/>
    <w:tmpl w:val="FF4A6804"/>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D4F3AE1"/>
    <w:multiLevelType w:val="multilevel"/>
    <w:tmpl w:val="2ECE079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 w15:restartNumberingAfterBreak="0">
    <w:nsid w:val="127010AD"/>
    <w:multiLevelType w:val="multilevel"/>
    <w:tmpl w:val="C218A0F8"/>
    <w:lvl w:ilvl="0">
      <w:numFmt w:val="bullet"/>
      <w:lvlText w:val=""/>
      <w:lvlJc w:val="left"/>
      <w:pPr>
        <w:ind w:left="360" w:hanging="360"/>
      </w:pPr>
      <w:rPr>
        <w:rFonts w:ascii="Wingdings" w:hAnsi="Wingdings"/>
      </w:rPr>
    </w:lvl>
    <w:lvl w:ilvl="1">
      <w:start w:val="1"/>
      <w:numFmt w:val="lowerLetter"/>
      <w:lvlText w:val="%2."/>
      <w:lvlJc w:val="left"/>
      <w:pPr>
        <w:ind w:left="720" w:hanging="360"/>
      </w:p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7" w15:restartNumberingAfterBreak="0">
    <w:nsid w:val="14EC4503"/>
    <w:multiLevelType w:val="hybridMultilevel"/>
    <w:tmpl w:val="823CC532"/>
    <w:lvl w:ilvl="0" w:tplc="D2A83880">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AC0640"/>
    <w:multiLevelType w:val="multilevel"/>
    <w:tmpl w:val="0374F5FC"/>
    <w:styleLink w:val="WWOutlineListStyl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1DD52F3B"/>
    <w:multiLevelType w:val="multilevel"/>
    <w:tmpl w:val="7348FC10"/>
    <w:styleLink w:val="LFO34"/>
    <w:lvl w:ilvl="0">
      <w:start w:val="1"/>
      <w:numFmt w:val="decimal"/>
      <w:pStyle w:val="Nagwekspisutreci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FF11D09"/>
    <w:multiLevelType w:val="multilevel"/>
    <w:tmpl w:val="DA102F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E36D18"/>
    <w:multiLevelType w:val="multilevel"/>
    <w:tmpl w:val="03D2E6A6"/>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233F5508"/>
    <w:multiLevelType w:val="multilevel"/>
    <w:tmpl w:val="F5AAFDBA"/>
    <w:lvl w:ilvl="0">
      <w:start w:val="3"/>
      <w:numFmt w:val="decimal"/>
      <w:lvlText w:val="%1."/>
      <w:lvlJc w:val="left"/>
      <w:pPr>
        <w:ind w:left="360" w:hanging="360"/>
      </w:pPr>
      <w:rPr>
        <w:b w:val="0"/>
      </w:rPr>
    </w:lvl>
    <w:lvl w:ilvl="1">
      <w:start w:val="1"/>
      <w:numFmt w:val="decimal"/>
      <w:lvlText w:val="%1.%2."/>
      <w:lvlJc w:val="left"/>
      <w:pPr>
        <w:ind w:left="1800" w:hanging="360"/>
      </w:pPr>
      <w:rPr>
        <w:rFonts w:ascii="Tahoma" w:hAnsi="Tahoma" w:cs="Tahoma" w:hint="default"/>
        <w:b w:val="0"/>
        <w:sz w:val="24"/>
        <w:szCs w:val="24"/>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3" w15:restartNumberingAfterBreak="0">
    <w:nsid w:val="25C64787"/>
    <w:multiLevelType w:val="multilevel"/>
    <w:tmpl w:val="B124672E"/>
    <w:styleLink w:val="WWOutlineListStyle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625194A"/>
    <w:multiLevelType w:val="multilevel"/>
    <w:tmpl w:val="DA102F90"/>
    <w:lvl w:ilvl="0">
      <w:start w:val="1"/>
      <w:numFmt w:val="decimal"/>
      <w:lvlText w:val="%1."/>
      <w:lvlJc w:val="left"/>
      <w:pPr>
        <w:ind w:left="92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584706"/>
    <w:multiLevelType w:val="multilevel"/>
    <w:tmpl w:val="DB5CE9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6" w15:restartNumberingAfterBreak="0">
    <w:nsid w:val="2C810B8A"/>
    <w:multiLevelType w:val="multilevel"/>
    <w:tmpl w:val="D732115A"/>
    <w:styleLink w:val="WWOutlineListStyl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14D1DE2"/>
    <w:multiLevelType w:val="multilevel"/>
    <w:tmpl w:val="49BC26BA"/>
    <w:styleLink w:val="WWOutlineListStyle7"/>
    <w:lvl w:ilvl="0">
      <w:start w:val="1"/>
      <w:numFmt w:val="decimal"/>
      <w:pStyle w:val="Nagwek11"/>
      <w:lvlText w:val="%1"/>
      <w:lvlJc w:val="left"/>
      <w:pPr>
        <w:ind w:left="432" w:hanging="432"/>
      </w:pPr>
    </w:lvl>
    <w:lvl w:ilvl="1">
      <w:start w:val="1"/>
      <w:numFmt w:val="decimal"/>
      <w:pStyle w:val="Nagwek21"/>
      <w:lvlText w:val="%1.%2"/>
      <w:lvlJc w:val="left"/>
      <w:pPr>
        <w:ind w:left="576" w:hanging="576"/>
      </w:pPr>
    </w:lvl>
    <w:lvl w:ilvl="2">
      <w:start w:val="1"/>
      <w:numFmt w:val="decimal"/>
      <w:pStyle w:val="Nagwek31"/>
      <w:lvlText w:val="%1.%2.%3"/>
      <w:lvlJc w:val="left"/>
      <w:pPr>
        <w:ind w:left="720" w:hanging="720"/>
      </w:pPr>
    </w:lvl>
    <w:lvl w:ilvl="3">
      <w:start w:val="1"/>
      <w:numFmt w:val="decimal"/>
      <w:pStyle w:val="Nagwek41"/>
      <w:lvlText w:val="%1.%2.%3.%4"/>
      <w:lvlJc w:val="left"/>
      <w:pPr>
        <w:ind w:left="864" w:hanging="864"/>
      </w:pPr>
    </w:lvl>
    <w:lvl w:ilvl="4">
      <w:start w:val="1"/>
      <w:numFmt w:val="decimal"/>
      <w:pStyle w:val="Nagwek51"/>
      <w:lvlText w:val="%1.%2.%3.%4.%5"/>
      <w:lvlJc w:val="left"/>
      <w:pPr>
        <w:ind w:left="1008" w:hanging="1008"/>
      </w:pPr>
    </w:lvl>
    <w:lvl w:ilvl="5">
      <w:start w:val="1"/>
      <w:numFmt w:val="decimal"/>
      <w:pStyle w:val="Nagwek61"/>
      <w:lvlText w:val="%1.%2.%3.%4.%5.%6"/>
      <w:lvlJc w:val="left"/>
      <w:pPr>
        <w:ind w:left="1152" w:hanging="1152"/>
      </w:pPr>
    </w:lvl>
    <w:lvl w:ilvl="6">
      <w:start w:val="1"/>
      <w:numFmt w:val="decimal"/>
      <w:pStyle w:val="Nagwek71"/>
      <w:lvlText w:val="%1.%2.%3.%4.%5.%6.%7"/>
      <w:lvlJc w:val="left"/>
      <w:pPr>
        <w:ind w:left="1296" w:hanging="1296"/>
      </w:pPr>
    </w:lvl>
    <w:lvl w:ilvl="7">
      <w:start w:val="1"/>
      <w:numFmt w:val="decimal"/>
      <w:pStyle w:val="Nagwek81"/>
      <w:lvlText w:val="%1.%2.%3.%4.%5.%6.%7.%8"/>
      <w:lvlJc w:val="left"/>
      <w:pPr>
        <w:ind w:left="1440" w:hanging="1440"/>
      </w:pPr>
    </w:lvl>
    <w:lvl w:ilvl="8">
      <w:start w:val="1"/>
      <w:numFmt w:val="decimal"/>
      <w:pStyle w:val="Nagwek91"/>
      <w:lvlText w:val="%1.%2.%3.%4.%5.%6.%7.%8.%9"/>
      <w:lvlJc w:val="left"/>
      <w:pPr>
        <w:ind w:left="1584" w:hanging="1584"/>
      </w:pPr>
    </w:lvl>
  </w:abstractNum>
  <w:abstractNum w:abstractNumId="18" w15:restartNumberingAfterBreak="0">
    <w:nsid w:val="338F2D85"/>
    <w:multiLevelType w:val="multilevel"/>
    <w:tmpl w:val="1DAEF040"/>
    <w:lvl w:ilvl="0">
      <w:start w:val="1"/>
      <w:numFmt w:val="decimal"/>
      <w:lvlText w:val="%1."/>
      <w:lvlJc w:val="left"/>
      <w:pPr>
        <w:ind w:left="795" w:hanging="360"/>
      </w:pPr>
    </w:lvl>
    <w:lvl w:ilvl="1">
      <w:start w:val="1"/>
      <w:numFmt w:val="lowerLetter"/>
      <w:lvlText w:val="%2."/>
      <w:lvlJc w:val="left"/>
      <w:pPr>
        <w:ind w:left="1515" w:hanging="360"/>
      </w:pPr>
    </w:lvl>
    <w:lvl w:ilvl="2">
      <w:start w:val="1"/>
      <w:numFmt w:val="lowerRoman"/>
      <w:lvlText w:val="%3."/>
      <w:lvlJc w:val="right"/>
      <w:pPr>
        <w:ind w:left="2235" w:hanging="180"/>
      </w:pPr>
    </w:lvl>
    <w:lvl w:ilvl="3">
      <w:start w:val="1"/>
      <w:numFmt w:val="decimal"/>
      <w:lvlText w:val="%4."/>
      <w:lvlJc w:val="left"/>
      <w:pPr>
        <w:ind w:left="2955" w:hanging="360"/>
      </w:pPr>
    </w:lvl>
    <w:lvl w:ilvl="4">
      <w:start w:val="1"/>
      <w:numFmt w:val="lowerLetter"/>
      <w:lvlText w:val="%5."/>
      <w:lvlJc w:val="left"/>
      <w:pPr>
        <w:ind w:left="3675" w:hanging="360"/>
      </w:pPr>
    </w:lvl>
    <w:lvl w:ilvl="5">
      <w:start w:val="1"/>
      <w:numFmt w:val="lowerRoman"/>
      <w:lvlText w:val="%6."/>
      <w:lvlJc w:val="right"/>
      <w:pPr>
        <w:ind w:left="4395" w:hanging="180"/>
      </w:pPr>
    </w:lvl>
    <w:lvl w:ilvl="6">
      <w:start w:val="1"/>
      <w:numFmt w:val="decimal"/>
      <w:lvlText w:val="%7."/>
      <w:lvlJc w:val="left"/>
      <w:pPr>
        <w:ind w:left="5115" w:hanging="360"/>
      </w:pPr>
    </w:lvl>
    <w:lvl w:ilvl="7">
      <w:start w:val="1"/>
      <w:numFmt w:val="lowerLetter"/>
      <w:lvlText w:val="%8."/>
      <w:lvlJc w:val="left"/>
      <w:pPr>
        <w:ind w:left="5835" w:hanging="360"/>
      </w:pPr>
    </w:lvl>
    <w:lvl w:ilvl="8">
      <w:start w:val="1"/>
      <w:numFmt w:val="lowerRoman"/>
      <w:lvlText w:val="%9."/>
      <w:lvlJc w:val="right"/>
      <w:pPr>
        <w:ind w:left="6555" w:hanging="180"/>
      </w:pPr>
    </w:lvl>
  </w:abstractNum>
  <w:abstractNum w:abstractNumId="19" w15:restartNumberingAfterBreak="0">
    <w:nsid w:val="35803D6A"/>
    <w:multiLevelType w:val="multilevel"/>
    <w:tmpl w:val="A208911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A533A54"/>
    <w:multiLevelType w:val="hybridMultilevel"/>
    <w:tmpl w:val="E2A0998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3E14525C"/>
    <w:multiLevelType w:val="multilevel"/>
    <w:tmpl w:val="D654F67E"/>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41220951"/>
    <w:multiLevelType w:val="multilevel"/>
    <w:tmpl w:val="3C34263A"/>
    <w:lvl w:ilvl="0">
      <w:numFmt w:val="bullet"/>
      <w:lvlText w:val=""/>
      <w:lvlJc w:val="left"/>
      <w:pPr>
        <w:ind w:left="1515" w:hanging="360"/>
      </w:pPr>
      <w:rPr>
        <w:rFonts w:ascii="Symbol" w:hAnsi="Symbol"/>
      </w:rPr>
    </w:lvl>
    <w:lvl w:ilvl="1">
      <w:numFmt w:val="bullet"/>
      <w:lvlText w:val="o"/>
      <w:lvlJc w:val="left"/>
      <w:pPr>
        <w:ind w:left="2235" w:hanging="360"/>
      </w:pPr>
      <w:rPr>
        <w:rFonts w:ascii="Courier New" w:hAnsi="Courier New" w:cs="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cs="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cs="Courier New"/>
      </w:rPr>
    </w:lvl>
    <w:lvl w:ilvl="8">
      <w:numFmt w:val="bullet"/>
      <w:lvlText w:val=""/>
      <w:lvlJc w:val="left"/>
      <w:pPr>
        <w:ind w:left="7275" w:hanging="360"/>
      </w:pPr>
      <w:rPr>
        <w:rFonts w:ascii="Wingdings" w:hAnsi="Wingdings"/>
      </w:rPr>
    </w:lvl>
  </w:abstractNum>
  <w:abstractNum w:abstractNumId="23" w15:restartNumberingAfterBreak="0">
    <w:nsid w:val="41EF3068"/>
    <w:multiLevelType w:val="multilevel"/>
    <w:tmpl w:val="79B0ED38"/>
    <w:lvl w:ilvl="0">
      <w:start w:val="2"/>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304" w:hanging="720"/>
      </w:pPr>
    </w:lvl>
    <w:lvl w:ilvl="3">
      <w:start w:val="1"/>
      <w:numFmt w:val="decimal"/>
      <w:lvlText w:val="%1.%2.%3.%4."/>
      <w:lvlJc w:val="left"/>
      <w:pPr>
        <w:ind w:left="3096" w:hanging="720"/>
      </w:pPr>
    </w:lvl>
    <w:lvl w:ilvl="4">
      <w:start w:val="1"/>
      <w:numFmt w:val="decimal"/>
      <w:lvlText w:val="%1.%2.%3.%4.%5."/>
      <w:lvlJc w:val="left"/>
      <w:pPr>
        <w:ind w:left="4248" w:hanging="1080"/>
      </w:pPr>
    </w:lvl>
    <w:lvl w:ilvl="5">
      <w:start w:val="1"/>
      <w:numFmt w:val="decimal"/>
      <w:lvlText w:val="%1.%2.%3.%4.%5.%6."/>
      <w:lvlJc w:val="left"/>
      <w:pPr>
        <w:ind w:left="5040" w:hanging="1080"/>
      </w:pPr>
    </w:lvl>
    <w:lvl w:ilvl="6">
      <w:start w:val="1"/>
      <w:numFmt w:val="decimal"/>
      <w:lvlText w:val="%1.%2.%3.%4.%5.%6.%7."/>
      <w:lvlJc w:val="left"/>
      <w:pPr>
        <w:ind w:left="6192" w:hanging="1440"/>
      </w:pPr>
    </w:lvl>
    <w:lvl w:ilvl="7">
      <w:start w:val="1"/>
      <w:numFmt w:val="decimal"/>
      <w:lvlText w:val="%1.%2.%3.%4.%5.%6.%7.%8."/>
      <w:lvlJc w:val="left"/>
      <w:pPr>
        <w:ind w:left="6984" w:hanging="1440"/>
      </w:pPr>
    </w:lvl>
    <w:lvl w:ilvl="8">
      <w:start w:val="1"/>
      <w:numFmt w:val="decimal"/>
      <w:lvlText w:val="%1.%2.%3.%4.%5.%6.%7.%8.%9."/>
      <w:lvlJc w:val="left"/>
      <w:pPr>
        <w:ind w:left="8136" w:hanging="1800"/>
      </w:pPr>
    </w:lvl>
  </w:abstractNum>
  <w:abstractNum w:abstractNumId="24" w15:restartNumberingAfterBreak="0">
    <w:nsid w:val="44B2203B"/>
    <w:multiLevelType w:val="multilevel"/>
    <w:tmpl w:val="4E9C3F00"/>
    <w:styleLink w:val="WWOutlineListStyle3"/>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4F1E0482"/>
    <w:multiLevelType w:val="multilevel"/>
    <w:tmpl w:val="4BDC9F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52096EAD"/>
    <w:multiLevelType w:val="hybridMultilevel"/>
    <w:tmpl w:val="1EF4F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45A5490"/>
    <w:multiLevelType w:val="multilevel"/>
    <w:tmpl w:val="413AB16C"/>
    <w:lvl w:ilvl="0">
      <w:start w:val="4"/>
      <w:numFmt w:val="decimal"/>
      <w:lvlText w:val="%1."/>
      <w:lvlJc w:val="left"/>
      <w:pPr>
        <w:ind w:left="502" w:hanging="360"/>
      </w:pPr>
    </w:lvl>
    <w:lvl w:ilvl="1">
      <w:start w:val="1"/>
      <w:numFmt w:val="decimal"/>
      <w:lvlText w:val="%1.%2."/>
      <w:lvlJc w:val="left"/>
      <w:pPr>
        <w:ind w:left="1069" w:hanging="360"/>
      </w:pPr>
      <w:rPr>
        <w:color w:val="auto"/>
      </w:rPr>
    </w:lvl>
    <w:lvl w:ilvl="2">
      <w:start w:val="1"/>
      <w:numFmt w:val="decimal"/>
      <w:lvlText w:val="%1.%2.%3."/>
      <w:lvlJc w:val="left"/>
      <w:pPr>
        <w:ind w:left="3742" w:hanging="720"/>
      </w:pPr>
    </w:lvl>
    <w:lvl w:ilvl="3">
      <w:start w:val="1"/>
      <w:numFmt w:val="decimal"/>
      <w:lvlText w:val="%1.%2.%3.%4."/>
      <w:lvlJc w:val="left"/>
      <w:pPr>
        <w:ind w:left="5182" w:hanging="720"/>
      </w:pPr>
    </w:lvl>
    <w:lvl w:ilvl="4">
      <w:start w:val="1"/>
      <w:numFmt w:val="decimal"/>
      <w:lvlText w:val="%1.%2.%3.%4.%5."/>
      <w:lvlJc w:val="left"/>
      <w:pPr>
        <w:ind w:left="6982" w:hanging="1080"/>
      </w:pPr>
    </w:lvl>
    <w:lvl w:ilvl="5">
      <w:start w:val="1"/>
      <w:numFmt w:val="decimal"/>
      <w:lvlText w:val="%1.%2.%3.%4.%5.%6."/>
      <w:lvlJc w:val="left"/>
      <w:pPr>
        <w:ind w:left="8422" w:hanging="1080"/>
      </w:pPr>
    </w:lvl>
    <w:lvl w:ilvl="6">
      <w:start w:val="1"/>
      <w:numFmt w:val="decimal"/>
      <w:lvlText w:val="%1.%2.%3.%4.%5.%6.%7."/>
      <w:lvlJc w:val="left"/>
      <w:pPr>
        <w:ind w:left="10222" w:hanging="1440"/>
      </w:pPr>
    </w:lvl>
    <w:lvl w:ilvl="7">
      <w:start w:val="1"/>
      <w:numFmt w:val="decimal"/>
      <w:lvlText w:val="%1.%2.%3.%4.%5.%6.%7.%8."/>
      <w:lvlJc w:val="left"/>
      <w:pPr>
        <w:ind w:left="11662" w:hanging="1440"/>
      </w:pPr>
    </w:lvl>
    <w:lvl w:ilvl="8">
      <w:start w:val="1"/>
      <w:numFmt w:val="decimal"/>
      <w:lvlText w:val="%1.%2.%3.%4.%5.%6.%7.%8.%9."/>
      <w:lvlJc w:val="left"/>
      <w:pPr>
        <w:ind w:left="13462" w:hanging="1800"/>
      </w:pPr>
    </w:lvl>
  </w:abstractNum>
  <w:abstractNum w:abstractNumId="28" w15:restartNumberingAfterBreak="0">
    <w:nsid w:val="560D09CB"/>
    <w:multiLevelType w:val="multilevel"/>
    <w:tmpl w:val="A0D0E3AE"/>
    <w:lvl w:ilvl="0">
      <w:numFmt w:val="bullet"/>
      <w:lvlText w:val="-"/>
      <w:lvlJc w:val="left"/>
      <w:pPr>
        <w:ind w:left="340" w:hanging="340"/>
      </w:pPr>
      <w:rPr>
        <w:rFonts w:ascii="Times New Roman" w:hAnsi="Times New Roman"/>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9" w15:restartNumberingAfterBreak="0">
    <w:nsid w:val="578600BC"/>
    <w:multiLevelType w:val="multilevel"/>
    <w:tmpl w:val="D85826A0"/>
    <w:lvl w:ilvl="0">
      <w:numFmt w:val="bullet"/>
      <w:lvlText w:val=""/>
      <w:lvlJc w:val="left"/>
      <w:pPr>
        <w:ind w:left="720" w:hanging="360"/>
      </w:pPr>
      <w:rPr>
        <w:rFonts w:ascii="Symbol" w:hAnsi="Symbol"/>
      </w:rPr>
    </w:lvl>
    <w:lvl w:ilvl="1">
      <w:numFmt w:val="bullet"/>
      <w:lvlText w:val=""/>
      <w:lvlJc w:val="left"/>
      <w:pPr>
        <w:ind w:left="1080" w:hanging="360"/>
      </w:pPr>
      <w:rPr>
        <w:rFonts w:ascii="Wingdings 2" w:hAnsi="Wingdings 2" w:cs="StarSymbol"/>
        <w:sz w:val="18"/>
        <w:szCs w:val="18"/>
      </w:rPr>
    </w:lvl>
    <w:lvl w:ilvl="2">
      <w:numFmt w:val="bullet"/>
      <w:lvlText w:val="■"/>
      <w:lvlJc w:val="left"/>
      <w:pPr>
        <w:ind w:left="1440" w:hanging="360"/>
      </w:pPr>
      <w:rPr>
        <w:rFonts w:ascii="StarSymbol" w:hAnsi="StarSymbol" w:cs="StarSymbol"/>
        <w:sz w:val="18"/>
        <w:szCs w:val="18"/>
      </w:rPr>
    </w:lvl>
    <w:lvl w:ilvl="3">
      <w:numFmt w:val="bullet"/>
      <w:lvlText w:val=""/>
      <w:lvlJc w:val="left"/>
      <w:pPr>
        <w:ind w:left="1800" w:hanging="360"/>
      </w:pPr>
      <w:rPr>
        <w:rFonts w:ascii="Wingdings" w:hAnsi="Wingdings" w:cs="StarSymbol"/>
        <w:sz w:val="18"/>
        <w:szCs w:val="18"/>
      </w:rPr>
    </w:lvl>
    <w:lvl w:ilvl="4">
      <w:numFmt w:val="bullet"/>
      <w:lvlText w:val=""/>
      <w:lvlJc w:val="left"/>
      <w:pPr>
        <w:ind w:left="2160" w:hanging="360"/>
      </w:pPr>
      <w:rPr>
        <w:rFonts w:ascii="Wingdings 2" w:hAnsi="Wingdings 2" w:cs="StarSymbol"/>
        <w:sz w:val="18"/>
        <w:szCs w:val="18"/>
      </w:rPr>
    </w:lvl>
    <w:lvl w:ilvl="5">
      <w:numFmt w:val="bullet"/>
      <w:lvlText w:val="■"/>
      <w:lvlJc w:val="left"/>
      <w:pPr>
        <w:ind w:left="2520" w:hanging="360"/>
      </w:pPr>
      <w:rPr>
        <w:rFonts w:ascii="StarSymbol" w:hAnsi="StarSymbol" w:cs="StarSymbol"/>
        <w:sz w:val="18"/>
        <w:szCs w:val="18"/>
      </w:rPr>
    </w:lvl>
    <w:lvl w:ilvl="6">
      <w:numFmt w:val="bullet"/>
      <w:lvlText w:val=""/>
      <w:lvlJc w:val="left"/>
      <w:pPr>
        <w:ind w:left="2880" w:hanging="360"/>
      </w:pPr>
      <w:rPr>
        <w:rFonts w:ascii="Wingdings" w:hAnsi="Wingdings" w:cs="StarSymbol"/>
        <w:sz w:val="18"/>
        <w:szCs w:val="18"/>
      </w:rPr>
    </w:lvl>
    <w:lvl w:ilvl="7">
      <w:numFmt w:val="bullet"/>
      <w:lvlText w:val=""/>
      <w:lvlJc w:val="left"/>
      <w:pPr>
        <w:ind w:left="3240" w:hanging="360"/>
      </w:pPr>
      <w:rPr>
        <w:rFonts w:ascii="Wingdings 2" w:hAnsi="Wingdings 2" w:cs="StarSymbol"/>
        <w:sz w:val="18"/>
        <w:szCs w:val="18"/>
      </w:rPr>
    </w:lvl>
    <w:lvl w:ilvl="8">
      <w:numFmt w:val="bullet"/>
      <w:lvlText w:val="■"/>
      <w:lvlJc w:val="left"/>
      <w:pPr>
        <w:ind w:left="3600" w:hanging="360"/>
      </w:pPr>
      <w:rPr>
        <w:rFonts w:ascii="StarSymbol" w:hAnsi="StarSymbol" w:cs="StarSymbol"/>
        <w:sz w:val="18"/>
        <w:szCs w:val="18"/>
      </w:rPr>
    </w:lvl>
  </w:abstractNum>
  <w:abstractNum w:abstractNumId="30" w15:restartNumberingAfterBreak="0">
    <w:nsid w:val="57CF6511"/>
    <w:multiLevelType w:val="multilevel"/>
    <w:tmpl w:val="160A041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1" w15:restartNumberingAfterBreak="0">
    <w:nsid w:val="5F836C0D"/>
    <w:multiLevelType w:val="multilevel"/>
    <w:tmpl w:val="1116C7DE"/>
    <w:styleLink w:val="LFO1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616A68FC"/>
    <w:multiLevelType w:val="multilevel"/>
    <w:tmpl w:val="905EF444"/>
    <w:styleLink w:val="WWOutlineListStyl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67DF155F"/>
    <w:multiLevelType w:val="multilevel"/>
    <w:tmpl w:val="3BA20CB0"/>
    <w:lvl w:ilvl="0">
      <w:start w:val="1"/>
      <w:numFmt w:val="decimal"/>
      <w:lvlText w:val="%1."/>
      <w:lvlJc w:val="left"/>
      <w:pPr>
        <w:ind w:left="720" w:hanging="360"/>
      </w:pPr>
      <w:rPr>
        <w:rFonts w:ascii="Tahoma" w:eastAsia="Times New Roman"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0B6B1C"/>
    <w:multiLevelType w:val="multilevel"/>
    <w:tmpl w:val="A7EC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F0A17B6"/>
    <w:multiLevelType w:val="multilevel"/>
    <w:tmpl w:val="C9BE2AE6"/>
    <w:lvl w:ilvl="0">
      <w:numFmt w:val="bullet"/>
      <w:lvlText w:val=""/>
      <w:lvlJc w:val="left"/>
      <w:pPr>
        <w:ind w:left="360" w:hanging="360"/>
      </w:pPr>
      <w:rPr>
        <w:rFonts w:ascii="Wingdings" w:hAnsi="Wingdings"/>
      </w:rPr>
    </w:lvl>
    <w:lvl w:ilvl="1">
      <w:numFmt w:val="bullet"/>
      <w:lvlText w:val=""/>
      <w:lvlJc w:val="left"/>
      <w:pPr>
        <w:ind w:left="720" w:hanging="360"/>
      </w:pPr>
      <w:rPr>
        <w:rFonts w:ascii="Wingdings" w:hAnsi="Wingdings"/>
      </w:rPr>
    </w:lvl>
    <w:lvl w:ilvl="2">
      <w:numFmt w:val="bullet"/>
      <w:lvlText w:val=""/>
      <w:lvlJc w:val="left"/>
      <w:pPr>
        <w:ind w:left="1080" w:hanging="360"/>
      </w:pPr>
      <w:rPr>
        <w:rFonts w:ascii="Wingdings" w:hAnsi="Wingdings"/>
      </w:rPr>
    </w:lvl>
    <w:lvl w:ilvl="3">
      <w:numFmt w:val="bullet"/>
      <w:lvlText w:val=""/>
      <w:lvlJc w:val="left"/>
      <w:pPr>
        <w:ind w:left="1440" w:hanging="360"/>
      </w:pPr>
      <w:rPr>
        <w:rFonts w:ascii="Symbol" w:hAnsi="Symbol"/>
      </w:rPr>
    </w:lvl>
    <w:lvl w:ilvl="4">
      <w:numFmt w:val="bullet"/>
      <w:lvlText w:val=""/>
      <w:lvlJc w:val="left"/>
      <w:pPr>
        <w:ind w:left="1800" w:hanging="360"/>
      </w:pPr>
      <w:rPr>
        <w:rFonts w:ascii="Symbol" w:hAnsi="Symbol"/>
      </w:r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36" w15:restartNumberingAfterBreak="0">
    <w:nsid w:val="722C4E0B"/>
    <w:multiLevelType w:val="multilevel"/>
    <w:tmpl w:val="3BA20CB0"/>
    <w:lvl w:ilvl="0">
      <w:start w:val="1"/>
      <w:numFmt w:val="decimal"/>
      <w:lvlText w:val="%1."/>
      <w:lvlJc w:val="left"/>
      <w:pPr>
        <w:ind w:left="720" w:hanging="360"/>
      </w:pPr>
      <w:rPr>
        <w:rFonts w:ascii="Tahoma" w:eastAsia="Times New Roman"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67E1E0E"/>
    <w:multiLevelType w:val="multilevel"/>
    <w:tmpl w:val="745C754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80951BC"/>
    <w:multiLevelType w:val="multilevel"/>
    <w:tmpl w:val="6FDCC452"/>
    <w:lvl w:ilvl="0">
      <w:start w:val="1"/>
      <w:numFmt w:val="decimal"/>
      <w:lvlText w:val="%1."/>
      <w:lvlJc w:val="left"/>
      <w:pPr>
        <w:ind w:left="720" w:hanging="360"/>
      </w:pPr>
      <w:rPr>
        <w:rFonts w:ascii="Tahoma" w:hAnsi="Tahoma" w:cs="Tahoma" w:hint="default"/>
        <w:sz w:val="24"/>
      </w:rPr>
    </w:lvl>
    <w:lvl w:ilvl="1">
      <w:numFmt w:val="bullet"/>
      <w:lvlText w:val=""/>
      <w:lvlJc w:val="left"/>
      <w:pPr>
        <w:ind w:left="1440" w:hanging="360"/>
      </w:pPr>
      <w:rPr>
        <w:rFonts w:ascii="Symbol" w:hAnsi="Symbol"/>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9A7E61"/>
    <w:multiLevelType w:val="multilevel"/>
    <w:tmpl w:val="5FC8F0A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0" w15:restartNumberingAfterBreak="0">
    <w:nsid w:val="78FD56CE"/>
    <w:multiLevelType w:val="multilevel"/>
    <w:tmpl w:val="E9AC2E26"/>
    <w:lvl w:ilvl="0">
      <w:numFmt w:val="bullet"/>
      <w:lvlText w:val=""/>
      <w:lvlJc w:val="left"/>
      <w:pPr>
        <w:ind w:left="795" w:hanging="360"/>
      </w:pPr>
      <w:rPr>
        <w:rFonts w:ascii="Symbol" w:hAnsi="Symbol"/>
      </w:rPr>
    </w:lvl>
    <w:lvl w:ilvl="1">
      <w:numFmt w:val="bullet"/>
      <w:lvlText w:val="o"/>
      <w:lvlJc w:val="left"/>
      <w:pPr>
        <w:ind w:left="1515" w:hanging="360"/>
      </w:pPr>
      <w:rPr>
        <w:rFonts w:ascii="Courier New" w:hAnsi="Courier New" w:cs="Courier New"/>
      </w:rPr>
    </w:lvl>
    <w:lvl w:ilvl="2">
      <w:numFmt w:val="bullet"/>
      <w:lvlText w:val=""/>
      <w:lvlJc w:val="left"/>
      <w:pPr>
        <w:ind w:left="2235" w:hanging="360"/>
      </w:pPr>
      <w:rPr>
        <w:rFonts w:ascii="Wingdings" w:hAnsi="Wingdings"/>
      </w:rPr>
    </w:lvl>
    <w:lvl w:ilvl="3">
      <w:numFmt w:val="bullet"/>
      <w:lvlText w:val=""/>
      <w:lvlJc w:val="left"/>
      <w:pPr>
        <w:ind w:left="2955" w:hanging="360"/>
      </w:pPr>
      <w:rPr>
        <w:rFonts w:ascii="Symbol" w:hAnsi="Symbol"/>
      </w:rPr>
    </w:lvl>
    <w:lvl w:ilvl="4">
      <w:numFmt w:val="bullet"/>
      <w:lvlText w:val="o"/>
      <w:lvlJc w:val="left"/>
      <w:pPr>
        <w:ind w:left="3675" w:hanging="360"/>
      </w:pPr>
      <w:rPr>
        <w:rFonts w:ascii="Courier New" w:hAnsi="Courier New" w:cs="Courier New"/>
      </w:rPr>
    </w:lvl>
    <w:lvl w:ilvl="5">
      <w:numFmt w:val="bullet"/>
      <w:lvlText w:val=""/>
      <w:lvlJc w:val="left"/>
      <w:pPr>
        <w:ind w:left="4395" w:hanging="360"/>
      </w:pPr>
      <w:rPr>
        <w:rFonts w:ascii="Wingdings" w:hAnsi="Wingdings"/>
      </w:rPr>
    </w:lvl>
    <w:lvl w:ilvl="6">
      <w:numFmt w:val="bullet"/>
      <w:lvlText w:val=""/>
      <w:lvlJc w:val="left"/>
      <w:pPr>
        <w:ind w:left="5115" w:hanging="360"/>
      </w:pPr>
      <w:rPr>
        <w:rFonts w:ascii="Symbol" w:hAnsi="Symbol"/>
      </w:rPr>
    </w:lvl>
    <w:lvl w:ilvl="7">
      <w:numFmt w:val="bullet"/>
      <w:lvlText w:val="o"/>
      <w:lvlJc w:val="left"/>
      <w:pPr>
        <w:ind w:left="5835" w:hanging="360"/>
      </w:pPr>
      <w:rPr>
        <w:rFonts w:ascii="Courier New" w:hAnsi="Courier New" w:cs="Courier New"/>
      </w:rPr>
    </w:lvl>
    <w:lvl w:ilvl="8">
      <w:numFmt w:val="bullet"/>
      <w:lvlText w:val=""/>
      <w:lvlJc w:val="left"/>
      <w:pPr>
        <w:ind w:left="6555" w:hanging="360"/>
      </w:pPr>
      <w:rPr>
        <w:rFonts w:ascii="Wingdings" w:hAnsi="Wingdings"/>
      </w:rPr>
    </w:lvl>
  </w:abstractNum>
  <w:abstractNum w:abstractNumId="41" w15:restartNumberingAfterBreak="0">
    <w:nsid w:val="7D4D43D7"/>
    <w:multiLevelType w:val="multilevel"/>
    <w:tmpl w:val="F746C52C"/>
    <w:lvl w:ilvl="0">
      <w:start w:val="1"/>
      <w:numFmt w:val="decimal"/>
      <w:lvlText w:val="%1."/>
      <w:lvlJc w:val="left"/>
      <w:pPr>
        <w:ind w:left="720" w:hanging="360"/>
      </w:pPr>
      <w:rPr>
        <w:rFonts w:ascii="Tahoma" w:eastAsia="Times New Roman" w:hAnsi="Tahoma" w:cs="Tahom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E6237AA"/>
    <w:multiLevelType w:val="multilevel"/>
    <w:tmpl w:val="4EF43C06"/>
    <w:styleLink w:val="WWOutlineList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7"/>
  </w:num>
  <w:num w:numId="2">
    <w:abstractNumId w:val="8"/>
  </w:num>
  <w:num w:numId="3">
    <w:abstractNumId w:val="13"/>
  </w:num>
  <w:num w:numId="4">
    <w:abstractNumId w:val="32"/>
  </w:num>
  <w:num w:numId="5">
    <w:abstractNumId w:val="24"/>
  </w:num>
  <w:num w:numId="6">
    <w:abstractNumId w:val="16"/>
  </w:num>
  <w:num w:numId="7">
    <w:abstractNumId w:val="42"/>
  </w:num>
  <w:num w:numId="8">
    <w:abstractNumId w:val="4"/>
  </w:num>
  <w:num w:numId="9">
    <w:abstractNumId w:val="31"/>
  </w:num>
  <w:num w:numId="10">
    <w:abstractNumId w:val="9"/>
  </w:num>
  <w:num w:numId="11">
    <w:abstractNumId w:val="40"/>
  </w:num>
  <w:num w:numId="12">
    <w:abstractNumId w:val="21"/>
  </w:num>
  <w:num w:numId="13">
    <w:abstractNumId w:val="3"/>
  </w:num>
  <w:num w:numId="14">
    <w:abstractNumId w:val="30"/>
  </w:num>
  <w:num w:numId="15">
    <w:abstractNumId w:val="5"/>
  </w:num>
  <w:num w:numId="16">
    <w:abstractNumId w:val="11"/>
  </w:num>
  <w:num w:numId="17">
    <w:abstractNumId w:val="6"/>
  </w:num>
  <w:num w:numId="18">
    <w:abstractNumId w:val="35"/>
  </w:num>
  <w:num w:numId="19">
    <w:abstractNumId w:val="0"/>
  </w:num>
  <w:num w:numId="20">
    <w:abstractNumId w:val="18"/>
  </w:num>
  <w:num w:numId="21">
    <w:abstractNumId w:val="22"/>
  </w:num>
  <w:num w:numId="22">
    <w:abstractNumId w:val="33"/>
  </w:num>
  <w:num w:numId="23">
    <w:abstractNumId w:val="39"/>
  </w:num>
  <w:num w:numId="24">
    <w:abstractNumId w:val="14"/>
  </w:num>
  <w:num w:numId="25">
    <w:abstractNumId w:val="1"/>
  </w:num>
  <w:num w:numId="26">
    <w:abstractNumId w:val="25"/>
  </w:num>
  <w:num w:numId="27">
    <w:abstractNumId w:val="38"/>
  </w:num>
  <w:num w:numId="28">
    <w:abstractNumId w:val="2"/>
  </w:num>
  <w:num w:numId="29">
    <w:abstractNumId w:val="23"/>
  </w:num>
  <w:num w:numId="30">
    <w:abstractNumId w:val="12"/>
  </w:num>
  <w:num w:numId="31">
    <w:abstractNumId w:val="27"/>
  </w:num>
  <w:num w:numId="32">
    <w:abstractNumId w:val="19"/>
  </w:num>
  <w:num w:numId="33">
    <w:abstractNumId w:val="37"/>
  </w:num>
  <w:num w:numId="34">
    <w:abstractNumId w:val="29"/>
  </w:num>
  <w:num w:numId="35">
    <w:abstractNumId w:val="15"/>
  </w:num>
  <w:num w:numId="36">
    <w:abstractNumId w:val="28"/>
  </w:num>
  <w:num w:numId="37">
    <w:abstractNumId w:val="41"/>
  </w:num>
  <w:num w:numId="38">
    <w:abstractNumId w:val="36"/>
  </w:num>
  <w:num w:numId="39">
    <w:abstractNumId w:val="20"/>
  </w:num>
  <w:num w:numId="40">
    <w:abstractNumId w:val="26"/>
  </w:num>
  <w:num w:numId="41">
    <w:abstractNumId w:val="10"/>
  </w:num>
  <w:num w:numId="42">
    <w:abstractNumId w:val="34"/>
  </w:num>
  <w:num w:numId="43">
    <w:abstractNumId w:val="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A7567"/>
    <w:rsid w:val="00011C29"/>
    <w:rsid w:val="00020293"/>
    <w:rsid w:val="00031239"/>
    <w:rsid w:val="000B023A"/>
    <w:rsid w:val="00117492"/>
    <w:rsid w:val="001971D0"/>
    <w:rsid w:val="001C3B35"/>
    <w:rsid w:val="002019D6"/>
    <w:rsid w:val="00251AED"/>
    <w:rsid w:val="00280E64"/>
    <w:rsid w:val="002A2D7E"/>
    <w:rsid w:val="002B6358"/>
    <w:rsid w:val="002C067E"/>
    <w:rsid w:val="002C2D3A"/>
    <w:rsid w:val="002D461F"/>
    <w:rsid w:val="00357097"/>
    <w:rsid w:val="003668DA"/>
    <w:rsid w:val="00373729"/>
    <w:rsid w:val="00374F20"/>
    <w:rsid w:val="003A40E8"/>
    <w:rsid w:val="003C4751"/>
    <w:rsid w:val="003E1AF5"/>
    <w:rsid w:val="003F6132"/>
    <w:rsid w:val="003F7E34"/>
    <w:rsid w:val="004252F7"/>
    <w:rsid w:val="00484681"/>
    <w:rsid w:val="004E66A2"/>
    <w:rsid w:val="005056BC"/>
    <w:rsid w:val="005107DA"/>
    <w:rsid w:val="00521719"/>
    <w:rsid w:val="00536577"/>
    <w:rsid w:val="00570F9A"/>
    <w:rsid w:val="005808B7"/>
    <w:rsid w:val="00584007"/>
    <w:rsid w:val="005A6321"/>
    <w:rsid w:val="005B0BF8"/>
    <w:rsid w:val="006242AF"/>
    <w:rsid w:val="00671F53"/>
    <w:rsid w:val="00674A70"/>
    <w:rsid w:val="006812E4"/>
    <w:rsid w:val="006B3020"/>
    <w:rsid w:val="006B44D8"/>
    <w:rsid w:val="006C2E60"/>
    <w:rsid w:val="006C6983"/>
    <w:rsid w:val="00714150"/>
    <w:rsid w:val="00730A31"/>
    <w:rsid w:val="0078499B"/>
    <w:rsid w:val="00787E52"/>
    <w:rsid w:val="007A2EB5"/>
    <w:rsid w:val="007A46B5"/>
    <w:rsid w:val="007D2E7A"/>
    <w:rsid w:val="008105EA"/>
    <w:rsid w:val="008A1467"/>
    <w:rsid w:val="008A16F9"/>
    <w:rsid w:val="008A7567"/>
    <w:rsid w:val="008C203C"/>
    <w:rsid w:val="008E54D9"/>
    <w:rsid w:val="008F489F"/>
    <w:rsid w:val="00920F92"/>
    <w:rsid w:val="00922F42"/>
    <w:rsid w:val="009320A3"/>
    <w:rsid w:val="00966798"/>
    <w:rsid w:val="0097236D"/>
    <w:rsid w:val="009B5763"/>
    <w:rsid w:val="009B78C1"/>
    <w:rsid w:val="00A478F3"/>
    <w:rsid w:val="00A7594C"/>
    <w:rsid w:val="00AD462B"/>
    <w:rsid w:val="00AE49F3"/>
    <w:rsid w:val="00B05A9A"/>
    <w:rsid w:val="00B31884"/>
    <w:rsid w:val="00B36345"/>
    <w:rsid w:val="00B47405"/>
    <w:rsid w:val="00B75A62"/>
    <w:rsid w:val="00B775A3"/>
    <w:rsid w:val="00B7775F"/>
    <w:rsid w:val="00B84863"/>
    <w:rsid w:val="00B931D4"/>
    <w:rsid w:val="00B962F9"/>
    <w:rsid w:val="00BC2592"/>
    <w:rsid w:val="00BD3DC7"/>
    <w:rsid w:val="00BF3D1A"/>
    <w:rsid w:val="00BF71FD"/>
    <w:rsid w:val="00C00F47"/>
    <w:rsid w:val="00C16697"/>
    <w:rsid w:val="00C24B5E"/>
    <w:rsid w:val="00C350F5"/>
    <w:rsid w:val="00C44A7A"/>
    <w:rsid w:val="00C76F31"/>
    <w:rsid w:val="00C807EE"/>
    <w:rsid w:val="00C844E5"/>
    <w:rsid w:val="00C900D4"/>
    <w:rsid w:val="00CD614E"/>
    <w:rsid w:val="00CD6AC0"/>
    <w:rsid w:val="00CF77E4"/>
    <w:rsid w:val="00D20082"/>
    <w:rsid w:val="00D3047D"/>
    <w:rsid w:val="00D4286D"/>
    <w:rsid w:val="00D50538"/>
    <w:rsid w:val="00D64CB0"/>
    <w:rsid w:val="00D96B8B"/>
    <w:rsid w:val="00DA216C"/>
    <w:rsid w:val="00DB09F6"/>
    <w:rsid w:val="00DD5CE2"/>
    <w:rsid w:val="00E13696"/>
    <w:rsid w:val="00E32577"/>
    <w:rsid w:val="00E34CE3"/>
    <w:rsid w:val="00E51936"/>
    <w:rsid w:val="00E62E05"/>
    <w:rsid w:val="00E73CAF"/>
    <w:rsid w:val="00E80433"/>
    <w:rsid w:val="00EB7D6C"/>
    <w:rsid w:val="00ED19B7"/>
    <w:rsid w:val="00F22D0F"/>
    <w:rsid w:val="00F36D51"/>
    <w:rsid w:val="00F70AAC"/>
    <w:rsid w:val="00F77D1E"/>
    <w:rsid w:val="00F87C21"/>
    <w:rsid w:val="00FB007B"/>
    <w:rsid w:val="00FB7BA3"/>
    <w:rsid w:val="00FC7762"/>
    <w:rsid w:val="00FF4813"/>
    <w:rsid w:val="00FF71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D367"/>
  <w15:docId w15:val="{E228C895-3C4C-4B8B-946B-929CBF2F1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pl-PL" w:eastAsia="en-US" w:bidi="ar-SA"/>
      </w:rPr>
    </w:rPrDefault>
    <w:pPrDefault>
      <w:pPr>
        <w:autoSpaceDN w:val="0"/>
        <w:spacing w:after="160" w:line="242"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style>
  <w:style w:type="paragraph" w:styleId="Nagwek1">
    <w:name w:val="heading 1"/>
    <w:basedOn w:val="Normalny"/>
    <w:next w:val="Normalny"/>
    <w:link w:val="Nagwek1Znak1"/>
    <w:uiPriority w:val="9"/>
    <w:qFormat/>
    <w:rsid w:val="002B63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1"/>
    <w:uiPriority w:val="9"/>
    <w:unhideWhenUsed/>
    <w:qFormat/>
    <w:rsid w:val="002B63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pPr>
      <w:numPr>
        <w:numId w:val="1"/>
      </w:numPr>
    </w:pPr>
  </w:style>
  <w:style w:type="paragraph" w:customStyle="1" w:styleId="Nagwek11">
    <w:name w:val="Nagłówek 11"/>
    <w:basedOn w:val="Normalny1"/>
    <w:next w:val="Normalny1"/>
    <w:pPr>
      <w:keepNext/>
      <w:keepLines/>
      <w:numPr>
        <w:numId w:val="1"/>
      </w:numPr>
      <w:pBdr>
        <w:bottom w:val="single" w:sz="4" w:space="1" w:color="595959"/>
      </w:pBdr>
      <w:spacing w:before="360"/>
      <w:outlineLvl w:val="0"/>
    </w:pPr>
    <w:rPr>
      <w:rFonts w:ascii="Calibri Light" w:hAnsi="Calibri Light"/>
      <w:b/>
      <w:bCs/>
      <w:smallCaps/>
      <w:color w:val="000000"/>
      <w:sz w:val="36"/>
      <w:szCs w:val="36"/>
    </w:rPr>
  </w:style>
  <w:style w:type="paragraph" w:customStyle="1" w:styleId="Nagwek21">
    <w:name w:val="Nagłówek 21"/>
    <w:basedOn w:val="Normalny1"/>
    <w:next w:val="Normalny1"/>
    <w:pPr>
      <w:keepNext/>
      <w:keepLines/>
      <w:numPr>
        <w:ilvl w:val="1"/>
        <w:numId w:val="1"/>
      </w:numPr>
      <w:spacing w:before="360" w:after="0"/>
      <w:outlineLvl w:val="1"/>
    </w:pPr>
    <w:rPr>
      <w:rFonts w:ascii="Calibri Light" w:hAnsi="Calibri Light"/>
      <w:b/>
      <w:bCs/>
      <w:smallCaps/>
      <w:color w:val="000000"/>
      <w:sz w:val="28"/>
      <w:szCs w:val="28"/>
    </w:rPr>
  </w:style>
  <w:style w:type="paragraph" w:customStyle="1" w:styleId="Nagwek31">
    <w:name w:val="Nagłówek 31"/>
    <w:basedOn w:val="Normalny1"/>
    <w:next w:val="Normalny1"/>
    <w:pPr>
      <w:keepNext/>
      <w:keepLines/>
      <w:numPr>
        <w:ilvl w:val="2"/>
        <w:numId w:val="1"/>
      </w:numPr>
      <w:spacing w:before="200" w:after="0"/>
      <w:outlineLvl w:val="2"/>
    </w:pPr>
    <w:rPr>
      <w:rFonts w:ascii="Calibri Light" w:hAnsi="Calibri Light"/>
      <w:b/>
      <w:bCs/>
      <w:color w:val="000000"/>
    </w:rPr>
  </w:style>
  <w:style w:type="paragraph" w:customStyle="1" w:styleId="Nagwek41">
    <w:name w:val="Nagłówek 41"/>
    <w:basedOn w:val="Normalny1"/>
    <w:next w:val="Normalny1"/>
    <w:pPr>
      <w:keepNext/>
      <w:keepLines/>
      <w:numPr>
        <w:ilvl w:val="3"/>
        <w:numId w:val="1"/>
      </w:numPr>
      <w:spacing w:before="200" w:after="0"/>
      <w:outlineLvl w:val="3"/>
    </w:pPr>
    <w:rPr>
      <w:rFonts w:ascii="Calibri Light" w:hAnsi="Calibri Light"/>
      <w:b/>
      <w:bCs/>
      <w:i/>
      <w:iCs/>
      <w:color w:val="000000"/>
    </w:rPr>
  </w:style>
  <w:style w:type="paragraph" w:customStyle="1" w:styleId="Nagwek51">
    <w:name w:val="Nagłówek 51"/>
    <w:basedOn w:val="Normalny1"/>
    <w:next w:val="Normalny1"/>
    <w:pPr>
      <w:keepNext/>
      <w:keepLines/>
      <w:numPr>
        <w:ilvl w:val="4"/>
        <w:numId w:val="1"/>
      </w:numPr>
      <w:spacing w:before="200" w:after="0"/>
      <w:outlineLvl w:val="4"/>
    </w:pPr>
    <w:rPr>
      <w:rFonts w:ascii="Calibri Light" w:hAnsi="Calibri Light"/>
      <w:color w:val="323E4F"/>
    </w:rPr>
  </w:style>
  <w:style w:type="paragraph" w:customStyle="1" w:styleId="Nagwek61">
    <w:name w:val="Nagłówek 61"/>
    <w:basedOn w:val="Normalny1"/>
    <w:next w:val="Normalny1"/>
    <w:pPr>
      <w:keepNext/>
      <w:keepLines/>
      <w:numPr>
        <w:ilvl w:val="5"/>
        <w:numId w:val="1"/>
      </w:numPr>
      <w:spacing w:before="200" w:after="0"/>
      <w:outlineLvl w:val="5"/>
    </w:pPr>
    <w:rPr>
      <w:rFonts w:ascii="Calibri Light" w:hAnsi="Calibri Light"/>
      <w:i/>
      <w:iCs/>
      <w:color w:val="323E4F"/>
    </w:rPr>
  </w:style>
  <w:style w:type="paragraph" w:customStyle="1" w:styleId="Nagwek71">
    <w:name w:val="Nagłówek 71"/>
    <w:basedOn w:val="Normalny1"/>
    <w:next w:val="Normalny1"/>
    <w:pPr>
      <w:keepNext/>
      <w:keepLines/>
      <w:numPr>
        <w:ilvl w:val="6"/>
        <w:numId w:val="1"/>
      </w:numPr>
      <w:spacing w:before="200" w:after="0"/>
      <w:outlineLvl w:val="6"/>
    </w:pPr>
    <w:rPr>
      <w:rFonts w:ascii="Calibri Light" w:hAnsi="Calibri Light"/>
      <w:i/>
      <w:iCs/>
      <w:color w:val="404040"/>
    </w:rPr>
  </w:style>
  <w:style w:type="paragraph" w:customStyle="1" w:styleId="Nagwek81">
    <w:name w:val="Nagłówek 81"/>
    <w:basedOn w:val="Normalny1"/>
    <w:next w:val="Normalny1"/>
    <w:pPr>
      <w:keepNext/>
      <w:keepLines/>
      <w:numPr>
        <w:ilvl w:val="7"/>
        <w:numId w:val="1"/>
      </w:numPr>
      <w:spacing w:before="200" w:after="0"/>
      <w:outlineLvl w:val="7"/>
    </w:pPr>
    <w:rPr>
      <w:rFonts w:ascii="Calibri Light" w:hAnsi="Calibri Light"/>
      <w:color w:val="404040"/>
      <w:sz w:val="20"/>
      <w:szCs w:val="20"/>
    </w:rPr>
  </w:style>
  <w:style w:type="paragraph" w:customStyle="1" w:styleId="Nagwek91">
    <w:name w:val="Nagłówek 91"/>
    <w:basedOn w:val="Normalny1"/>
    <w:next w:val="Normalny1"/>
    <w:pPr>
      <w:keepNext/>
      <w:keepLines/>
      <w:numPr>
        <w:ilvl w:val="8"/>
        <w:numId w:val="1"/>
      </w:numPr>
      <w:spacing w:before="200" w:after="0"/>
      <w:outlineLvl w:val="8"/>
    </w:pPr>
    <w:rPr>
      <w:rFonts w:ascii="Calibri Light" w:hAnsi="Calibri Light"/>
      <w:i/>
      <w:iCs/>
      <w:color w:val="404040"/>
      <w:sz w:val="20"/>
      <w:szCs w:val="20"/>
    </w:rPr>
  </w:style>
  <w:style w:type="paragraph" w:customStyle="1" w:styleId="Normalny1">
    <w:name w:val="Normalny1"/>
  </w:style>
  <w:style w:type="character" w:customStyle="1" w:styleId="Domylnaczcionkaakapitu1">
    <w:name w:val="Domyślna czcionka akapitu1"/>
  </w:style>
  <w:style w:type="paragraph" w:customStyle="1" w:styleId="Default">
    <w:name w:val="Default"/>
    <w:pPr>
      <w:autoSpaceDE w:val="0"/>
      <w:spacing w:after="0" w:line="240" w:lineRule="auto"/>
    </w:pPr>
    <w:rPr>
      <w:rFonts w:ascii="Times New Roman" w:hAnsi="Times New Roman"/>
      <w:color w:val="000000"/>
      <w:sz w:val="24"/>
      <w:szCs w:val="24"/>
    </w:rPr>
  </w:style>
  <w:style w:type="paragraph" w:customStyle="1" w:styleId="Akapitzlist1">
    <w:name w:val="Akapit z listą1"/>
    <w:basedOn w:val="Normalny1"/>
    <w:pPr>
      <w:ind w:left="720"/>
    </w:pPr>
  </w:style>
  <w:style w:type="paragraph" w:customStyle="1" w:styleId="NormalnyWeb1">
    <w:name w:val="Normalny (Web)1"/>
    <w:basedOn w:val="Normalny1"/>
    <w:pPr>
      <w:spacing w:before="100" w:after="119" w:line="240" w:lineRule="auto"/>
    </w:pPr>
    <w:rPr>
      <w:rFonts w:ascii="Times New Roman" w:hAnsi="Times New Roman"/>
      <w:sz w:val="24"/>
      <w:szCs w:val="24"/>
      <w:lang w:eastAsia="pl-PL"/>
    </w:rPr>
  </w:style>
  <w:style w:type="character" w:customStyle="1" w:styleId="Hipercze1">
    <w:name w:val="Hiperłącze1"/>
    <w:basedOn w:val="Domylnaczcionkaakapitu1"/>
    <w:rPr>
      <w:color w:val="0000FF"/>
      <w:u w:val="single"/>
    </w:rPr>
  </w:style>
  <w:style w:type="paragraph" w:customStyle="1" w:styleId="Nagwek10">
    <w:name w:val="Nagłówek1"/>
    <w:basedOn w:val="Normalny1"/>
    <w:pPr>
      <w:tabs>
        <w:tab w:val="center" w:pos="4536"/>
        <w:tab w:val="right" w:pos="9072"/>
      </w:tabs>
      <w:spacing w:after="0" w:line="240" w:lineRule="auto"/>
    </w:pPr>
  </w:style>
  <w:style w:type="character" w:customStyle="1" w:styleId="NagwekZnak">
    <w:name w:val="Nagłówek Znak"/>
    <w:basedOn w:val="Domylnaczcionkaakapitu1"/>
  </w:style>
  <w:style w:type="paragraph" w:customStyle="1" w:styleId="Stopka1">
    <w:name w:val="Stopka1"/>
    <w:basedOn w:val="Normalny1"/>
    <w:pPr>
      <w:tabs>
        <w:tab w:val="center" w:pos="4536"/>
        <w:tab w:val="right" w:pos="9072"/>
      </w:tabs>
      <w:spacing w:after="0" w:line="240" w:lineRule="auto"/>
    </w:pPr>
  </w:style>
  <w:style w:type="character" w:customStyle="1" w:styleId="StopkaZnak">
    <w:name w:val="Stopka Znak"/>
    <w:basedOn w:val="Domylnaczcionkaakapitu1"/>
    <w:uiPriority w:val="99"/>
  </w:style>
  <w:style w:type="character" w:customStyle="1" w:styleId="Pogrubienie1">
    <w:name w:val="Pogrubienie1"/>
    <w:basedOn w:val="Domylnaczcionkaakapitu1"/>
    <w:rPr>
      <w:b/>
      <w:bCs/>
      <w:color w:val="000000"/>
    </w:rPr>
  </w:style>
  <w:style w:type="character" w:customStyle="1" w:styleId="Nagwek1Znak">
    <w:name w:val="Nagłówek 1 Znak"/>
    <w:basedOn w:val="Domylnaczcionkaakapitu1"/>
    <w:rPr>
      <w:rFonts w:ascii="Calibri Light" w:eastAsia="Times New Roman" w:hAnsi="Calibri Light" w:cs="Times New Roman"/>
      <w:b/>
      <w:bCs/>
      <w:smallCaps/>
      <w:color w:val="000000"/>
      <w:sz w:val="36"/>
      <w:szCs w:val="36"/>
    </w:rPr>
  </w:style>
  <w:style w:type="character" w:customStyle="1" w:styleId="Nagwek2Znak">
    <w:name w:val="Nagłówek 2 Znak"/>
    <w:basedOn w:val="Domylnaczcionkaakapitu1"/>
    <w:rPr>
      <w:rFonts w:ascii="Calibri Light" w:eastAsia="Times New Roman" w:hAnsi="Calibri Light" w:cs="Times New Roman"/>
      <w:b/>
      <w:bCs/>
      <w:smallCaps/>
      <w:color w:val="000000"/>
      <w:sz w:val="28"/>
      <w:szCs w:val="28"/>
    </w:rPr>
  </w:style>
  <w:style w:type="character" w:customStyle="1" w:styleId="Nagwek3Znak">
    <w:name w:val="Nagłówek 3 Znak"/>
    <w:basedOn w:val="Domylnaczcionkaakapitu1"/>
    <w:rPr>
      <w:rFonts w:ascii="Calibri Light" w:eastAsia="Times New Roman" w:hAnsi="Calibri Light" w:cs="Times New Roman"/>
      <w:b/>
      <w:bCs/>
      <w:color w:val="000000"/>
    </w:rPr>
  </w:style>
  <w:style w:type="character" w:customStyle="1" w:styleId="Nagwek4Znak">
    <w:name w:val="Nagłówek 4 Znak"/>
    <w:basedOn w:val="Domylnaczcionkaakapitu1"/>
    <w:rPr>
      <w:rFonts w:ascii="Calibri Light" w:eastAsia="Times New Roman" w:hAnsi="Calibri Light" w:cs="Times New Roman"/>
      <w:b/>
      <w:bCs/>
      <w:i/>
      <w:iCs/>
      <w:color w:val="000000"/>
    </w:rPr>
  </w:style>
  <w:style w:type="character" w:customStyle="1" w:styleId="Nagwek5Znak">
    <w:name w:val="Nagłówek 5 Znak"/>
    <w:basedOn w:val="Domylnaczcionkaakapitu1"/>
    <w:rPr>
      <w:rFonts w:ascii="Calibri Light" w:eastAsia="Times New Roman" w:hAnsi="Calibri Light" w:cs="Times New Roman"/>
      <w:color w:val="323E4F"/>
    </w:rPr>
  </w:style>
  <w:style w:type="character" w:customStyle="1" w:styleId="Nagwek6Znak">
    <w:name w:val="Nagłówek 6 Znak"/>
    <w:basedOn w:val="Domylnaczcionkaakapitu1"/>
    <w:rPr>
      <w:rFonts w:ascii="Calibri Light" w:eastAsia="Times New Roman" w:hAnsi="Calibri Light" w:cs="Times New Roman"/>
      <w:i/>
      <w:iCs/>
      <w:color w:val="323E4F"/>
    </w:rPr>
  </w:style>
  <w:style w:type="character" w:customStyle="1" w:styleId="Nagwek7Znak">
    <w:name w:val="Nagłówek 7 Znak"/>
    <w:basedOn w:val="Domylnaczcionkaakapitu1"/>
    <w:rPr>
      <w:rFonts w:ascii="Calibri Light" w:eastAsia="Times New Roman" w:hAnsi="Calibri Light" w:cs="Times New Roman"/>
      <w:i/>
      <w:iCs/>
      <w:color w:val="404040"/>
    </w:rPr>
  </w:style>
  <w:style w:type="character" w:customStyle="1" w:styleId="Nagwek8Znak">
    <w:name w:val="Nagłówek 8 Znak"/>
    <w:basedOn w:val="Domylnaczcionkaakapitu1"/>
    <w:rPr>
      <w:rFonts w:ascii="Calibri Light" w:eastAsia="Times New Roman" w:hAnsi="Calibri Light" w:cs="Times New Roman"/>
      <w:color w:val="404040"/>
      <w:sz w:val="20"/>
      <w:szCs w:val="20"/>
    </w:rPr>
  </w:style>
  <w:style w:type="character" w:customStyle="1" w:styleId="Nagwek9Znak">
    <w:name w:val="Nagłówek 9 Znak"/>
    <w:basedOn w:val="Domylnaczcionkaakapitu1"/>
    <w:rPr>
      <w:rFonts w:ascii="Calibri Light" w:eastAsia="Times New Roman" w:hAnsi="Calibri Light" w:cs="Times New Roman"/>
      <w:i/>
      <w:iCs/>
      <w:color w:val="404040"/>
      <w:sz w:val="20"/>
      <w:szCs w:val="20"/>
    </w:rPr>
  </w:style>
  <w:style w:type="paragraph" w:customStyle="1" w:styleId="Legenda1">
    <w:name w:val="Legenda1"/>
    <w:basedOn w:val="Normalny1"/>
    <w:next w:val="Normalny1"/>
    <w:pPr>
      <w:spacing w:after="200" w:line="240" w:lineRule="auto"/>
    </w:pPr>
    <w:rPr>
      <w:i/>
      <w:iCs/>
      <w:color w:val="44546A"/>
      <w:sz w:val="18"/>
      <w:szCs w:val="18"/>
    </w:rPr>
  </w:style>
  <w:style w:type="paragraph" w:customStyle="1" w:styleId="Tytu1">
    <w:name w:val="Tytuł1"/>
    <w:basedOn w:val="Normalny1"/>
    <w:next w:val="Normalny1"/>
    <w:pPr>
      <w:spacing w:after="0" w:line="240" w:lineRule="auto"/>
    </w:pPr>
    <w:rPr>
      <w:rFonts w:ascii="Calibri Light" w:hAnsi="Calibri Light"/>
      <w:color w:val="000000"/>
      <w:sz w:val="56"/>
      <w:szCs w:val="56"/>
    </w:rPr>
  </w:style>
  <w:style w:type="character" w:customStyle="1" w:styleId="TytuZnak">
    <w:name w:val="Tytuł Znak"/>
    <w:basedOn w:val="Domylnaczcionkaakapitu1"/>
    <w:rPr>
      <w:rFonts w:ascii="Calibri Light" w:eastAsia="Times New Roman" w:hAnsi="Calibri Light" w:cs="Times New Roman"/>
      <w:color w:val="000000"/>
      <w:sz w:val="56"/>
      <w:szCs w:val="56"/>
    </w:rPr>
  </w:style>
  <w:style w:type="paragraph" w:customStyle="1" w:styleId="Podtytu1">
    <w:name w:val="Podtytuł1"/>
    <w:basedOn w:val="Normalny1"/>
    <w:next w:val="Normalny1"/>
    <w:rPr>
      <w:color w:val="5A5A5A"/>
      <w:spacing w:val="10"/>
    </w:rPr>
  </w:style>
  <w:style w:type="character" w:customStyle="1" w:styleId="PodtytuZnak">
    <w:name w:val="Podtytuł Znak"/>
    <w:basedOn w:val="Domylnaczcionkaakapitu1"/>
    <w:rPr>
      <w:color w:val="5A5A5A"/>
      <w:spacing w:val="10"/>
    </w:rPr>
  </w:style>
  <w:style w:type="character" w:customStyle="1" w:styleId="Uwydatnienie1">
    <w:name w:val="Uwydatnienie1"/>
    <w:basedOn w:val="Domylnaczcionkaakapitu1"/>
    <w:rPr>
      <w:i/>
      <w:iCs/>
      <w:color w:val="auto"/>
    </w:rPr>
  </w:style>
  <w:style w:type="paragraph" w:customStyle="1" w:styleId="Bezodstpw1">
    <w:name w:val="Bez odstępów1"/>
    <w:pPr>
      <w:spacing w:after="0" w:line="240" w:lineRule="auto"/>
    </w:pPr>
  </w:style>
  <w:style w:type="paragraph" w:customStyle="1" w:styleId="Cytat1">
    <w:name w:val="Cytat1"/>
    <w:basedOn w:val="Normalny1"/>
    <w:next w:val="Normalny1"/>
    <w:pPr>
      <w:spacing w:before="160"/>
      <w:ind w:left="720" w:right="720"/>
    </w:pPr>
    <w:rPr>
      <w:i/>
      <w:iCs/>
      <w:color w:val="000000"/>
    </w:rPr>
  </w:style>
  <w:style w:type="character" w:customStyle="1" w:styleId="CytatZnak">
    <w:name w:val="Cytat Znak"/>
    <w:basedOn w:val="Domylnaczcionkaakapitu1"/>
    <w:rPr>
      <w:i/>
      <w:iCs/>
      <w:color w:val="000000"/>
    </w:rPr>
  </w:style>
  <w:style w:type="paragraph" w:customStyle="1" w:styleId="Cytatintensywny1">
    <w:name w:val="Cytat intensywny1"/>
    <w:basedOn w:val="Normalny1"/>
    <w:next w:val="Normalny1"/>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ytatintensywnyZnak">
    <w:name w:val="Cytat intensywny Znak"/>
    <w:basedOn w:val="Domylnaczcionkaakapitu1"/>
    <w:rPr>
      <w:color w:val="000000"/>
      <w:shd w:val="clear" w:color="auto" w:fill="F2F2F2"/>
    </w:rPr>
  </w:style>
  <w:style w:type="character" w:customStyle="1" w:styleId="Wyrnieniedelikatne1">
    <w:name w:val="Wyróżnienie delikatne1"/>
    <w:basedOn w:val="Domylnaczcionkaakapitu1"/>
    <w:rPr>
      <w:i/>
      <w:iCs/>
      <w:color w:val="404040"/>
    </w:rPr>
  </w:style>
  <w:style w:type="character" w:customStyle="1" w:styleId="Wyrnienieintensywne1">
    <w:name w:val="Wyróżnienie intensywne1"/>
    <w:basedOn w:val="Domylnaczcionkaakapitu1"/>
    <w:rPr>
      <w:b/>
      <w:bCs/>
      <w:i/>
      <w:iCs/>
      <w:caps/>
    </w:rPr>
  </w:style>
  <w:style w:type="character" w:customStyle="1" w:styleId="Odwoaniedelikatne1">
    <w:name w:val="Odwołanie delikatne1"/>
    <w:basedOn w:val="Domylnaczcionkaakapitu1"/>
    <w:rPr>
      <w:smallCaps/>
      <w:color w:val="404040"/>
      <w:u w:val="single" w:color="7F7F7F"/>
    </w:rPr>
  </w:style>
  <w:style w:type="character" w:customStyle="1" w:styleId="Odwoanieintensywne1">
    <w:name w:val="Odwołanie intensywne1"/>
    <w:basedOn w:val="Domylnaczcionkaakapitu1"/>
    <w:rPr>
      <w:b/>
      <w:bCs/>
      <w:smallCaps/>
      <w:u w:val="single"/>
    </w:rPr>
  </w:style>
  <w:style w:type="character" w:customStyle="1" w:styleId="Tytuksiki1">
    <w:name w:val="Tytuł książki1"/>
    <w:basedOn w:val="Domylnaczcionkaakapitu1"/>
    <w:rPr>
      <w:b w:val="0"/>
      <w:bCs w:val="0"/>
      <w:smallCaps/>
      <w:spacing w:val="5"/>
    </w:rPr>
  </w:style>
  <w:style w:type="paragraph" w:customStyle="1" w:styleId="Nagwekspisutreci1">
    <w:name w:val="Nagłówek spisu treści1"/>
    <w:basedOn w:val="Nagwek11"/>
    <w:next w:val="Normalny1"/>
    <w:pPr>
      <w:numPr>
        <w:numId w:val="10"/>
      </w:numPr>
    </w:pPr>
  </w:style>
  <w:style w:type="paragraph" w:styleId="NormalnyWeb">
    <w:name w:val="Normal (Web)"/>
    <w:basedOn w:val="Normalny"/>
    <w:pPr>
      <w:spacing w:before="100" w:after="360" w:line="312" w:lineRule="atLeast"/>
      <w:textAlignment w:val="auto"/>
    </w:pPr>
    <w:rPr>
      <w:rFonts w:ascii="Times New Roman" w:hAnsi="Times New Roman"/>
      <w:sz w:val="26"/>
      <w:szCs w:val="26"/>
      <w:lang w:eastAsia="pl-PL"/>
    </w:rPr>
  </w:style>
  <w:style w:type="paragraph" w:styleId="Akapitzlist">
    <w:name w:val="List Paragraph"/>
    <w:basedOn w:val="Normalny"/>
    <w:pPr>
      <w:ind w:left="720"/>
    </w:pPr>
  </w:style>
  <w:style w:type="character" w:styleId="Hipercze">
    <w:name w:val="Hyperlink"/>
    <w:basedOn w:val="Domylnaczcionkaakapitu"/>
    <w:uiPriority w:val="99"/>
    <w:rPr>
      <w:color w:val="2BA6CB"/>
      <w:u w:val="single"/>
    </w:rPr>
  </w:style>
  <w:style w:type="character" w:styleId="Odwoaniedokomentarza">
    <w:name w:val="annotation reference"/>
    <w:rPr>
      <w:sz w:val="16"/>
      <w:szCs w:val="16"/>
    </w:rPr>
  </w:style>
  <w:style w:type="paragraph" w:styleId="Tekstdymka">
    <w:name w:val="Balloon Text"/>
    <w:basedOn w:val="Normalny"/>
    <w:pPr>
      <w:spacing w:after="0" w:line="240" w:lineRule="auto"/>
    </w:pPr>
    <w:rPr>
      <w:rFonts w:ascii="Tahoma" w:hAnsi="Tahoma" w:cs="Tahoma"/>
      <w:sz w:val="16"/>
      <w:szCs w:val="16"/>
    </w:rPr>
  </w:style>
  <w:style w:type="character" w:customStyle="1" w:styleId="BalloonTextChar">
    <w:name w:val="Balloon Text Char"/>
    <w:basedOn w:val="Domylnaczcionkaakapitu"/>
    <w:rPr>
      <w:rFonts w:ascii="Tahoma" w:hAnsi="Tahoma" w:cs="Tahoma"/>
      <w:sz w:val="16"/>
      <w:szCs w:val="16"/>
    </w:rPr>
  </w:style>
  <w:style w:type="numbering" w:customStyle="1" w:styleId="WWOutlineListStyle6">
    <w:name w:val="WW_OutlineListStyle_6"/>
    <w:basedOn w:val="Bezlisty"/>
    <w:pPr>
      <w:numPr>
        <w:numId w:val="2"/>
      </w:numPr>
    </w:pPr>
  </w:style>
  <w:style w:type="numbering" w:customStyle="1" w:styleId="WWOutlineListStyle5">
    <w:name w:val="WW_OutlineListStyle_5"/>
    <w:basedOn w:val="Bezlisty"/>
    <w:pPr>
      <w:numPr>
        <w:numId w:val="3"/>
      </w:numPr>
    </w:pPr>
  </w:style>
  <w:style w:type="numbering" w:customStyle="1" w:styleId="WWOutlineListStyle4">
    <w:name w:val="WW_OutlineListStyle_4"/>
    <w:basedOn w:val="Bezlisty"/>
    <w:pPr>
      <w:numPr>
        <w:numId w:val="4"/>
      </w:numPr>
    </w:pPr>
  </w:style>
  <w:style w:type="numbering" w:customStyle="1" w:styleId="WWOutlineListStyle3">
    <w:name w:val="WW_OutlineListStyle_3"/>
    <w:basedOn w:val="Bezlisty"/>
    <w:pPr>
      <w:numPr>
        <w:numId w:val="5"/>
      </w:numPr>
    </w:pPr>
  </w:style>
  <w:style w:type="numbering" w:customStyle="1" w:styleId="WWOutlineListStyle2">
    <w:name w:val="WW_OutlineListStyle_2"/>
    <w:basedOn w:val="Bezlisty"/>
    <w:pPr>
      <w:numPr>
        <w:numId w:val="6"/>
      </w:numPr>
    </w:pPr>
  </w:style>
  <w:style w:type="numbering" w:customStyle="1" w:styleId="WWOutlineListStyle1">
    <w:name w:val="WW_OutlineListStyle_1"/>
    <w:basedOn w:val="Bezlisty"/>
    <w:pPr>
      <w:numPr>
        <w:numId w:val="7"/>
      </w:numPr>
    </w:pPr>
  </w:style>
  <w:style w:type="numbering" w:customStyle="1" w:styleId="WWOutlineListStyle">
    <w:name w:val="WW_OutlineListStyle"/>
    <w:basedOn w:val="Bezlisty"/>
    <w:pPr>
      <w:numPr>
        <w:numId w:val="8"/>
      </w:numPr>
    </w:pPr>
  </w:style>
  <w:style w:type="numbering" w:customStyle="1" w:styleId="LFO16">
    <w:name w:val="LFO16"/>
    <w:basedOn w:val="Bezlisty"/>
    <w:pPr>
      <w:numPr>
        <w:numId w:val="9"/>
      </w:numPr>
    </w:pPr>
  </w:style>
  <w:style w:type="numbering" w:customStyle="1" w:styleId="LFO34">
    <w:name w:val="LFO34"/>
    <w:basedOn w:val="Bezlisty"/>
    <w:pPr>
      <w:numPr>
        <w:numId w:val="10"/>
      </w:numPr>
    </w:pPr>
  </w:style>
  <w:style w:type="character" w:customStyle="1" w:styleId="Nagwek1Znak1">
    <w:name w:val="Nagłówek 1 Znak1"/>
    <w:basedOn w:val="Domylnaczcionkaakapitu"/>
    <w:link w:val="Nagwek1"/>
    <w:uiPriority w:val="9"/>
    <w:rsid w:val="002B6358"/>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basedOn w:val="Domylnaczcionkaakapitu"/>
    <w:link w:val="Nagwek2"/>
    <w:uiPriority w:val="9"/>
    <w:rsid w:val="002B6358"/>
    <w:rPr>
      <w:rFonts w:asciiTheme="majorHAnsi" w:eastAsiaTheme="majorEastAsia" w:hAnsiTheme="majorHAnsi" w:cstheme="majorBidi"/>
      <w:b/>
      <w:bCs/>
      <w:color w:val="4F81BD" w:themeColor="accent1"/>
      <w:sz w:val="26"/>
      <w:szCs w:val="26"/>
    </w:rPr>
  </w:style>
  <w:style w:type="paragraph" w:styleId="Nagwekspisutreci">
    <w:name w:val="TOC Heading"/>
    <w:basedOn w:val="Nagwek1"/>
    <w:next w:val="Normalny"/>
    <w:uiPriority w:val="39"/>
    <w:semiHidden/>
    <w:unhideWhenUsed/>
    <w:qFormat/>
    <w:rsid w:val="002B6358"/>
    <w:pPr>
      <w:autoSpaceDN/>
      <w:spacing w:line="276" w:lineRule="auto"/>
      <w:textAlignment w:val="auto"/>
      <w:outlineLvl w:val="9"/>
    </w:pPr>
    <w:rPr>
      <w:lang w:val="en-US" w:eastAsia="ja-JP"/>
    </w:rPr>
  </w:style>
  <w:style w:type="paragraph" w:styleId="Spistreci1">
    <w:name w:val="toc 1"/>
    <w:basedOn w:val="Normalny"/>
    <w:next w:val="Normalny"/>
    <w:autoRedefine/>
    <w:uiPriority w:val="39"/>
    <w:unhideWhenUsed/>
    <w:qFormat/>
    <w:rsid w:val="002B6358"/>
    <w:pPr>
      <w:spacing w:after="100"/>
    </w:pPr>
  </w:style>
  <w:style w:type="paragraph" w:styleId="Spistreci2">
    <w:name w:val="toc 2"/>
    <w:basedOn w:val="Normalny"/>
    <w:next w:val="Normalny"/>
    <w:autoRedefine/>
    <w:uiPriority w:val="39"/>
    <w:unhideWhenUsed/>
    <w:qFormat/>
    <w:rsid w:val="002B6358"/>
    <w:pPr>
      <w:spacing w:after="100"/>
      <w:ind w:left="220"/>
    </w:pPr>
  </w:style>
  <w:style w:type="paragraph" w:styleId="Nagwek">
    <w:name w:val="header"/>
    <w:basedOn w:val="Normalny"/>
    <w:link w:val="NagwekZnak1"/>
    <w:uiPriority w:val="99"/>
    <w:unhideWhenUsed/>
    <w:rsid w:val="00D96B8B"/>
    <w:pPr>
      <w:tabs>
        <w:tab w:val="center" w:pos="4536"/>
        <w:tab w:val="right" w:pos="9072"/>
      </w:tabs>
      <w:spacing w:after="0" w:line="240" w:lineRule="auto"/>
    </w:pPr>
  </w:style>
  <w:style w:type="character" w:customStyle="1" w:styleId="NagwekZnak1">
    <w:name w:val="Nagłówek Znak1"/>
    <w:basedOn w:val="Domylnaczcionkaakapitu"/>
    <w:link w:val="Nagwek"/>
    <w:uiPriority w:val="99"/>
    <w:rsid w:val="00D96B8B"/>
  </w:style>
  <w:style w:type="paragraph" w:styleId="Stopka">
    <w:name w:val="footer"/>
    <w:basedOn w:val="Normalny"/>
    <w:link w:val="StopkaZnak1"/>
    <w:uiPriority w:val="99"/>
    <w:unhideWhenUsed/>
    <w:rsid w:val="00D96B8B"/>
    <w:pPr>
      <w:tabs>
        <w:tab w:val="center" w:pos="4536"/>
        <w:tab w:val="right" w:pos="9072"/>
      </w:tabs>
      <w:spacing w:after="0" w:line="240" w:lineRule="auto"/>
    </w:pPr>
  </w:style>
  <w:style w:type="character" w:customStyle="1" w:styleId="StopkaZnak1">
    <w:name w:val="Stopka Znak1"/>
    <w:basedOn w:val="Domylnaczcionkaakapitu"/>
    <w:link w:val="Stopka"/>
    <w:uiPriority w:val="99"/>
    <w:rsid w:val="00D96B8B"/>
  </w:style>
  <w:style w:type="paragraph" w:styleId="Spistreci3">
    <w:name w:val="toc 3"/>
    <w:basedOn w:val="Normalny"/>
    <w:next w:val="Normalny"/>
    <w:autoRedefine/>
    <w:uiPriority w:val="39"/>
    <w:semiHidden/>
    <w:unhideWhenUsed/>
    <w:qFormat/>
    <w:rsid w:val="00251AED"/>
    <w:pPr>
      <w:autoSpaceDN/>
      <w:spacing w:after="100" w:line="276" w:lineRule="auto"/>
      <w:ind w:left="440"/>
      <w:textAlignment w:val="auto"/>
    </w:pPr>
    <w:rPr>
      <w:rFonts w:asciiTheme="minorHAnsi" w:eastAsiaTheme="minorEastAsia" w:hAnsiTheme="minorHAnsi" w:cstheme="minorBidi"/>
      <w:lang w:val="en-US" w:eastAsia="ja-JP"/>
    </w:rPr>
  </w:style>
  <w:style w:type="character" w:customStyle="1" w:styleId="h2">
    <w:name w:val="h2"/>
    <w:basedOn w:val="Domylnaczcionkaakapitu"/>
    <w:rsid w:val="00E34CE3"/>
  </w:style>
  <w:style w:type="character" w:customStyle="1" w:styleId="h1">
    <w:name w:val="h1"/>
    <w:basedOn w:val="Domylnaczcionkaakapitu"/>
    <w:rsid w:val="00E34CE3"/>
  </w:style>
  <w:style w:type="paragraph" w:customStyle="1" w:styleId="Standard">
    <w:name w:val="Standard"/>
    <w:rsid w:val="00C24B5E"/>
    <w:pPr>
      <w:widowControl w:val="0"/>
      <w:suppressAutoHyphens/>
      <w:spacing w:after="0" w:line="23" w:lineRule="atLeast"/>
    </w:pPr>
    <w:rPr>
      <w:rFonts w:ascii="Times New Roman" w:eastAsia="Lucida Sans Unicode" w:hAnsi="Times New Roman" w:cs="Tahoma"/>
      <w:color w:val="000000"/>
      <w:kern w:val="3"/>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wo.legeo.pl/prawo/kodeks-karny-z-dnia-6-czerwca-1997-r/?on=17.03.2017" TargetMode="External"/><Relationship Id="rId13" Type="http://schemas.openxmlformats.org/officeDocument/2006/relationships/chart" Target="charts/chart5.xml"/><Relationship Id="rId18" Type="http://schemas.openxmlformats.org/officeDocument/2006/relationships/hyperlink" Target="http://www.infor.pl/prawo/prawo-karne/policj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prawo.legeo.pl/prawo/kodeks-karny-z-dnia-6-czerwca-1997-r/?on=17.03.201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theme" Target="theme/theme1.xml"/><Relationship Id="rId10" Type="http://schemas.openxmlformats.org/officeDocument/2006/relationships/chart" Target="charts/chart2.xml"/><Relationship Id="rId19" Type="http://schemas.openxmlformats.org/officeDocument/2006/relationships/hyperlink" Target="http://www.infor.pl/prawo/dziecko-i-prawo/edukacja/"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Book1"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Book1"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Book1"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Book1"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Book1"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Book1"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340907354419627E-2"/>
          <c:y val="0.11866176999892973"/>
          <c:w val="0.93148149580533601"/>
          <c:h val="0.71235028838690873"/>
        </c:manualLayout>
      </c:layout>
      <c:bar3DChart>
        <c:barDir val="col"/>
        <c:grouping val="clustered"/>
        <c:varyColors val="0"/>
        <c:ser>
          <c:idx val="0"/>
          <c:order val="0"/>
          <c:tx>
            <c:strRef>
              <c:f>'Wykres 1'!$A$2</c:f>
              <c:strCache>
                <c:ptCount val="1"/>
                <c:pt idx="0">
                  <c:v>Liczba osób doświadczających przemocy domowej ogółem</c:v>
                </c:pt>
              </c:strCache>
            </c:strRef>
          </c:tx>
          <c:spPr>
            <a:effectLst>
              <a:outerShdw blurRad="50800" dist="50800" dir="5400000" sx="24000" sy="24000" algn="ctr" rotWithShape="0">
                <a:srgbClr val="000000">
                  <a:alpha val="43137"/>
                </a:srgbClr>
              </a:outerShdw>
            </a:effectLst>
          </c:spPr>
          <c:invertIfNegative val="0"/>
          <c:cat>
            <c:numRef>
              <c:f>'Wykres 1'!$B$1:$D$1</c:f>
              <c:numCache>
                <c:formatCode>General</c:formatCode>
                <c:ptCount val="3"/>
                <c:pt idx="0">
                  <c:v>2014</c:v>
                </c:pt>
                <c:pt idx="1">
                  <c:v>2015</c:v>
                </c:pt>
                <c:pt idx="2">
                  <c:v>2016</c:v>
                </c:pt>
              </c:numCache>
            </c:numRef>
          </c:cat>
          <c:val>
            <c:numRef>
              <c:f>'Wykres 1'!$B$2:$D$2</c:f>
              <c:numCache>
                <c:formatCode>General</c:formatCode>
                <c:ptCount val="3"/>
                <c:pt idx="0">
                  <c:v>105332</c:v>
                </c:pt>
                <c:pt idx="1">
                  <c:v>97501</c:v>
                </c:pt>
                <c:pt idx="2">
                  <c:v>91789</c:v>
                </c:pt>
              </c:numCache>
            </c:numRef>
          </c:val>
          <c:extLst>
            <c:ext xmlns:c16="http://schemas.microsoft.com/office/drawing/2014/chart" uri="{C3380CC4-5D6E-409C-BE32-E72D297353CC}">
              <c16:uniqueId val="{00000000-714A-430F-97F7-9B5B5115B856}"/>
            </c:ext>
          </c:extLst>
        </c:ser>
        <c:ser>
          <c:idx val="1"/>
          <c:order val="1"/>
          <c:tx>
            <c:strRef>
              <c:f>'Wykres 1'!$A$3</c:f>
              <c:strCache>
                <c:ptCount val="1"/>
                <c:pt idx="0">
                  <c:v>w tym: kobiety</c:v>
                </c:pt>
              </c:strCache>
            </c:strRef>
          </c:tx>
          <c:invertIfNegative val="0"/>
          <c:val>
            <c:numRef>
              <c:f>'Wykres 1'!$B$3:$D$3</c:f>
              <c:numCache>
                <c:formatCode>General</c:formatCode>
                <c:ptCount val="3"/>
                <c:pt idx="0">
                  <c:v>72786</c:v>
                </c:pt>
                <c:pt idx="1">
                  <c:v>69376</c:v>
                </c:pt>
                <c:pt idx="2">
                  <c:v>66930</c:v>
                </c:pt>
              </c:numCache>
            </c:numRef>
          </c:val>
          <c:extLst>
            <c:ext xmlns:c16="http://schemas.microsoft.com/office/drawing/2014/chart" uri="{C3380CC4-5D6E-409C-BE32-E72D297353CC}">
              <c16:uniqueId val="{00000001-714A-430F-97F7-9B5B5115B856}"/>
            </c:ext>
          </c:extLst>
        </c:ser>
        <c:ser>
          <c:idx val="2"/>
          <c:order val="2"/>
          <c:tx>
            <c:strRef>
              <c:f>'Wykres 1'!$A$4</c:f>
              <c:strCache>
                <c:ptCount val="1"/>
                <c:pt idx="0">
                  <c:v>w tym: mężczyźni</c:v>
                </c:pt>
              </c:strCache>
            </c:strRef>
          </c:tx>
          <c:invertIfNegative val="0"/>
          <c:val>
            <c:numRef>
              <c:f>'Wykres 1'!$B$4:$D$4</c:f>
              <c:numCache>
                <c:formatCode>General</c:formatCode>
                <c:ptCount val="3"/>
                <c:pt idx="0">
                  <c:v>11491</c:v>
                </c:pt>
                <c:pt idx="1">
                  <c:v>10733</c:v>
                </c:pt>
                <c:pt idx="2">
                  <c:v>10636</c:v>
                </c:pt>
              </c:numCache>
            </c:numRef>
          </c:val>
          <c:extLst>
            <c:ext xmlns:c16="http://schemas.microsoft.com/office/drawing/2014/chart" uri="{C3380CC4-5D6E-409C-BE32-E72D297353CC}">
              <c16:uniqueId val="{00000002-714A-430F-97F7-9B5B5115B856}"/>
            </c:ext>
          </c:extLst>
        </c:ser>
        <c:ser>
          <c:idx val="3"/>
          <c:order val="3"/>
          <c:tx>
            <c:strRef>
              <c:f>'Wykres 1'!$A$5</c:f>
              <c:strCache>
                <c:ptCount val="1"/>
                <c:pt idx="0">
                  <c:v>w tym małoletnich</c:v>
                </c:pt>
              </c:strCache>
            </c:strRef>
          </c:tx>
          <c:invertIfNegative val="0"/>
          <c:val>
            <c:numRef>
              <c:f>'Wykres 1'!$B$5:$D$5</c:f>
              <c:numCache>
                <c:formatCode>General</c:formatCode>
                <c:ptCount val="3"/>
                <c:pt idx="0">
                  <c:v>21055</c:v>
                </c:pt>
                <c:pt idx="1">
                  <c:v>17392</c:v>
                </c:pt>
                <c:pt idx="2">
                  <c:v>14223</c:v>
                </c:pt>
              </c:numCache>
            </c:numRef>
          </c:val>
          <c:extLst>
            <c:ext xmlns:c16="http://schemas.microsoft.com/office/drawing/2014/chart" uri="{C3380CC4-5D6E-409C-BE32-E72D297353CC}">
              <c16:uniqueId val="{00000003-714A-430F-97F7-9B5B5115B856}"/>
            </c:ext>
          </c:extLst>
        </c:ser>
        <c:dLbls>
          <c:showLegendKey val="0"/>
          <c:showVal val="0"/>
          <c:showCatName val="0"/>
          <c:showSerName val="0"/>
          <c:showPercent val="0"/>
          <c:showBubbleSize val="0"/>
        </c:dLbls>
        <c:gapWidth val="150"/>
        <c:shape val="box"/>
        <c:axId val="276705728"/>
        <c:axId val="276706120"/>
        <c:axId val="0"/>
      </c:bar3DChart>
      <c:catAx>
        <c:axId val="276705728"/>
        <c:scaling>
          <c:orientation val="minMax"/>
        </c:scaling>
        <c:delete val="0"/>
        <c:axPos val="b"/>
        <c:numFmt formatCode="General" sourceLinked="1"/>
        <c:majorTickMark val="out"/>
        <c:minorTickMark val="none"/>
        <c:tickLblPos val="nextTo"/>
        <c:txPr>
          <a:bodyPr/>
          <a:lstStyle/>
          <a:p>
            <a:pPr>
              <a:defRPr sz="1200" b="1">
                <a:latin typeface="Tahoma" panose="020B0604030504040204" pitchFamily="34" charset="0"/>
                <a:ea typeface="Tahoma" panose="020B0604030504040204" pitchFamily="34" charset="0"/>
                <a:cs typeface="Tahoma" panose="020B0604030504040204" pitchFamily="34" charset="0"/>
              </a:defRPr>
            </a:pPr>
            <a:endParaRPr lang="pl-PL"/>
          </a:p>
        </c:txPr>
        <c:crossAx val="276706120"/>
        <c:crosses val="autoZero"/>
        <c:auto val="1"/>
        <c:lblAlgn val="ctr"/>
        <c:lblOffset val="100"/>
        <c:noMultiLvlLbl val="0"/>
      </c:catAx>
      <c:valAx>
        <c:axId val="276706120"/>
        <c:scaling>
          <c:orientation val="minMax"/>
          <c:min val="0"/>
        </c:scaling>
        <c:delete val="0"/>
        <c:axPos val="l"/>
        <c:majorGridlines/>
        <c:numFmt formatCode="General" sourceLinked="1"/>
        <c:majorTickMark val="out"/>
        <c:minorTickMark val="none"/>
        <c:tickLblPos val="nextTo"/>
        <c:crossAx val="276705728"/>
        <c:crosses val="autoZero"/>
        <c:crossBetween val="between"/>
      </c:valAx>
    </c:plotArea>
    <c:legend>
      <c:legendPos val="b"/>
      <c:layout>
        <c:manualLayout>
          <c:xMode val="edge"/>
          <c:yMode val="edge"/>
          <c:x val="2.3344884915389916E-2"/>
          <c:y val="0.90852196167911392"/>
          <c:w val="0.95539878119269872"/>
          <c:h val="7.6676929675115663E-2"/>
        </c:manualLayout>
      </c:layout>
      <c:overlay val="0"/>
      <c:txPr>
        <a:bodyPr/>
        <a:lstStyle/>
        <a:p>
          <a:pPr>
            <a:defRPr sz="800"/>
          </a:pPr>
          <a:endParaRPr lang="pl-PL"/>
        </a:p>
      </c:txPr>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340907354419627E-2"/>
          <c:y val="0.11866176999892973"/>
          <c:w val="0.93148149580533601"/>
          <c:h val="0.71099147707642996"/>
        </c:manualLayout>
      </c:layout>
      <c:bar3DChart>
        <c:barDir val="col"/>
        <c:grouping val="clustered"/>
        <c:varyColors val="0"/>
        <c:ser>
          <c:idx val="0"/>
          <c:order val="0"/>
          <c:tx>
            <c:strRef>
              <c:f>'Wykres 2'!$A$3</c:f>
              <c:strCache>
                <c:ptCount val="1"/>
                <c:pt idx="0">
                  <c:v>Liczba osób podejrzanych o stosowanie przemocy ogółem</c:v>
                </c:pt>
              </c:strCache>
            </c:strRef>
          </c:tx>
          <c:spPr>
            <a:effectLst>
              <a:outerShdw blurRad="50800" dist="50800" dir="5400000" sx="24000" sy="24000" algn="ctr" rotWithShape="0">
                <a:srgbClr val="000000">
                  <a:alpha val="43137"/>
                </a:srgbClr>
              </a:outerShdw>
            </a:effectLst>
          </c:spPr>
          <c:invertIfNegative val="0"/>
          <c:cat>
            <c:numRef>
              <c:f>'Wykres 1'!$B$1:$D$1</c:f>
              <c:numCache>
                <c:formatCode>General</c:formatCode>
                <c:ptCount val="3"/>
                <c:pt idx="0">
                  <c:v>2014</c:v>
                </c:pt>
                <c:pt idx="1">
                  <c:v>2015</c:v>
                </c:pt>
                <c:pt idx="2">
                  <c:v>2016</c:v>
                </c:pt>
              </c:numCache>
            </c:numRef>
          </c:cat>
          <c:val>
            <c:numRef>
              <c:f>'Wykres 2'!$B$3:$D$3</c:f>
              <c:numCache>
                <c:formatCode>General</c:formatCode>
                <c:ptCount val="3"/>
                <c:pt idx="0">
                  <c:v>78489</c:v>
                </c:pt>
                <c:pt idx="1">
                  <c:v>76034</c:v>
                </c:pt>
                <c:pt idx="2">
                  <c:v>74155</c:v>
                </c:pt>
              </c:numCache>
            </c:numRef>
          </c:val>
          <c:extLst>
            <c:ext xmlns:c16="http://schemas.microsoft.com/office/drawing/2014/chart" uri="{C3380CC4-5D6E-409C-BE32-E72D297353CC}">
              <c16:uniqueId val="{00000000-6F53-4901-A4FD-2569C2EFD36E}"/>
            </c:ext>
          </c:extLst>
        </c:ser>
        <c:ser>
          <c:idx val="1"/>
          <c:order val="1"/>
          <c:tx>
            <c:strRef>
              <c:f>'Wykres 2'!$A$4</c:f>
              <c:strCache>
                <c:ptCount val="1"/>
                <c:pt idx="0">
                  <c:v>w tym: kobiety</c:v>
                </c:pt>
              </c:strCache>
            </c:strRef>
          </c:tx>
          <c:invertIfNegative val="0"/>
          <c:val>
            <c:numRef>
              <c:f>'Wykres 2'!$B$4:$D$4</c:f>
              <c:numCache>
                <c:formatCode>General</c:formatCode>
                <c:ptCount val="3"/>
                <c:pt idx="0">
                  <c:v>5301</c:v>
                </c:pt>
                <c:pt idx="1">
                  <c:v>5244</c:v>
                </c:pt>
                <c:pt idx="2">
                  <c:v>5461</c:v>
                </c:pt>
              </c:numCache>
            </c:numRef>
          </c:val>
          <c:extLst>
            <c:ext xmlns:c16="http://schemas.microsoft.com/office/drawing/2014/chart" uri="{C3380CC4-5D6E-409C-BE32-E72D297353CC}">
              <c16:uniqueId val="{00000001-6F53-4901-A4FD-2569C2EFD36E}"/>
            </c:ext>
          </c:extLst>
        </c:ser>
        <c:ser>
          <c:idx val="2"/>
          <c:order val="2"/>
          <c:tx>
            <c:strRef>
              <c:f>'Wykres 2'!$A$5</c:f>
              <c:strCache>
                <c:ptCount val="1"/>
                <c:pt idx="0">
                  <c:v>w tym: mężczyźni</c:v>
                </c:pt>
              </c:strCache>
            </c:strRef>
          </c:tx>
          <c:invertIfNegative val="0"/>
          <c:val>
            <c:numRef>
              <c:f>'Wykres 2'!$B$5:$D$5</c:f>
              <c:numCache>
                <c:formatCode>General</c:formatCode>
                <c:ptCount val="3"/>
                <c:pt idx="0">
                  <c:v>72791</c:v>
                </c:pt>
                <c:pt idx="1">
                  <c:v>70484</c:v>
                </c:pt>
                <c:pt idx="2">
                  <c:v>68321</c:v>
                </c:pt>
              </c:numCache>
            </c:numRef>
          </c:val>
          <c:extLst>
            <c:ext xmlns:c16="http://schemas.microsoft.com/office/drawing/2014/chart" uri="{C3380CC4-5D6E-409C-BE32-E72D297353CC}">
              <c16:uniqueId val="{00000002-6F53-4901-A4FD-2569C2EFD36E}"/>
            </c:ext>
          </c:extLst>
        </c:ser>
        <c:ser>
          <c:idx val="3"/>
          <c:order val="3"/>
          <c:tx>
            <c:strRef>
              <c:f>'Wykres 2'!$A$6</c:f>
              <c:strCache>
                <c:ptCount val="1"/>
                <c:pt idx="0">
                  <c:v>w tym małoletnich</c:v>
                </c:pt>
              </c:strCache>
            </c:strRef>
          </c:tx>
          <c:invertIfNegative val="0"/>
          <c:val>
            <c:numRef>
              <c:f>'Wykres 2'!$B$6:$D$6</c:f>
              <c:numCache>
                <c:formatCode>General</c:formatCode>
                <c:ptCount val="3"/>
                <c:pt idx="0">
                  <c:v>397</c:v>
                </c:pt>
                <c:pt idx="1">
                  <c:v>306</c:v>
                </c:pt>
                <c:pt idx="2">
                  <c:v>373</c:v>
                </c:pt>
              </c:numCache>
            </c:numRef>
          </c:val>
          <c:extLst>
            <c:ext xmlns:c16="http://schemas.microsoft.com/office/drawing/2014/chart" uri="{C3380CC4-5D6E-409C-BE32-E72D297353CC}">
              <c16:uniqueId val="{00000003-6F53-4901-A4FD-2569C2EFD36E}"/>
            </c:ext>
          </c:extLst>
        </c:ser>
        <c:dLbls>
          <c:showLegendKey val="0"/>
          <c:showVal val="0"/>
          <c:showCatName val="0"/>
          <c:showSerName val="0"/>
          <c:showPercent val="0"/>
          <c:showBubbleSize val="0"/>
        </c:dLbls>
        <c:gapWidth val="150"/>
        <c:shape val="box"/>
        <c:axId val="276706512"/>
        <c:axId val="276706904"/>
        <c:axId val="0"/>
      </c:bar3DChart>
      <c:catAx>
        <c:axId val="276706512"/>
        <c:scaling>
          <c:orientation val="minMax"/>
        </c:scaling>
        <c:delete val="0"/>
        <c:axPos val="b"/>
        <c:numFmt formatCode="General" sourceLinked="1"/>
        <c:majorTickMark val="out"/>
        <c:minorTickMark val="none"/>
        <c:tickLblPos val="nextTo"/>
        <c:txPr>
          <a:bodyPr/>
          <a:lstStyle/>
          <a:p>
            <a:pPr>
              <a:defRPr sz="1200" b="1">
                <a:latin typeface="Tahoma" panose="020B0604030504040204" pitchFamily="34" charset="0"/>
                <a:ea typeface="Tahoma" panose="020B0604030504040204" pitchFamily="34" charset="0"/>
                <a:cs typeface="Tahoma" panose="020B0604030504040204" pitchFamily="34" charset="0"/>
              </a:defRPr>
            </a:pPr>
            <a:endParaRPr lang="pl-PL"/>
          </a:p>
        </c:txPr>
        <c:crossAx val="276706904"/>
        <c:crosses val="autoZero"/>
        <c:auto val="1"/>
        <c:lblAlgn val="ctr"/>
        <c:lblOffset val="100"/>
        <c:noMultiLvlLbl val="0"/>
      </c:catAx>
      <c:valAx>
        <c:axId val="276706904"/>
        <c:scaling>
          <c:orientation val="minMax"/>
          <c:min val="0"/>
        </c:scaling>
        <c:delete val="0"/>
        <c:axPos val="l"/>
        <c:majorGridlines/>
        <c:numFmt formatCode="General" sourceLinked="1"/>
        <c:majorTickMark val="out"/>
        <c:minorTickMark val="none"/>
        <c:tickLblPos val="nextTo"/>
        <c:crossAx val="276706512"/>
        <c:crosses val="autoZero"/>
        <c:crossBetween val="between"/>
      </c:valAx>
    </c:plotArea>
    <c:legend>
      <c:legendPos val="b"/>
      <c:layout>
        <c:manualLayout>
          <c:xMode val="edge"/>
          <c:yMode val="edge"/>
          <c:x val="5.7057377554145892E-3"/>
          <c:y val="0.90852196167911392"/>
          <c:w val="0.98428757237596198"/>
          <c:h val="7.6676929675115663E-2"/>
        </c:manualLayout>
      </c:layout>
      <c:overlay val="0"/>
      <c:txPr>
        <a:bodyPr/>
        <a:lstStyle/>
        <a:p>
          <a:pPr>
            <a:defRPr sz="800"/>
          </a:pPr>
          <a:endParaRPr lang="pl-PL"/>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340907354419627E-2"/>
          <c:y val="0.11866176999892973"/>
          <c:w val="0.93148149580533601"/>
          <c:h val="0.71099147707642996"/>
        </c:manualLayout>
      </c:layout>
      <c:bar3DChart>
        <c:barDir val="col"/>
        <c:grouping val="clustered"/>
        <c:varyColors val="0"/>
        <c:ser>
          <c:idx val="0"/>
          <c:order val="0"/>
          <c:tx>
            <c:strRef>
              <c:f>'Wykres 3'!$A$2</c:f>
              <c:strCache>
                <c:ptCount val="1"/>
                <c:pt idx="0">
                  <c:v>Liczba rodzin korzystających z pomocy społecznej</c:v>
                </c:pt>
              </c:strCache>
            </c:strRef>
          </c:tx>
          <c:spPr>
            <a:effectLst>
              <a:outerShdw blurRad="50800" dist="50800" dir="5400000" sx="24000" sy="24000" algn="ctr" rotWithShape="0">
                <a:srgbClr val="000000">
                  <a:alpha val="43137"/>
                </a:srgbClr>
              </a:outerShdw>
            </a:effectLst>
          </c:spPr>
          <c:invertIfNegative val="0"/>
          <c:cat>
            <c:numRef>
              <c:f>'Wykres 1'!$B$1:$D$1</c:f>
              <c:numCache>
                <c:formatCode>General</c:formatCode>
                <c:ptCount val="3"/>
                <c:pt idx="0">
                  <c:v>2014</c:v>
                </c:pt>
                <c:pt idx="1">
                  <c:v>2015</c:v>
                </c:pt>
                <c:pt idx="2">
                  <c:v>2016</c:v>
                </c:pt>
              </c:numCache>
            </c:numRef>
          </c:cat>
          <c:val>
            <c:numRef>
              <c:f>'Wykres 3'!$B$2:$D$2</c:f>
              <c:numCache>
                <c:formatCode>General</c:formatCode>
                <c:ptCount val="3"/>
                <c:pt idx="0">
                  <c:v>893</c:v>
                </c:pt>
                <c:pt idx="1">
                  <c:v>759</c:v>
                </c:pt>
                <c:pt idx="2">
                  <c:v>918</c:v>
                </c:pt>
              </c:numCache>
            </c:numRef>
          </c:val>
          <c:extLst>
            <c:ext xmlns:c16="http://schemas.microsoft.com/office/drawing/2014/chart" uri="{C3380CC4-5D6E-409C-BE32-E72D297353CC}">
              <c16:uniqueId val="{00000000-F33C-43B2-8A28-EDB156671B5D}"/>
            </c:ext>
          </c:extLst>
        </c:ser>
        <c:ser>
          <c:idx val="1"/>
          <c:order val="1"/>
          <c:tx>
            <c:strRef>
              <c:f>'Wykres 3'!$A$3</c:f>
              <c:strCache>
                <c:ptCount val="1"/>
                <c:pt idx="0">
                  <c:v>Liczba rodzin objętych procedurą Niebieskie Karty</c:v>
                </c:pt>
              </c:strCache>
            </c:strRef>
          </c:tx>
          <c:invertIfNegative val="0"/>
          <c:val>
            <c:numRef>
              <c:f>'Wykres 3'!$B$3:$D$3</c:f>
              <c:numCache>
                <c:formatCode>General</c:formatCode>
                <c:ptCount val="3"/>
                <c:pt idx="0">
                  <c:v>116</c:v>
                </c:pt>
                <c:pt idx="1">
                  <c:v>112</c:v>
                </c:pt>
                <c:pt idx="2">
                  <c:v>94</c:v>
                </c:pt>
              </c:numCache>
            </c:numRef>
          </c:val>
          <c:extLst>
            <c:ext xmlns:c16="http://schemas.microsoft.com/office/drawing/2014/chart" uri="{C3380CC4-5D6E-409C-BE32-E72D297353CC}">
              <c16:uniqueId val="{00000001-F33C-43B2-8A28-EDB156671B5D}"/>
            </c:ext>
          </c:extLst>
        </c:ser>
        <c:dLbls>
          <c:showLegendKey val="0"/>
          <c:showVal val="0"/>
          <c:showCatName val="0"/>
          <c:showSerName val="0"/>
          <c:showPercent val="0"/>
          <c:showBubbleSize val="0"/>
        </c:dLbls>
        <c:gapWidth val="150"/>
        <c:shape val="box"/>
        <c:axId val="277452480"/>
        <c:axId val="277449344"/>
        <c:axId val="0"/>
      </c:bar3DChart>
      <c:catAx>
        <c:axId val="277452480"/>
        <c:scaling>
          <c:orientation val="minMax"/>
        </c:scaling>
        <c:delete val="0"/>
        <c:axPos val="b"/>
        <c:numFmt formatCode="General" sourceLinked="1"/>
        <c:majorTickMark val="out"/>
        <c:minorTickMark val="none"/>
        <c:tickLblPos val="nextTo"/>
        <c:txPr>
          <a:bodyPr/>
          <a:lstStyle/>
          <a:p>
            <a:pPr>
              <a:defRPr sz="1200" b="1">
                <a:latin typeface="Tahoma" panose="020B0604030504040204" pitchFamily="34" charset="0"/>
                <a:ea typeface="Tahoma" panose="020B0604030504040204" pitchFamily="34" charset="0"/>
                <a:cs typeface="Tahoma" panose="020B0604030504040204" pitchFamily="34" charset="0"/>
              </a:defRPr>
            </a:pPr>
            <a:endParaRPr lang="pl-PL"/>
          </a:p>
        </c:txPr>
        <c:crossAx val="277449344"/>
        <c:crosses val="autoZero"/>
        <c:auto val="1"/>
        <c:lblAlgn val="ctr"/>
        <c:lblOffset val="100"/>
        <c:noMultiLvlLbl val="0"/>
      </c:catAx>
      <c:valAx>
        <c:axId val="277449344"/>
        <c:scaling>
          <c:orientation val="minMax"/>
          <c:min val="0"/>
        </c:scaling>
        <c:delete val="0"/>
        <c:axPos val="l"/>
        <c:majorGridlines/>
        <c:numFmt formatCode="General" sourceLinked="1"/>
        <c:majorTickMark val="out"/>
        <c:minorTickMark val="none"/>
        <c:tickLblPos val="nextTo"/>
        <c:crossAx val="277452480"/>
        <c:crosses val="autoZero"/>
        <c:crossBetween val="between"/>
      </c:valAx>
    </c:plotArea>
    <c:legend>
      <c:legendPos val="b"/>
      <c:legendEntry>
        <c:idx val="0"/>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pl-PL"/>
          </a:p>
        </c:txPr>
      </c:legendEntry>
      <c:layout>
        <c:manualLayout>
          <c:xMode val="edge"/>
          <c:yMode val="edge"/>
          <c:x val="0.11147369960580587"/>
          <c:y val="0.90852196167911392"/>
          <c:w val="0.81112397260964009"/>
          <c:h val="7.6676929675115663E-2"/>
        </c:manualLayout>
      </c:layout>
      <c:overlay val="0"/>
      <c:txPr>
        <a:bodyPr/>
        <a:lstStyle/>
        <a:p>
          <a:pPr>
            <a:defRPr sz="800"/>
          </a:pPr>
          <a:endParaRPr lang="pl-PL"/>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340907354419627E-2"/>
          <c:y val="0.11866176999892973"/>
          <c:w val="0.93148149580533601"/>
          <c:h val="0.68928220780949245"/>
        </c:manualLayout>
      </c:layout>
      <c:bar3DChart>
        <c:barDir val="col"/>
        <c:grouping val="clustered"/>
        <c:varyColors val="0"/>
        <c:ser>
          <c:idx val="5"/>
          <c:order val="0"/>
          <c:tx>
            <c:strRef>
              <c:f>'Wykres 4'!$A$7</c:f>
              <c:strCache>
                <c:ptCount val="1"/>
                <c:pt idx="0">
                  <c:v>Ogółem</c:v>
                </c:pt>
              </c:strCache>
            </c:strRef>
          </c:tx>
          <c:invertIfNegative val="0"/>
          <c:val>
            <c:numRef>
              <c:f>'Wykres 4'!$B$7:$D$7</c:f>
              <c:numCache>
                <c:formatCode>General</c:formatCode>
                <c:ptCount val="3"/>
                <c:pt idx="0">
                  <c:v>85</c:v>
                </c:pt>
                <c:pt idx="1">
                  <c:v>67</c:v>
                </c:pt>
                <c:pt idx="2">
                  <c:v>76</c:v>
                </c:pt>
              </c:numCache>
            </c:numRef>
          </c:val>
          <c:extLst>
            <c:ext xmlns:c16="http://schemas.microsoft.com/office/drawing/2014/chart" uri="{C3380CC4-5D6E-409C-BE32-E72D297353CC}">
              <c16:uniqueId val="{00000000-769F-4FD6-A826-2E98DEF22456}"/>
            </c:ext>
          </c:extLst>
        </c:ser>
        <c:ser>
          <c:idx val="0"/>
          <c:order val="1"/>
          <c:tx>
            <c:strRef>
              <c:f>'Wykres 4'!$A$2</c:f>
              <c:strCache>
                <c:ptCount val="1"/>
                <c:pt idx="0">
                  <c:v>Policja</c:v>
                </c:pt>
              </c:strCache>
            </c:strRef>
          </c:tx>
          <c:spPr>
            <a:effectLst>
              <a:outerShdw blurRad="50800" dist="50800" dir="5400000" sx="24000" sy="24000" algn="ctr" rotWithShape="0">
                <a:srgbClr val="000000">
                  <a:alpha val="43137"/>
                </a:srgbClr>
              </a:outerShdw>
            </a:effectLst>
          </c:spPr>
          <c:invertIfNegative val="0"/>
          <c:cat>
            <c:numRef>
              <c:f>'Wykres 1'!$B$1:$D$1</c:f>
              <c:numCache>
                <c:formatCode>General</c:formatCode>
                <c:ptCount val="3"/>
                <c:pt idx="0">
                  <c:v>2014</c:v>
                </c:pt>
                <c:pt idx="1">
                  <c:v>2015</c:v>
                </c:pt>
                <c:pt idx="2">
                  <c:v>2016</c:v>
                </c:pt>
              </c:numCache>
            </c:numRef>
          </c:cat>
          <c:val>
            <c:numRef>
              <c:f>'Wykres 4'!$B$2:$D$2</c:f>
              <c:numCache>
                <c:formatCode>General</c:formatCode>
                <c:ptCount val="3"/>
                <c:pt idx="0">
                  <c:v>69</c:v>
                </c:pt>
                <c:pt idx="1">
                  <c:v>45</c:v>
                </c:pt>
                <c:pt idx="2">
                  <c:v>49</c:v>
                </c:pt>
              </c:numCache>
            </c:numRef>
          </c:val>
          <c:extLst>
            <c:ext xmlns:c16="http://schemas.microsoft.com/office/drawing/2014/chart" uri="{C3380CC4-5D6E-409C-BE32-E72D297353CC}">
              <c16:uniqueId val="{00000001-769F-4FD6-A826-2E98DEF22456}"/>
            </c:ext>
          </c:extLst>
        </c:ser>
        <c:ser>
          <c:idx val="1"/>
          <c:order val="2"/>
          <c:tx>
            <c:strRef>
              <c:f>'Wykres 4'!$A$3</c:f>
              <c:strCache>
                <c:ptCount val="1"/>
                <c:pt idx="0">
                  <c:v>Pomoc Społeczna</c:v>
                </c:pt>
              </c:strCache>
            </c:strRef>
          </c:tx>
          <c:invertIfNegative val="0"/>
          <c:val>
            <c:numRef>
              <c:f>'Wykres 4'!$B$3:$D$3</c:f>
              <c:numCache>
                <c:formatCode>General</c:formatCode>
                <c:ptCount val="3"/>
                <c:pt idx="0">
                  <c:v>13</c:v>
                </c:pt>
                <c:pt idx="1">
                  <c:v>21</c:v>
                </c:pt>
                <c:pt idx="2">
                  <c:v>26</c:v>
                </c:pt>
              </c:numCache>
            </c:numRef>
          </c:val>
          <c:extLst>
            <c:ext xmlns:c16="http://schemas.microsoft.com/office/drawing/2014/chart" uri="{C3380CC4-5D6E-409C-BE32-E72D297353CC}">
              <c16:uniqueId val="{00000002-769F-4FD6-A826-2E98DEF22456}"/>
            </c:ext>
          </c:extLst>
        </c:ser>
        <c:ser>
          <c:idx val="2"/>
          <c:order val="3"/>
          <c:tx>
            <c:strRef>
              <c:f>'Wykres 4'!$A$4</c:f>
              <c:strCache>
                <c:ptCount val="1"/>
                <c:pt idx="0">
                  <c:v>Oświata</c:v>
                </c:pt>
              </c:strCache>
            </c:strRef>
          </c:tx>
          <c:invertIfNegative val="0"/>
          <c:val>
            <c:numRef>
              <c:f>'Wykres 4'!$B$4:$D$4</c:f>
              <c:numCache>
                <c:formatCode>General</c:formatCode>
                <c:ptCount val="3"/>
                <c:pt idx="0">
                  <c:v>3</c:v>
                </c:pt>
                <c:pt idx="1">
                  <c:v>1</c:v>
                </c:pt>
                <c:pt idx="2">
                  <c:v>1</c:v>
                </c:pt>
              </c:numCache>
            </c:numRef>
          </c:val>
          <c:extLst>
            <c:ext xmlns:c16="http://schemas.microsoft.com/office/drawing/2014/chart" uri="{C3380CC4-5D6E-409C-BE32-E72D297353CC}">
              <c16:uniqueId val="{00000003-769F-4FD6-A826-2E98DEF22456}"/>
            </c:ext>
          </c:extLst>
        </c:ser>
        <c:ser>
          <c:idx val="3"/>
          <c:order val="4"/>
          <c:tx>
            <c:strRef>
              <c:f>'Wykres 4'!$A$5</c:f>
              <c:strCache>
                <c:ptCount val="1"/>
                <c:pt idx="0">
                  <c:v>MKRPA</c:v>
                </c:pt>
              </c:strCache>
            </c:strRef>
          </c:tx>
          <c:invertIfNegative val="0"/>
          <c:val>
            <c:numRef>
              <c:f>'Wykres 4'!$B$5:$D$5</c:f>
              <c:numCache>
                <c:formatCode>General</c:formatCode>
                <c:ptCount val="3"/>
                <c:pt idx="0">
                  <c:v>0</c:v>
                </c:pt>
                <c:pt idx="1">
                  <c:v>0</c:v>
                </c:pt>
                <c:pt idx="2">
                  <c:v>0</c:v>
                </c:pt>
              </c:numCache>
            </c:numRef>
          </c:val>
          <c:extLst>
            <c:ext xmlns:c16="http://schemas.microsoft.com/office/drawing/2014/chart" uri="{C3380CC4-5D6E-409C-BE32-E72D297353CC}">
              <c16:uniqueId val="{00000004-769F-4FD6-A826-2E98DEF22456}"/>
            </c:ext>
          </c:extLst>
        </c:ser>
        <c:ser>
          <c:idx val="4"/>
          <c:order val="5"/>
          <c:tx>
            <c:strRef>
              <c:f>'Wykres 4'!$A$6</c:f>
              <c:strCache>
                <c:ptCount val="1"/>
                <c:pt idx="0">
                  <c:v>Ochrona zdrowia</c:v>
                </c:pt>
              </c:strCache>
            </c:strRef>
          </c:tx>
          <c:invertIfNegative val="0"/>
          <c:val>
            <c:numRef>
              <c:f>'Wykres 4'!$B$6:$D$6</c:f>
              <c:numCache>
                <c:formatCode>General</c:formatCode>
                <c:ptCount val="3"/>
                <c:pt idx="0">
                  <c:v>0</c:v>
                </c:pt>
                <c:pt idx="1">
                  <c:v>0</c:v>
                </c:pt>
                <c:pt idx="2">
                  <c:v>0</c:v>
                </c:pt>
              </c:numCache>
            </c:numRef>
          </c:val>
          <c:extLst>
            <c:ext xmlns:c16="http://schemas.microsoft.com/office/drawing/2014/chart" uri="{C3380CC4-5D6E-409C-BE32-E72D297353CC}">
              <c16:uniqueId val="{00000005-769F-4FD6-A826-2E98DEF22456}"/>
            </c:ext>
          </c:extLst>
        </c:ser>
        <c:dLbls>
          <c:showLegendKey val="0"/>
          <c:showVal val="0"/>
          <c:showCatName val="0"/>
          <c:showSerName val="0"/>
          <c:showPercent val="0"/>
          <c:showBubbleSize val="0"/>
        </c:dLbls>
        <c:gapWidth val="150"/>
        <c:shape val="box"/>
        <c:axId val="277450520"/>
        <c:axId val="277449736"/>
        <c:axId val="0"/>
      </c:bar3DChart>
      <c:catAx>
        <c:axId val="277450520"/>
        <c:scaling>
          <c:orientation val="minMax"/>
        </c:scaling>
        <c:delete val="0"/>
        <c:axPos val="b"/>
        <c:numFmt formatCode="General" sourceLinked="1"/>
        <c:majorTickMark val="out"/>
        <c:minorTickMark val="none"/>
        <c:tickLblPos val="nextTo"/>
        <c:txPr>
          <a:bodyPr/>
          <a:lstStyle/>
          <a:p>
            <a:pPr>
              <a:defRPr sz="1200" b="1">
                <a:latin typeface="Tahoma" panose="020B0604030504040204" pitchFamily="34" charset="0"/>
                <a:ea typeface="Tahoma" panose="020B0604030504040204" pitchFamily="34" charset="0"/>
                <a:cs typeface="Tahoma" panose="020B0604030504040204" pitchFamily="34" charset="0"/>
              </a:defRPr>
            </a:pPr>
            <a:endParaRPr lang="pl-PL"/>
          </a:p>
        </c:txPr>
        <c:crossAx val="277449736"/>
        <c:crosses val="autoZero"/>
        <c:auto val="1"/>
        <c:lblAlgn val="ctr"/>
        <c:lblOffset val="100"/>
        <c:noMultiLvlLbl val="0"/>
      </c:catAx>
      <c:valAx>
        <c:axId val="277449736"/>
        <c:scaling>
          <c:orientation val="minMax"/>
          <c:min val="0"/>
        </c:scaling>
        <c:delete val="0"/>
        <c:axPos val="l"/>
        <c:majorGridlines/>
        <c:numFmt formatCode="General" sourceLinked="1"/>
        <c:majorTickMark val="out"/>
        <c:minorTickMark val="none"/>
        <c:tickLblPos val="nextTo"/>
        <c:crossAx val="277450520"/>
        <c:crosses val="autoZero"/>
        <c:crossBetween val="between"/>
      </c:valAx>
    </c:plotArea>
    <c:legend>
      <c:legendPos val="b"/>
      <c:layout>
        <c:manualLayout>
          <c:xMode val="edge"/>
          <c:yMode val="edge"/>
          <c:x val="3.123172043306691E-2"/>
          <c:y val="0.90852196167911392"/>
          <c:w val="0.91904557518518037"/>
          <c:h val="4.6216302282373417E-2"/>
        </c:manualLayout>
      </c:layout>
      <c:overlay val="0"/>
      <c:txPr>
        <a:bodyPr/>
        <a:lstStyle/>
        <a:p>
          <a:pPr rtl="0">
            <a:defRPr sz="800">
              <a:latin typeface="Tahoma" panose="020B0604030504040204" pitchFamily="34" charset="0"/>
              <a:ea typeface="Tahoma" panose="020B0604030504040204" pitchFamily="34" charset="0"/>
              <a:cs typeface="Tahoma" panose="020B0604030504040204" pitchFamily="34" charset="0"/>
            </a:defRPr>
          </a:pPr>
          <a:endParaRPr lang="pl-PL"/>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340907354419627E-2"/>
          <c:y val="0.11866176999892973"/>
          <c:w val="0.93148149580533601"/>
          <c:h val="0.70403147377220487"/>
        </c:manualLayout>
      </c:layout>
      <c:bar3DChart>
        <c:barDir val="col"/>
        <c:grouping val="clustered"/>
        <c:varyColors val="0"/>
        <c:ser>
          <c:idx val="0"/>
          <c:order val="0"/>
          <c:tx>
            <c:strRef>
              <c:f>'Wykres 5'!$A$2</c:f>
              <c:strCache>
                <c:ptCount val="1"/>
                <c:pt idx="0">
                  <c:v>Niebieska Karta A</c:v>
                </c:pt>
              </c:strCache>
            </c:strRef>
          </c:tx>
          <c:spPr>
            <a:effectLst>
              <a:outerShdw blurRad="50800" dist="50800" dir="5400000" sx="24000" sy="24000" algn="ctr" rotWithShape="0">
                <a:srgbClr val="000000">
                  <a:alpha val="43137"/>
                </a:srgbClr>
              </a:outerShdw>
            </a:effectLst>
          </c:spPr>
          <c:invertIfNegative val="0"/>
          <c:cat>
            <c:numRef>
              <c:f>'Wykres 1'!$B$1:$D$1</c:f>
              <c:numCache>
                <c:formatCode>General</c:formatCode>
                <c:ptCount val="3"/>
                <c:pt idx="0">
                  <c:v>2014</c:v>
                </c:pt>
                <c:pt idx="1">
                  <c:v>2015</c:v>
                </c:pt>
                <c:pt idx="2">
                  <c:v>2016</c:v>
                </c:pt>
              </c:numCache>
            </c:numRef>
          </c:cat>
          <c:val>
            <c:numRef>
              <c:f>'Wykres 5'!$B$2:$D$2</c:f>
              <c:numCache>
                <c:formatCode>General</c:formatCode>
                <c:ptCount val="3"/>
                <c:pt idx="0">
                  <c:v>85</c:v>
                </c:pt>
                <c:pt idx="1">
                  <c:v>67</c:v>
                </c:pt>
                <c:pt idx="2">
                  <c:v>76</c:v>
                </c:pt>
              </c:numCache>
            </c:numRef>
          </c:val>
          <c:extLst>
            <c:ext xmlns:c16="http://schemas.microsoft.com/office/drawing/2014/chart" uri="{C3380CC4-5D6E-409C-BE32-E72D297353CC}">
              <c16:uniqueId val="{00000000-93DD-4575-8DE2-F6C4C9A2926E}"/>
            </c:ext>
          </c:extLst>
        </c:ser>
        <c:ser>
          <c:idx val="1"/>
          <c:order val="1"/>
          <c:tx>
            <c:strRef>
              <c:f>'Wykres 5'!$A$3</c:f>
              <c:strCache>
                <c:ptCount val="1"/>
                <c:pt idx="0">
                  <c:v>Niebieska Karta C</c:v>
                </c:pt>
              </c:strCache>
            </c:strRef>
          </c:tx>
          <c:invertIfNegative val="0"/>
          <c:val>
            <c:numRef>
              <c:f>'Wykres 5'!$B$3:$D$3</c:f>
              <c:numCache>
                <c:formatCode>General</c:formatCode>
                <c:ptCount val="3"/>
                <c:pt idx="0">
                  <c:v>74</c:v>
                </c:pt>
                <c:pt idx="1">
                  <c:v>61</c:v>
                </c:pt>
                <c:pt idx="2">
                  <c:v>71</c:v>
                </c:pt>
              </c:numCache>
            </c:numRef>
          </c:val>
          <c:extLst>
            <c:ext xmlns:c16="http://schemas.microsoft.com/office/drawing/2014/chart" uri="{C3380CC4-5D6E-409C-BE32-E72D297353CC}">
              <c16:uniqueId val="{00000001-93DD-4575-8DE2-F6C4C9A2926E}"/>
            </c:ext>
          </c:extLst>
        </c:ser>
        <c:ser>
          <c:idx val="2"/>
          <c:order val="2"/>
          <c:tx>
            <c:strRef>
              <c:f>'Wykres 5'!$A$4</c:f>
              <c:strCache>
                <c:ptCount val="1"/>
                <c:pt idx="0">
                  <c:v>Niebieska Karta D</c:v>
                </c:pt>
              </c:strCache>
            </c:strRef>
          </c:tx>
          <c:invertIfNegative val="0"/>
          <c:val>
            <c:numRef>
              <c:f>'Wykres 5'!$B$4:$D$4</c:f>
              <c:numCache>
                <c:formatCode>General</c:formatCode>
                <c:ptCount val="3"/>
                <c:pt idx="0">
                  <c:v>61</c:v>
                </c:pt>
                <c:pt idx="1">
                  <c:v>58</c:v>
                </c:pt>
                <c:pt idx="2">
                  <c:v>55</c:v>
                </c:pt>
              </c:numCache>
            </c:numRef>
          </c:val>
          <c:extLst>
            <c:ext xmlns:c16="http://schemas.microsoft.com/office/drawing/2014/chart" uri="{C3380CC4-5D6E-409C-BE32-E72D297353CC}">
              <c16:uniqueId val="{00000002-93DD-4575-8DE2-F6C4C9A2926E}"/>
            </c:ext>
          </c:extLst>
        </c:ser>
        <c:dLbls>
          <c:showLegendKey val="0"/>
          <c:showVal val="0"/>
          <c:showCatName val="0"/>
          <c:showSerName val="0"/>
          <c:showPercent val="0"/>
          <c:showBubbleSize val="0"/>
        </c:dLbls>
        <c:gapWidth val="150"/>
        <c:shape val="box"/>
        <c:axId val="277456792"/>
        <c:axId val="277454832"/>
        <c:axId val="0"/>
      </c:bar3DChart>
      <c:catAx>
        <c:axId val="277456792"/>
        <c:scaling>
          <c:orientation val="minMax"/>
        </c:scaling>
        <c:delete val="0"/>
        <c:axPos val="b"/>
        <c:numFmt formatCode="General" sourceLinked="1"/>
        <c:majorTickMark val="out"/>
        <c:minorTickMark val="none"/>
        <c:tickLblPos val="nextTo"/>
        <c:txPr>
          <a:bodyPr/>
          <a:lstStyle/>
          <a:p>
            <a:pPr>
              <a:defRPr sz="1200" b="1">
                <a:latin typeface="Tahoma" panose="020B0604030504040204" pitchFamily="34" charset="0"/>
                <a:ea typeface="Tahoma" panose="020B0604030504040204" pitchFamily="34" charset="0"/>
                <a:cs typeface="Tahoma" panose="020B0604030504040204" pitchFamily="34" charset="0"/>
              </a:defRPr>
            </a:pPr>
            <a:endParaRPr lang="pl-PL"/>
          </a:p>
        </c:txPr>
        <c:crossAx val="277454832"/>
        <c:crosses val="autoZero"/>
        <c:auto val="1"/>
        <c:lblAlgn val="ctr"/>
        <c:lblOffset val="100"/>
        <c:noMultiLvlLbl val="0"/>
      </c:catAx>
      <c:valAx>
        <c:axId val="277454832"/>
        <c:scaling>
          <c:orientation val="minMax"/>
          <c:min val="0"/>
        </c:scaling>
        <c:delete val="0"/>
        <c:axPos val="l"/>
        <c:majorGridlines/>
        <c:numFmt formatCode="General" sourceLinked="1"/>
        <c:majorTickMark val="out"/>
        <c:minorTickMark val="none"/>
        <c:tickLblPos val="nextTo"/>
        <c:crossAx val="277456792"/>
        <c:crosses val="autoZero"/>
        <c:crossBetween val="between"/>
      </c:valAx>
    </c:plotArea>
    <c:legend>
      <c:legendPos val="b"/>
      <c:layout>
        <c:manualLayout>
          <c:xMode val="edge"/>
          <c:yMode val="edge"/>
          <c:x val="5.4117922833025426E-4"/>
          <c:y val="0.90852196167911392"/>
          <c:w val="0.99099327936219528"/>
          <c:h val="4.6216302282373417E-2"/>
        </c:manualLayout>
      </c:layout>
      <c:overlay val="0"/>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pl-PL"/>
        </a:p>
      </c:txPr>
    </c:legend>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340907354419627E-2"/>
          <c:y val="0.11866176999892973"/>
          <c:w val="0.93148149580533601"/>
          <c:h val="0.62772171507407726"/>
        </c:manualLayout>
      </c:layout>
      <c:bar3DChart>
        <c:barDir val="col"/>
        <c:grouping val="clustered"/>
        <c:varyColors val="0"/>
        <c:ser>
          <c:idx val="0"/>
          <c:order val="0"/>
          <c:tx>
            <c:strRef>
              <c:f>'wykres 6'!$A$2</c:f>
              <c:strCache>
                <c:ptCount val="1"/>
                <c:pt idx="0">
                  <c:v>Ustanie Przemocy w rodzinie i uzasadnione przypuszczenie o zaprzestaniu dalszego stosowania przemocy oraz po zrealizowaniu indywidualnego planu pomocy</c:v>
                </c:pt>
              </c:strCache>
            </c:strRef>
          </c:tx>
          <c:invertIfNegative val="0"/>
          <c:cat>
            <c:numRef>
              <c:f>'wykres 6'!$B$1:$D$1</c:f>
              <c:numCache>
                <c:formatCode>General</c:formatCode>
                <c:ptCount val="3"/>
                <c:pt idx="0">
                  <c:v>2014</c:v>
                </c:pt>
                <c:pt idx="1">
                  <c:v>2015</c:v>
                </c:pt>
                <c:pt idx="2">
                  <c:v>2016</c:v>
                </c:pt>
              </c:numCache>
            </c:numRef>
          </c:cat>
          <c:val>
            <c:numRef>
              <c:f>'wykres 6'!$B$2:$D$2</c:f>
              <c:numCache>
                <c:formatCode>General</c:formatCode>
                <c:ptCount val="3"/>
                <c:pt idx="0">
                  <c:v>45</c:v>
                </c:pt>
                <c:pt idx="1">
                  <c:v>64</c:v>
                </c:pt>
                <c:pt idx="2">
                  <c:v>38</c:v>
                </c:pt>
              </c:numCache>
            </c:numRef>
          </c:val>
          <c:extLst>
            <c:ext xmlns:c16="http://schemas.microsoft.com/office/drawing/2014/chart" uri="{C3380CC4-5D6E-409C-BE32-E72D297353CC}">
              <c16:uniqueId val="{00000000-8CF9-4B56-BBC3-5FE39665CDDE}"/>
            </c:ext>
          </c:extLst>
        </c:ser>
        <c:ser>
          <c:idx val="1"/>
          <c:order val="1"/>
          <c:tx>
            <c:strRef>
              <c:f>'wykres 6'!$A$3</c:f>
              <c:strCache>
                <c:ptCount val="1"/>
                <c:pt idx="0">
                  <c:v>Rozstrzygnięcie o braku zasadności podejmowania działań</c:v>
                </c:pt>
              </c:strCache>
            </c:strRef>
          </c:tx>
          <c:invertIfNegative val="0"/>
          <c:cat>
            <c:numRef>
              <c:f>'wykres 6'!$B$1:$D$1</c:f>
              <c:numCache>
                <c:formatCode>General</c:formatCode>
                <c:ptCount val="3"/>
                <c:pt idx="0">
                  <c:v>2014</c:v>
                </c:pt>
                <c:pt idx="1">
                  <c:v>2015</c:v>
                </c:pt>
                <c:pt idx="2">
                  <c:v>2016</c:v>
                </c:pt>
              </c:numCache>
            </c:numRef>
          </c:cat>
          <c:val>
            <c:numRef>
              <c:f>'wykres 6'!$B$3:$D$3</c:f>
              <c:numCache>
                <c:formatCode>General</c:formatCode>
                <c:ptCount val="3"/>
                <c:pt idx="0">
                  <c:v>10</c:v>
                </c:pt>
                <c:pt idx="1">
                  <c:v>10</c:v>
                </c:pt>
                <c:pt idx="2">
                  <c:v>18</c:v>
                </c:pt>
              </c:numCache>
            </c:numRef>
          </c:val>
          <c:extLst>
            <c:ext xmlns:c16="http://schemas.microsoft.com/office/drawing/2014/chart" uri="{C3380CC4-5D6E-409C-BE32-E72D297353CC}">
              <c16:uniqueId val="{00000001-8CF9-4B56-BBC3-5FE39665CDDE}"/>
            </c:ext>
          </c:extLst>
        </c:ser>
        <c:dLbls>
          <c:showLegendKey val="0"/>
          <c:showVal val="0"/>
          <c:showCatName val="0"/>
          <c:showSerName val="0"/>
          <c:showPercent val="0"/>
          <c:showBubbleSize val="0"/>
        </c:dLbls>
        <c:gapWidth val="150"/>
        <c:shape val="box"/>
        <c:axId val="277453656"/>
        <c:axId val="277455224"/>
        <c:axId val="0"/>
      </c:bar3DChart>
      <c:catAx>
        <c:axId val="277453656"/>
        <c:scaling>
          <c:orientation val="minMax"/>
        </c:scaling>
        <c:delete val="0"/>
        <c:axPos val="b"/>
        <c:numFmt formatCode="General" sourceLinked="1"/>
        <c:majorTickMark val="out"/>
        <c:minorTickMark val="none"/>
        <c:tickLblPos val="nextTo"/>
        <c:txPr>
          <a:bodyPr/>
          <a:lstStyle/>
          <a:p>
            <a:pPr>
              <a:defRPr sz="1200" b="1">
                <a:latin typeface="Tahoma" panose="020B0604030504040204" pitchFamily="34" charset="0"/>
                <a:ea typeface="Tahoma" panose="020B0604030504040204" pitchFamily="34" charset="0"/>
                <a:cs typeface="Tahoma" panose="020B0604030504040204" pitchFamily="34" charset="0"/>
              </a:defRPr>
            </a:pPr>
            <a:endParaRPr lang="pl-PL"/>
          </a:p>
        </c:txPr>
        <c:crossAx val="277455224"/>
        <c:crosses val="autoZero"/>
        <c:auto val="1"/>
        <c:lblAlgn val="ctr"/>
        <c:lblOffset val="100"/>
        <c:noMultiLvlLbl val="0"/>
      </c:catAx>
      <c:valAx>
        <c:axId val="277455224"/>
        <c:scaling>
          <c:orientation val="minMax"/>
          <c:min val="0"/>
        </c:scaling>
        <c:delete val="0"/>
        <c:axPos val="l"/>
        <c:majorGridlines/>
        <c:numFmt formatCode="General" sourceLinked="1"/>
        <c:majorTickMark val="out"/>
        <c:minorTickMark val="none"/>
        <c:tickLblPos val="nextTo"/>
        <c:crossAx val="277453656"/>
        <c:crosses val="autoZero"/>
        <c:crossBetween val="between"/>
      </c:valAx>
    </c:plotArea>
    <c:legend>
      <c:legendPos val="b"/>
      <c:layout>
        <c:manualLayout>
          <c:xMode val="edge"/>
          <c:yMode val="edge"/>
          <c:x val="5.4117922833025426E-4"/>
          <c:y val="0.83979210748436184"/>
          <c:w val="0.98988178771462743"/>
          <c:h val="0.15672442101125025"/>
        </c:manualLayout>
      </c:layout>
      <c:overlay val="0"/>
      <c:txPr>
        <a:bodyPr/>
        <a:lstStyle/>
        <a:p>
          <a:pPr>
            <a:defRPr sz="800">
              <a:latin typeface="Tahoma" panose="020B0604030504040204" pitchFamily="34" charset="0"/>
              <a:ea typeface="Tahoma" panose="020B0604030504040204" pitchFamily="34" charset="0"/>
              <a:cs typeface="Tahoma" panose="020B0604030504040204" pitchFamily="34" charset="0"/>
            </a:defRPr>
          </a:pPr>
          <a:endParaRPr lang="pl-PL"/>
        </a:p>
      </c:txPr>
    </c:legend>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340907354419627E-2"/>
          <c:y val="0.11866176999892973"/>
          <c:w val="0.93148149580533601"/>
          <c:h val="0.63897391431840256"/>
        </c:manualLayout>
      </c:layout>
      <c:bar3DChart>
        <c:barDir val="col"/>
        <c:grouping val="clustered"/>
        <c:varyColors val="0"/>
        <c:ser>
          <c:idx val="1"/>
          <c:order val="0"/>
          <c:tx>
            <c:strRef>
              <c:f>'wykres 8'!$C$1</c:f>
              <c:strCache>
                <c:ptCount val="1"/>
                <c:pt idx="0">
                  <c:v>liczba wniosków o podjęcie leczenia odwykowego</c:v>
                </c:pt>
              </c:strCache>
            </c:strRef>
          </c:tx>
          <c:invertIfNegative val="0"/>
          <c:cat>
            <c:numRef>
              <c:f>'wykres 8'!$A$3:$A$5</c:f>
              <c:numCache>
                <c:formatCode>General</c:formatCode>
                <c:ptCount val="3"/>
                <c:pt idx="0">
                  <c:v>2014</c:v>
                </c:pt>
                <c:pt idx="1">
                  <c:v>2015</c:v>
                </c:pt>
                <c:pt idx="2">
                  <c:v>2016</c:v>
                </c:pt>
              </c:numCache>
            </c:numRef>
          </c:cat>
          <c:val>
            <c:numRef>
              <c:f>'wykres 8'!$C$3:$C$5</c:f>
              <c:numCache>
                <c:formatCode>General</c:formatCode>
                <c:ptCount val="3"/>
                <c:pt idx="0">
                  <c:v>48</c:v>
                </c:pt>
                <c:pt idx="1">
                  <c:v>68</c:v>
                </c:pt>
                <c:pt idx="2">
                  <c:v>58</c:v>
                </c:pt>
              </c:numCache>
            </c:numRef>
          </c:val>
          <c:extLst>
            <c:ext xmlns:c16="http://schemas.microsoft.com/office/drawing/2014/chart" uri="{C3380CC4-5D6E-409C-BE32-E72D297353CC}">
              <c16:uniqueId val="{00000000-0815-4459-8820-48A15D2FCAA7}"/>
            </c:ext>
          </c:extLst>
        </c:ser>
        <c:ser>
          <c:idx val="2"/>
          <c:order val="1"/>
          <c:tx>
            <c:strRef>
              <c:f>'wykres 8'!$D$1</c:f>
              <c:strCache>
                <c:ptCount val="1"/>
                <c:pt idx="0">
                  <c:v>liczba wniosków o podjęcie leczenia odwykowego osób podejrzanych o stosowanie przemocy</c:v>
                </c:pt>
              </c:strCache>
            </c:strRef>
          </c:tx>
          <c:invertIfNegative val="0"/>
          <c:cat>
            <c:numRef>
              <c:f>'wykres 8'!$A$3:$A$5</c:f>
              <c:numCache>
                <c:formatCode>General</c:formatCode>
                <c:ptCount val="3"/>
                <c:pt idx="0">
                  <c:v>2014</c:v>
                </c:pt>
                <c:pt idx="1">
                  <c:v>2015</c:v>
                </c:pt>
                <c:pt idx="2">
                  <c:v>2016</c:v>
                </c:pt>
              </c:numCache>
            </c:numRef>
          </c:cat>
          <c:val>
            <c:numRef>
              <c:f>'wykres 8'!$D$3:$D$5</c:f>
              <c:numCache>
                <c:formatCode>General</c:formatCode>
                <c:ptCount val="3"/>
                <c:pt idx="0">
                  <c:v>36</c:v>
                </c:pt>
                <c:pt idx="1">
                  <c:v>48</c:v>
                </c:pt>
                <c:pt idx="2">
                  <c:v>46</c:v>
                </c:pt>
              </c:numCache>
            </c:numRef>
          </c:val>
          <c:extLst>
            <c:ext xmlns:c16="http://schemas.microsoft.com/office/drawing/2014/chart" uri="{C3380CC4-5D6E-409C-BE32-E72D297353CC}">
              <c16:uniqueId val="{00000001-0815-4459-8820-48A15D2FCAA7}"/>
            </c:ext>
          </c:extLst>
        </c:ser>
        <c:dLbls>
          <c:showLegendKey val="0"/>
          <c:showVal val="0"/>
          <c:showCatName val="0"/>
          <c:showSerName val="0"/>
          <c:showPercent val="0"/>
          <c:showBubbleSize val="0"/>
        </c:dLbls>
        <c:gapWidth val="150"/>
        <c:shape val="box"/>
        <c:axId val="277451304"/>
        <c:axId val="277454048"/>
        <c:axId val="0"/>
      </c:bar3DChart>
      <c:catAx>
        <c:axId val="277451304"/>
        <c:scaling>
          <c:orientation val="minMax"/>
        </c:scaling>
        <c:delete val="0"/>
        <c:axPos val="b"/>
        <c:numFmt formatCode="General" sourceLinked="1"/>
        <c:majorTickMark val="out"/>
        <c:minorTickMark val="none"/>
        <c:tickLblPos val="nextTo"/>
        <c:txPr>
          <a:bodyPr/>
          <a:lstStyle/>
          <a:p>
            <a:pPr>
              <a:defRPr sz="1200" b="1">
                <a:latin typeface="Tahoma" panose="020B0604030504040204" pitchFamily="34" charset="0"/>
                <a:ea typeface="Tahoma" panose="020B0604030504040204" pitchFamily="34" charset="0"/>
                <a:cs typeface="Tahoma" panose="020B0604030504040204" pitchFamily="34" charset="0"/>
              </a:defRPr>
            </a:pPr>
            <a:endParaRPr lang="pl-PL"/>
          </a:p>
        </c:txPr>
        <c:crossAx val="277454048"/>
        <c:crosses val="autoZero"/>
        <c:auto val="1"/>
        <c:lblAlgn val="ctr"/>
        <c:lblOffset val="100"/>
        <c:noMultiLvlLbl val="0"/>
      </c:catAx>
      <c:valAx>
        <c:axId val="277454048"/>
        <c:scaling>
          <c:orientation val="minMax"/>
          <c:min val="0"/>
        </c:scaling>
        <c:delete val="0"/>
        <c:axPos val="l"/>
        <c:majorGridlines/>
        <c:numFmt formatCode="General" sourceLinked="1"/>
        <c:majorTickMark val="out"/>
        <c:minorTickMark val="none"/>
        <c:tickLblPos val="nextTo"/>
        <c:crossAx val="277451304"/>
        <c:crosses val="autoZero"/>
        <c:crossBetween val="between"/>
      </c:valAx>
    </c:plotArea>
    <c:legend>
      <c:legendPos val="b"/>
      <c:layout>
        <c:manualLayout>
          <c:xMode val="edge"/>
          <c:yMode val="edge"/>
          <c:x val="0"/>
          <c:y val="0.85577182478287128"/>
          <c:w val="0.68797949775184397"/>
          <c:h val="0.14418900762404699"/>
        </c:manualLayout>
      </c:layout>
      <c:overlay val="0"/>
      <c:txPr>
        <a:bodyPr/>
        <a:lstStyle/>
        <a:p>
          <a:pPr>
            <a:defRPr sz="800"/>
          </a:pPr>
          <a:endParaRPr lang="pl-PL"/>
        </a:p>
      </c:txPr>
    </c:legend>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340907354419627E-2"/>
          <c:y val="0.21770166462881571"/>
          <c:w val="0.93148149580533601"/>
          <c:h val="0.51649403199600052"/>
        </c:manualLayout>
      </c:layout>
      <c:bar3DChart>
        <c:barDir val="col"/>
        <c:grouping val="clustered"/>
        <c:varyColors val="0"/>
        <c:ser>
          <c:idx val="1"/>
          <c:order val="0"/>
          <c:tx>
            <c:strRef>
              <c:f>'wykres 10'!$A$2</c:f>
              <c:strCache>
                <c:ptCount val="1"/>
                <c:pt idx="0">
                  <c:v>Przedszkola</c:v>
                </c:pt>
              </c:strCache>
            </c:strRef>
          </c:tx>
          <c:invertIfNegative val="0"/>
          <c:cat>
            <c:strRef>
              <c:f>'wykres 10'!$B$1:$C$1</c:f>
              <c:strCache>
                <c:ptCount val="2"/>
                <c:pt idx="0">
                  <c:v>Liczba rodzin z placówek oświatowych w których prowodzono procedurę NK</c:v>
                </c:pt>
                <c:pt idx="1">
                  <c:v>Liczba dzieci w rodzinach z placówek oświatowych w których prowodzono procedurę NK</c:v>
                </c:pt>
              </c:strCache>
            </c:strRef>
          </c:cat>
          <c:val>
            <c:numRef>
              <c:f>'wykres 10'!$B$2:$C$2</c:f>
              <c:numCache>
                <c:formatCode>General</c:formatCode>
                <c:ptCount val="2"/>
                <c:pt idx="0">
                  <c:v>3</c:v>
                </c:pt>
                <c:pt idx="1">
                  <c:v>4</c:v>
                </c:pt>
              </c:numCache>
            </c:numRef>
          </c:val>
          <c:extLst>
            <c:ext xmlns:c16="http://schemas.microsoft.com/office/drawing/2014/chart" uri="{C3380CC4-5D6E-409C-BE32-E72D297353CC}">
              <c16:uniqueId val="{00000000-C3F2-4039-BD18-63426BCD343F}"/>
            </c:ext>
          </c:extLst>
        </c:ser>
        <c:ser>
          <c:idx val="2"/>
          <c:order val="1"/>
          <c:tx>
            <c:strRef>
              <c:f>'wykres 10'!$A$3</c:f>
              <c:strCache>
                <c:ptCount val="1"/>
                <c:pt idx="0">
                  <c:v>Szkoły Podstawowe</c:v>
                </c:pt>
              </c:strCache>
            </c:strRef>
          </c:tx>
          <c:invertIfNegative val="0"/>
          <c:cat>
            <c:strRef>
              <c:f>'wykres 10'!$B$1:$C$1</c:f>
              <c:strCache>
                <c:ptCount val="2"/>
                <c:pt idx="0">
                  <c:v>Liczba rodzin z placówek oświatowych w których prowodzono procedurę NK</c:v>
                </c:pt>
                <c:pt idx="1">
                  <c:v>Liczba dzieci w rodzinach z placówek oświatowych w których prowodzono procedurę NK</c:v>
                </c:pt>
              </c:strCache>
            </c:strRef>
          </c:cat>
          <c:val>
            <c:numRef>
              <c:f>'wykres 10'!$B$3:$C$3</c:f>
              <c:numCache>
                <c:formatCode>General</c:formatCode>
                <c:ptCount val="2"/>
                <c:pt idx="0">
                  <c:v>51</c:v>
                </c:pt>
                <c:pt idx="1">
                  <c:v>71</c:v>
                </c:pt>
              </c:numCache>
            </c:numRef>
          </c:val>
          <c:extLst>
            <c:ext xmlns:c16="http://schemas.microsoft.com/office/drawing/2014/chart" uri="{C3380CC4-5D6E-409C-BE32-E72D297353CC}">
              <c16:uniqueId val="{00000001-C3F2-4039-BD18-63426BCD343F}"/>
            </c:ext>
          </c:extLst>
        </c:ser>
        <c:ser>
          <c:idx val="0"/>
          <c:order val="2"/>
          <c:tx>
            <c:strRef>
              <c:f>'wykres 10'!$A$4</c:f>
              <c:strCache>
                <c:ptCount val="1"/>
                <c:pt idx="0">
                  <c:v>Gimnazja</c:v>
                </c:pt>
              </c:strCache>
            </c:strRef>
          </c:tx>
          <c:invertIfNegative val="0"/>
          <c:cat>
            <c:strRef>
              <c:f>'wykres 10'!$B$1:$C$1</c:f>
              <c:strCache>
                <c:ptCount val="2"/>
                <c:pt idx="0">
                  <c:v>Liczba rodzin z placówek oświatowych w których prowodzono procedurę NK</c:v>
                </c:pt>
                <c:pt idx="1">
                  <c:v>Liczba dzieci w rodzinach z placówek oświatowych w których prowodzono procedurę NK</c:v>
                </c:pt>
              </c:strCache>
            </c:strRef>
          </c:cat>
          <c:val>
            <c:numRef>
              <c:f>'wykres 10'!$B$4:$C$4</c:f>
              <c:numCache>
                <c:formatCode>General</c:formatCode>
                <c:ptCount val="2"/>
                <c:pt idx="0">
                  <c:v>17</c:v>
                </c:pt>
                <c:pt idx="1">
                  <c:v>21</c:v>
                </c:pt>
              </c:numCache>
            </c:numRef>
          </c:val>
          <c:extLst>
            <c:ext xmlns:c16="http://schemas.microsoft.com/office/drawing/2014/chart" uri="{C3380CC4-5D6E-409C-BE32-E72D297353CC}">
              <c16:uniqueId val="{00000002-C3F2-4039-BD18-63426BCD343F}"/>
            </c:ext>
          </c:extLst>
        </c:ser>
        <c:dLbls>
          <c:showLegendKey val="0"/>
          <c:showVal val="0"/>
          <c:showCatName val="0"/>
          <c:showSerName val="0"/>
          <c:showPercent val="0"/>
          <c:showBubbleSize val="0"/>
        </c:dLbls>
        <c:gapWidth val="150"/>
        <c:shape val="box"/>
        <c:axId val="277454440"/>
        <c:axId val="277455616"/>
        <c:axId val="0"/>
      </c:bar3DChart>
      <c:catAx>
        <c:axId val="277454440"/>
        <c:scaling>
          <c:orientation val="minMax"/>
        </c:scaling>
        <c:delete val="0"/>
        <c:axPos val="b"/>
        <c:numFmt formatCode="General" sourceLinked="1"/>
        <c:majorTickMark val="out"/>
        <c:minorTickMark val="none"/>
        <c:tickLblPos val="nextTo"/>
        <c:txPr>
          <a:bodyPr/>
          <a:lstStyle/>
          <a:p>
            <a:pPr>
              <a:defRPr sz="800" b="1">
                <a:latin typeface="Tahoma" panose="020B0604030504040204" pitchFamily="34" charset="0"/>
                <a:ea typeface="Tahoma" panose="020B0604030504040204" pitchFamily="34" charset="0"/>
                <a:cs typeface="Tahoma" panose="020B0604030504040204" pitchFamily="34" charset="0"/>
              </a:defRPr>
            </a:pPr>
            <a:endParaRPr lang="pl-PL"/>
          </a:p>
        </c:txPr>
        <c:crossAx val="277455616"/>
        <c:crosses val="autoZero"/>
        <c:auto val="1"/>
        <c:lblAlgn val="ctr"/>
        <c:lblOffset val="100"/>
        <c:noMultiLvlLbl val="0"/>
      </c:catAx>
      <c:valAx>
        <c:axId val="277455616"/>
        <c:scaling>
          <c:orientation val="minMax"/>
          <c:min val="0"/>
        </c:scaling>
        <c:delete val="0"/>
        <c:axPos val="l"/>
        <c:majorGridlines/>
        <c:numFmt formatCode="General" sourceLinked="1"/>
        <c:majorTickMark val="out"/>
        <c:minorTickMark val="none"/>
        <c:tickLblPos val="nextTo"/>
        <c:crossAx val="277454440"/>
        <c:crosses val="autoZero"/>
        <c:crossBetween val="between"/>
      </c:valAx>
    </c:plotArea>
    <c:legend>
      <c:legendPos val="b"/>
      <c:layout>
        <c:manualLayout>
          <c:xMode val="edge"/>
          <c:yMode val="edge"/>
          <c:x val="0"/>
          <c:y val="0.91300819846965908"/>
          <c:w val="0.98774969460494921"/>
          <c:h val="4.6216278253679827E-2"/>
        </c:manualLayout>
      </c:layout>
      <c:overlay val="0"/>
      <c:txPr>
        <a:bodyPr/>
        <a:lstStyle/>
        <a:p>
          <a:pPr>
            <a:defRPr sz="800"/>
          </a:pPr>
          <a:endParaRPr lang="pl-PL"/>
        </a:p>
      </c:txPr>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5.5340907354419627E-2"/>
          <c:y val="0.10981211757882553"/>
          <c:w val="0.93148149580533601"/>
          <c:h val="0.73058015250508734"/>
        </c:manualLayout>
      </c:layout>
      <c:bar3DChart>
        <c:barDir val="col"/>
        <c:grouping val="clustered"/>
        <c:varyColors val="0"/>
        <c:ser>
          <c:idx val="1"/>
          <c:order val="0"/>
          <c:tx>
            <c:strRef>
              <c:f>'wykres 11'!$A$2</c:f>
              <c:strCache>
                <c:ptCount val="1"/>
                <c:pt idx="0">
                  <c:v>lekarz psychiatra</c:v>
                </c:pt>
              </c:strCache>
            </c:strRef>
          </c:tx>
          <c:invertIfNegative val="0"/>
          <c:cat>
            <c:numRef>
              <c:f>'wykres 11'!$B$1:$D$1</c:f>
              <c:numCache>
                <c:formatCode>General</c:formatCode>
                <c:ptCount val="3"/>
                <c:pt idx="0">
                  <c:v>2014</c:v>
                </c:pt>
                <c:pt idx="1">
                  <c:v>2015</c:v>
                </c:pt>
                <c:pt idx="2">
                  <c:v>2016</c:v>
                </c:pt>
              </c:numCache>
            </c:numRef>
          </c:cat>
          <c:val>
            <c:numRef>
              <c:f>'wykres 11'!$B$2:$D$2</c:f>
              <c:numCache>
                <c:formatCode>General</c:formatCode>
                <c:ptCount val="3"/>
                <c:pt idx="0">
                  <c:v>26</c:v>
                </c:pt>
                <c:pt idx="1">
                  <c:v>24</c:v>
                </c:pt>
                <c:pt idx="2">
                  <c:v>18</c:v>
                </c:pt>
              </c:numCache>
            </c:numRef>
          </c:val>
          <c:extLst>
            <c:ext xmlns:c16="http://schemas.microsoft.com/office/drawing/2014/chart" uri="{C3380CC4-5D6E-409C-BE32-E72D297353CC}">
              <c16:uniqueId val="{00000000-7B15-4FCB-A243-AF8BAAA39BA0}"/>
            </c:ext>
          </c:extLst>
        </c:ser>
        <c:ser>
          <c:idx val="2"/>
          <c:order val="1"/>
          <c:tx>
            <c:strRef>
              <c:f>'wykres 11'!$A$3</c:f>
              <c:strCache>
                <c:ptCount val="1"/>
                <c:pt idx="0">
                  <c:v>psycholodzy</c:v>
                </c:pt>
              </c:strCache>
            </c:strRef>
          </c:tx>
          <c:invertIfNegative val="0"/>
          <c:cat>
            <c:numRef>
              <c:f>'wykres 11'!$B$1:$D$1</c:f>
              <c:numCache>
                <c:formatCode>General</c:formatCode>
                <c:ptCount val="3"/>
                <c:pt idx="0">
                  <c:v>2014</c:v>
                </c:pt>
                <c:pt idx="1">
                  <c:v>2015</c:v>
                </c:pt>
                <c:pt idx="2">
                  <c:v>2016</c:v>
                </c:pt>
              </c:numCache>
            </c:numRef>
          </c:cat>
          <c:val>
            <c:numRef>
              <c:f>'wykres 11'!$B$3:$D$3</c:f>
              <c:numCache>
                <c:formatCode>General</c:formatCode>
                <c:ptCount val="3"/>
                <c:pt idx="0">
                  <c:v>19</c:v>
                </c:pt>
                <c:pt idx="1">
                  <c:v>21</c:v>
                </c:pt>
                <c:pt idx="2">
                  <c:v>43</c:v>
                </c:pt>
              </c:numCache>
            </c:numRef>
          </c:val>
          <c:extLst>
            <c:ext xmlns:c16="http://schemas.microsoft.com/office/drawing/2014/chart" uri="{C3380CC4-5D6E-409C-BE32-E72D297353CC}">
              <c16:uniqueId val="{00000001-7B15-4FCB-A243-AF8BAAA39BA0}"/>
            </c:ext>
          </c:extLst>
        </c:ser>
        <c:ser>
          <c:idx val="0"/>
          <c:order val="2"/>
          <c:tx>
            <c:strRef>
              <c:f>'wykres 11'!$A$4</c:f>
              <c:strCache>
                <c:ptCount val="1"/>
                <c:pt idx="0">
                  <c:v>pedagodzy</c:v>
                </c:pt>
              </c:strCache>
            </c:strRef>
          </c:tx>
          <c:invertIfNegative val="0"/>
          <c:cat>
            <c:numRef>
              <c:f>'wykres 11'!$B$1:$D$1</c:f>
              <c:numCache>
                <c:formatCode>General</c:formatCode>
                <c:ptCount val="3"/>
                <c:pt idx="0">
                  <c:v>2014</c:v>
                </c:pt>
                <c:pt idx="1">
                  <c:v>2015</c:v>
                </c:pt>
                <c:pt idx="2">
                  <c:v>2016</c:v>
                </c:pt>
              </c:numCache>
            </c:numRef>
          </c:cat>
          <c:val>
            <c:numRef>
              <c:f>'wykres 11'!$B$4:$D$4</c:f>
              <c:numCache>
                <c:formatCode>General</c:formatCode>
                <c:ptCount val="3"/>
                <c:pt idx="0">
                  <c:v>31</c:v>
                </c:pt>
                <c:pt idx="1">
                  <c:v>26</c:v>
                </c:pt>
                <c:pt idx="2">
                  <c:v>18</c:v>
                </c:pt>
              </c:numCache>
            </c:numRef>
          </c:val>
          <c:extLst>
            <c:ext xmlns:c16="http://schemas.microsoft.com/office/drawing/2014/chart" uri="{C3380CC4-5D6E-409C-BE32-E72D297353CC}">
              <c16:uniqueId val="{00000002-7B15-4FCB-A243-AF8BAAA39BA0}"/>
            </c:ext>
          </c:extLst>
        </c:ser>
        <c:ser>
          <c:idx val="3"/>
          <c:order val="3"/>
          <c:tx>
            <c:strRef>
              <c:f>'wykres 11'!$A$5</c:f>
              <c:strCache>
                <c:ptCount val="1"/>
                <c:pt idx="0">
                  <c:v>prawnicy</c:v>
                </c:pt>
              </c:strCache>
            </c:strRef>
          </c:tx>
          <c:invertIfNegative val="0"/>
          <c:cat>
            <c:numRef>
              <c:f>'wykres 11'!$B$1:$D$1</c:f>
              <c:numCache>
                <c:formatCode>General</c:formatCode>
                <c:ptCount val="3"/>
                <c:pt idx="0">
                  <c:v>2014</c:v>
                </c:pt>
                <c:pt idx="1">
                  <c:v>2015</c:v>
                </c:pt>
                <c:pt idx="2">
                  <c:v>2016</c:v>
                </c:pt>
              </c:numCache>
            </c:numRef>
          </c:cat>
          <c:val>
            <c:numRef>
              <c:f>'wykres 11'!$B$5:$D$5</c:f>
              <c:numCache>
                <c:formatCode>General</c:formatCode>
                <c:ptCount val="3"/>
                <c:pt idx="0">
                  <c:v>66</c:v>
                </c:pt>
                <c:pt idx="1">
                  <c:v>98</c:v>
                </c:pt>
                <c:pt idx="2">
                  <c:v>62</c:v>
                </c:pt>
              </c:numCache>
            </c:numRef>
          </c:val>
          <c:extLst>
            <c:ext xmlns:c16="http://schemas.microsoft.com/office/drawing/2014/chart" uri="{C3380CC4-5D6E-409C-BE32-E72D297353CC}">
              <c16:uniqueId val="{00000003-7B15-4FCB-A243-AF8BAAA39BA0}"/>
            </c:ext>
          </c:extLst>
        </c:ser>
        <c:ser>
          <c:idx val="4"/>
          <c:order val="4"/>
          <c:tx>
            <c:strRef>
              <c:f>'wykres 11'!$A$6</c:f>
              <c:strCache>
                <c:ptCount val="1"/>
                <c:pt idx="0">
                  <c:v>kapłan</c:v>
                </c:pt>
              </c:strCache>
            </c:strRef>
          </c:tx>
          <c:invertIfNegative val="0"/>
          <c:cat>
            <c:numRef>
              <c:f>'wykres 11'!$B$1:$D$1</c:f>
              <c:numCache>
                <c:formatCode>General</c:formatCode>
                <c:ptCount val="3"/>
                <c:pt idx="0">
                  <c:v>2014</c:v>
                </c:pt>
                <c:pt idx="1">
                  <c:v>2015</c:v>
                </c:pt>
                <c:pt idx="2">
                  <c:v>2016</c:v>
                </c:pt>
              </c:numCache>
            </c:numRef>
          </c:cat>
          <c:val>
            <c:numRef>
              <c:f>'wykres 11'!$B$6:$D$6</c:f>
              <c:numCache>
                <c:formatCode>General</c:formatCode>
                <c:ptCount val="3"/>
                <c:pt idx="0">
                  <c:v>24</c:v>
                </c:pt>
                <c:pt idx="1">
                  <c:v>46</c:v>
                </c:pt>
                <c:pt idx="2">
                  <c:v>38</c:v>
                </c:pt>
              </c:numCache>
            </c:numRef>
          </c:val>
          <c:extLst>
            <c:ext xmlns:c16="http://schemas.microsoft.com/office/drawing/2014/chart" uri="{C3380CC4-5D6E-409C-BE32-E72D297353CC}">
              <c16:uniqueId val="{00000004-7B15-4FCB-A243-AF8BAAA39BA0}"/>
            </c:ext>
          </c:extLst>
        </c:ser>
        <c:ser>
          <c:idx val="5"/>
          <c:order val="5"/>
          <c:tx>
            <c:strRef>
              <c:f>'wykres 11'!$A$7</c:f>
              <c:strCache>
                <c:ptCount val="1"/>
                <c:pt idx="0">
                  <c:v>Doradca ds. uzależnień</c:v>
                </c:pt>
              </c:strCache>
            </c:strRef>
          </c:tx>
          <c:invertIfNegative val="0"/>
          <c:cat>
            <c:numRef>
              <c:f>'wykres 11'!$B$1:$D$1</c:f>
              <c:numCache>
                <c:formatCode>General</c:formatCode>
                <c:ptCount val="3"/>
                <c:pt idx="0">
                  <c:v>2014</c:v>
                </c:pt>
                <c:pt idx="1">
                  <c:v>2015</c:v>
                </c:pt>
                <c:pt idx="2">
                  <c:v>2016</c:v>
                </c:pt>
              </c:numCache>
            </c:numRef>
          </c:cat>
          <c:val>
            <c:numRef>
              <c:f>'wykres 11'!$B$7:$D$7</c:f>
              <c:numCache>
                <c:formatCode>General</c:formatCode>
                <c:ptCount val="3"/>
                <c:pt idx="0">
                  <c:v>43</c:v>
                </c:pt>
                <c:pt idx="1">
                  <c:v>43</c:v>
                </c:pt>
                <c:pt idx="2">
                  <c:v>30</c:v>
                </c:pt>
              </c:numCache>
            </c:numRef>
          </c:val>
          <c:extLst>
            <c:ext xmlns:c16="http://schemas.microsoft.com/office/drawing/2014/chart" uri="{C3380CC4-5D6E-409C-BE32-E72D297353CC}">
              <c16:uniqueId val="{00000005-7B15-4FCB-A243-AF8BAAA39BA0}"/>
            </c:ext>
          </c:extLst>
        </c:ser>
        <c:ser>
          <c:idx val="6"/>
          <c:order val="6"/>
          <c:tx>
            <c:strRef>
              <c:f>'wykres 11'!$A$8</c:f>
              <c:strCache>
                <c:ptCount val="1"/>
                <c:pt idx="0">
                  <c:v>Problemy socjalne oraz berobocie</c:v>
                </c:pt>
              </c:strCache>
            </c:strRef>
          </c:tx>
          <c:invertIfNegative val="0"/>
          <c:cat>
            <c:numRef>
              <c:f>'wykres 11'!$B$1:$D$1</c:f>
              <c:numCache>
                <c:formatCode>General</c:formatCode>
                <c:ptCount val="3"/>
                <c:pt idx="0">
                  <c:v>2014</c:v>
                </c:pt>
                <c:pt idx="1">
                  <c:v>2015</c:v>
                </c:pt>
                <c:pt idx="2">
                  <c:v>2016</c:v>
                </c:pt>
              </c:numCache>
            </c:numRef>
          </c:cat>
          <c:val>
            <c:numRef>
              <c:f>'wykres 11'!$B$8:$D$8</c:f>
              <c:numCache>
                <c:formatCode>General</c:formatCode>
                <c:ptCount val="3"/>
                <c:pt idx="0">
                  <c:v>10</c:v>
                </c:pt>
                <c:pt idx="1">
                  <c:v>16</c:v>
                </c:pt>
                <c:pt idx="2">
                  <c:v>8</c:v>
                </c:pt>
              </c:numCache>
            </c:numRef>
          </c:val>
          <c:extLst>
            <c:ext xmlns:c16="http://schemas.microsoft.com/office/drawing/2014/chart" uri="{C3380CC4-5D6E-409C-BE32-E72D297353CC}">
              <c16:uniqueId val="{00000006-7B15-4FCB-A243-AF8BAAA39BA0}"/>
            </c:ext>
          </c:extLst>
        </c:ser>
        <c:dLbls>
          <c:showLegendKey val="0"/>
          <c:showVal val="0"/>
          <c:showCatName val="0"/>
          <c:showSerName val="0"/>
          <c:showPercent val="0"/>
          <c:showBubbleSize val="0"/>
        </c:dLbls>
        <c:gapWidth val="150"/>
        <c:shape val="box"/>
        <c:axId val="277456400"/>
        <c:axId val="277919384"/>
        <c:axId val="0"/>
      </c:bar3DChart>
      <c:catAx>
        <c:axId val="277456400"/>
        <c:scaling>
          <c:orientation val="minMax"/>
        </c:scaling>
        <c:delete val="0"/>
        <c:axPos val="b"/>
        <c:numFmt formatCode="General" sourceLinked="1"/>
        <c:majorTickMark val="out"/>
        <c:minorTickMark val="none"/>
        <c:tickLblPos val="nextTo"/>
        <c:txPr>
          <a:bodyPr/>
          <a:lstStyle/>
          <a:p>
            <a:pPr>
              <a:defRPr sz="800" b="1">
                <a:latin typeface="Tahoma" panose="020B0604030504040204" pitchFamily="34" charset="0"/>
                <a:ea typeface="Tahoma" panose="020B0604030504040204" pitchFamily="34" charset="0"/>
                <a:cs typeface="Tahoma" panose="020B0604030504040204" pitchFamily="34" charset="0"/>
              </a:defRPr>
            </a:pPr>
            <a:endParaRPr lang="pl-PL"/>
          </a:p>
        </c:txPr>
        <c:crossAx val="277919384"/>
        <c:crosses val="autoZero"/>
        <c:auto val="1"/>
        <c:lblAlgn val="ctr"/>
        <c:lblOffset val="100"/>
        <c:noMultiLvlLbl val="0"/>
      </c:catAx>
      <c:valAx>
        <c:axId val="277919384"/>
        <c:scaling>
          <c:orientation val="minMax"/>
          <c:min val="0"/>
        </c:scaling>
        <c:delete val="0"/>
        <c:axPos val="l"/>
        <c:majorGridlines/>
        <c:numFmt formatCode="General" sourceLinked="1"/>
        <c:majorTickMark val="out"/>
        <c:minorTickMark val="none"/>
        <c:tickLblPos val="nextTo"/>
        <c:crossAx val="277456400"/>
        <c:crosses val="autoZero"/>
        <c:crossBetween val="between"/>
      </c:valAx>
    </c:plotArea>
    <c:legend>
      <c:legendPos val="b"/>
      <c:layout>
        <c:manualLayout>
          <c:xMode val="edge"/>
          <c:yMode val="edge"/>
          <c:x val="0"/>
          <c:y val="0.91373386422033553"/>
          <c:w val="0.99433836039744117"/>
          <c:h val="8.607461839112919E-2"/>
        </c:manualLayout>
      </c:layout>
      <c:overlay val="0"/>
      <c:txPr>
        <a:bodyPr/>
        <a:lstStyle/>
        <a:p>
          <a:pPr>
            <a:defRPr sz="800"/>
          </a:pPr>
          <a:endParaRPr lang="pl-PL"/>
        </a:p>
      </c:txPr>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0.12668</cdr:x>
      <cdr:y>0.02128</cdr:y>
    </cdr:from>
    <cdr:to>
      <cdr:x>0.95957</cdr:x>
      <cdr:y>0.11193</cdr:y>
    </cdr:to>
    <cdr:sp macro="" textlink="">
      <cdr:nvSpPr>
        <cdr:cNvPr id="3" name="TextBox 2"/>
        <cdr:cNvSpPr txBox="1"/>
      </cdr:nvSpPr>
      <cdr:spPr>
        <a:xfrm xmlns:a="http://schemas.openxmlformats.org/drawingml/2006/main">
          <a:off x="1343027" y="109540"/>
          <a:ext cx="8829674" cy="4667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l-PL" sz="1200" b="1" i="0">
              <a:latin typeface="Tahoma" panose="020B0604030504040204" pitchFamily="34" charset="0"/>
              <a:ea typeface="Tahoma" panose="020B0604030504040204" pitchFamily="34" charset="0"/>
              <a:cs typeface="Tahoma" panose="020B0604030504040204" pitchFamily="34" charset="0"/>
            </a:rPr>
            <a:t>Liczba osób doświadczających przemocy domowej</a:t>
          </a:r>
        </a:p>
      </cdr:txBody>
    </cdr:sp>
  </cdr:relSizeAnchor>
</c:userShapes>
</file>

<file path=word/drawings/drawing2.xml><?xml version="1.0" encoding="utf-8"?>
<c:userShapes xmlns:c="http://schemas.openxmlformats.org/drawingml/2006/chart">
  <cdr:relSizeAnchor xmlns:cdr="http://schemas.openxmlformats.org/drawingml/2006/chartDrawing">
    <cdr:from>
      <cdr:x>0.12668</cdr:x>
      <cdr:y>0.02128</cdr:y>
    </cdr:from>
    <cdr:to>
      <cdr:x>0.95957</cdr:x>
      <cdr:y>0.11193</cdr:y>
    </cdr:to>
    <cdr:sp macro="" textlink="">
      <cdr:nvSpPr>
        <cdr:cNvPr id="3" name="TextBox 2"/>
        <cdr:cNvSpPr txBox="1"/>
      </cdr:nvSpPr>
      <cdr:spPr>
        <a:xfrm xmlns:a="http://schemas.openxmlformats.org/drawingml/2006/main">
          <a:off x="1343027" y="109540"/>
          <a:ext cx="8829674" cy="4667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l-PL" sz="1200" b="1" i="0">
              <a:latin typeface="Tahoma" panose="020B0604030504040204" pitchFamily="34" charset="0"/>
              <a:ea typeface="Tahoma" panose="020B0604030504040204" pitchFamily="34" charset="0"/>
              <a:cs typeface="Tahoma" panose="020B0604030504040204" pitchFamily="34" charset="0"/>
            </a:rPr>
            <a:t>Liczba osób podejrzanych o stosowanie przemocy</a:t>
          </a:r>
        </a:p>
      </cdr:txBody>
    </cdr:sp>
  </cdr:relSizeAnchor>
</c:userShapes>
</file>

<file path=word/drawings/drawing3.xml><?xml version="1.0" encoding="utf-8"?>
<c:userShapes xmlns:c="http://schemas.openxmlformats.org/drawingml/2006/chart">
  <cdr:relSizeAnchor xmlns:cdr="http://schemas.openxmlformats.org/drawingml/2006/chartDrawing">
    <cdr:from>
      <cdr:x>0.12668</cdr:x>
      <cdr:y>0.02128</cdr:y>
    </cdr:from>
    <cdr:to>
      <cdr:x>0.95957</cdr:x>
      <cdr:y>0.11193</cdr:y>
    </cdr:to>
    <cdr:sp macro="" textlink="">
      <cdr:nvSpPr>
        <cdr:cNvPr id="3" name="TextBox 2"/>
        <cdr:cNvSpPr txBox="1"/>
      </cdr:nvSpPr>
      <cdr:spPr>
        <a:xfrm xmlns:a="http://schemas.openxmlformats.org/drawingml/2006/main">
          <a:off x="1343027" y="109540"/>
          <a:ext cx="8829674" cy="4667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l-PL" sz="1200" b="1" i="0">
              <a:latin typeface="Tahoma" panose="020B0604030504040204" pitchFamily="34" charset="0"/>
              <a:ea typeface="Tahoma" panose="020B0604030504040204" pitchFamily="34" charset="0"/>
              <a:cs typeface="Tahoma" panose="020B0604030504040204" pitchFamily="34" charset="0"/>
            </a:rPr>
            <a:t>Miejski Ośrodek Pomocy Społecznej w Bochni</a:t>
          </a:r>
        </a:p>
      </cdr:txBody>
    </cdr:sp>
  </cdr:relSizeAnchor>
</c:userShapes>
</file>

<file path=word/drawings/drawing4.xml><?xml version="1.0" encoding="utf-8"?>
<c:userShapes xmlns:c="http://schemas.openxmlformats.org/drawingml/2006/chart">
  <cdr:relSizeAnchor xmlns:cdr="http://schemas.openxmlformats.org/drawingml/2006/chartDrawing">
    <cdr:from>
      <cdr:x>0.12668</cdr:x>
      <cdr:y>0.02128</cdr:y>
    </cdr:from>
    <cdr:to>
      <cdr:x>0.95957</cdr:x>
      <cdr:y>0.11193</cdr:y>
    </cdr:to>
    <cdr:sp macro="" textlink="">
      <cdr:nvSpPr>
        <cdr:cNvPr id="3" name="TextBox 2"/>
        <cdr:cNvSpPr txBox="1"/>
      </cdr:nvSpPr>
      <cdr:spPr>
        <a:xfrm xmlns:a="http://schemas.openxmlformats.org/drawingml/2006/main">
          <a:off x="1343027" y="109540"/>
          <a:ext cx="8829674" cy="4667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l-PL" sz="1200" b="1" i="0">
              <a:latin typeface="Tahoma" panose="020B0604030504040204" pitchFamily="34" charset="0"/>
              <a:ea typeface="Tahoma" panose="020B0604030504040204" pitchFamily="34" charset="0"/>
              <a:cs typeface="Tahoma" panose="020B0604030504040204" pitchFamily="34" charset="0"/>
            </a:rPr>
            <a:t>Liczba wszczętych procedur NK ze względu</a:t>
          </a:r>
          <a:r>
            <a:rPr lang="pl-PL" sz="1200" b="1" i="0" baseline="0">
              <a:latin typeface="Tahoma" panose="020B0604030504040204" pitchFamily="34" charset="0"/>
              <a:ea typeface="Tahoma" panose="020B0604030504040204" pitchFamily="34" charset="0"/>
              <a:cs typeface="Tahoma" panose="020B0604030504040204" pitchFamily="34" charset="0"/>
            </a:rPr>
            <a:t> na rodzaj instytucji </a:t>
          </a:r>
          <a:endParaRPr lang="pl-PL" sz="1200" b="1" i="0">
            <a:latin typeface="Tahoma" panose="020B0604030504040204" pitchFamily="34" charset="0"/>
            <a:ea typeface="Tahoma" panose="020B0604030504040204" pitchFamily="34" charset="0"/>
            <a:cs typeface="Tahoma" panose="020B0604030504040204" pitchFamily="34" charset="0"/>
          </a:endParaRPr>
        </a:p>
      </cdr:txBody>
    </cdr:sp>
  </cdr:relSizeAnchor>
  <cdr:relSizeAnchor xmlns:cdr="http://schemas.openxmlformats.org/drawingml/2006/chartDrawing">
    <cdr:from>
      <cdr:x>0.12668</cdr:x>
      <cdr:y>0.02128</cdr:y>
    </cdr:from>
    <cdr:to>
      <cdr:x>0.95957</cdr:x>
      <cdr:y>0.11193</cdr:y>
    </cdr:to>
    <cdr:sp macro="" textlink="">
      <cdr:nvSpPr>
        <cdr:cNvPr id="2" name="TextBox 2"/>
        <cdr:cNvSpPr txBox="1"/>
      </cdr:nvSpPr>
      <cdr:spPr>
        <a:xfrm xmlns:a="http://schemas.openxmlformats.org/drawingml/2006/main">
          <a:off x="1343027" y="109540"/>
          <a:ext cx="8829674" cy="4667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endParaRPr lang="pl-PL" sz="1200" b="1" i="0">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0.12668</cdr:x>
      <cdr:y>0.02128</cdr:y>
    </cdr:from>
    <cdr:to>
      <cdr:x>0.95957</cdr:x>
      <cdr:y>0.11193</cdr:y>
    </cdr:to>
    <cdr:sp macro="" textlink="">
      <cdr:nvSpPr>
        <cdr:cNvPr id="3" name="TextBox 2"/>
        <cdr:cNvSpPr txBox="1"/>
      </cdr:nvSpPr>
      <cdr:spPr>
        <a:xfrm xmlns:a="http://schemas.openxmlformats.org/drawingml/2006/main">
          <a:off x="1343027" y="109540"/>
          <a:ext cx="8829674" cy="4667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l-PL" sz="1200" b="1" i="0">
              <a:latin typeface="Tahoma" panose="020B0604030504040204" pitchFamily="34" charset="0"/>
              <a:ea typeface="Tahoma" panose="020B0604030504040204" pitchFamily="34" charset="0"/>
              <a:cs typeface="Tahoma" panose="020B0604030504040204" pitchFamily="34" charset="0"/>
            </a:rPr>
            <a:t>Liczba</a:t>
          </a:r>
          <a:r>
            <a:rPr lang="pl-PL" sz="1200" b="1" i="0" baseline="0">
              <a:latin typeface="Tahoma" panose="020B0604030504040204" pitchFamily="34" charset="0"/>
              <a:ea typeface="Tahoma" panose="020B0604030504040204" pitchFamily="34" charset="0"/>
              <a:cs typeface="Tahoma" panose="020B0604030504040204" pitchFamily="34" charset="0"/>
            </a:rPr>
            <a:t> sporządzonych formularzy NK</a:t>
          </a:r>
          <a:endParaRPr lang="pl-PL" sz="1200" b="1" i="0">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0.12668</cdr:x>
      <cdr:y>0.02128</cdr:y>
    </cdr:from>
    <cdr:to>
      <cdr:x>0.95957</cdr:x>
      <cdr:y>0.11193</cdr:y>
    </cdr:to>
    <cdr:sp macro="" textlink="">
      <cdr:nvSpPr>
        <cdr:cNvPr id="3" name="TextBox 2"/>
        <cdr:cNvSpPr txBox="1"/>
      </cdr:nvSpPr>
      <cdr:spPr>
        <a:xfrm xmlns:a="http://schemas.openxmlformats.org/drawingml/2006/main">
          <a:off x="1343027" y="109540"/>
          <a:ext cx="8829674" cy="4667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l-PL" sz="1200" b="1" i="0" baseline="0">
              <a:latin typeface="Tahoma" panose="020B0604030504040204" pitchFamily="34" charset="0"/>
              <a:ea typeface="Tahoma" panose="020B0604030504040204" pitchFamily="34" charset="0"/>
              <a:cs typeface="Tahoma" panose="020B0604030504040204" pitchFamily="34" charset="0"/>
            </a:rPr>
            <a:t>Przyczyny zamknięcia procedury NK</a:t>
          </a:r>
          <a:endParaRPr lang="pl-PL" sz="1200" b="1" i="0">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0.12668</cdr:x>
      <cdr:y>0.02128</cdr:y>
    </cdr:from>
    <cdr:to>
      <cdr:x>0.95957</cdr:x>
      <cdr:y>0.11193</cdr:y>
    </cdr:to>
    <cdr:sp macro="" textlink="">
      <cdr:nvSpPr>
        <cdr:cNvPr id="3" name="TextBox 2"/>
        <cdr:cNvSpPr txBox="1"/>
      </cdr:nvSpPr>
      <cdr:spPr>
        <a:xfrm xmlns:a="http://schemas.openxmlformats.org/drawingml/2006/main">
          <a:off x="1343027" y="109540"/>
          <a:ext cx="8829674" cy="466724"/>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l-PL" sz="1200" b="1" i="0" baseline="0">
              <a:latin typeface="Tahoma" panose="020B0604030504040204" pitchFamily="34" charset="0"/>
              <a:ea typeface="Tahoma" panose="020B0604030504040204" pitchFamily="34" charset="0"/>
              <a:cs typeface="Tahoma" panose="020B0604030504040204" pitchFamily="34" charset="0"/>
            </a:rPr>
            <a:t>Dane liczbowe Miejskiej Komisji Rozwiązywania Problemów Alkoholowych </a:t>
          </a:r>
          <a:endParaRPr lang="pl-PL" sz="1200" b="1" i="0">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drawings/drawing8.xml><?xml version="1.0" encoding="utf-8"?>
<c:userShapes xmlns:c="http://schemas.openxmlformats.org/drawingml/2006/chart">
  <cdr:relSizeAnchor xmlns:cdr="http://schemas.openxmlformats.org/drawingml/2006/chartDrawing">
    <cdr:from>
      <cdr:x>0.09079</cdr:x>
      <cdr:y>0.02128</cdr:y>
    </cdr:from>
    <cdr:to>
      <cdr:x>0.92839</cdr:x>
      <cdr:y>0.19559</cdr:y>
    </cdr:to>
    <cdr:sp macro="" textlink="">
      <cdr:nvSpPr>
        <cdr:cNvPr id="3" name="TextBox 2"/>
        <cdr:cNvSpPr txBox="1"/>
      </cdr:nvSpPr>
      <cdr:spPr>
        <a:xfrm xmlns:a="http://schemas.openxmlformats.org/drawingml/2006/main">
          <a:off x="523016" y="70834"/>
          <a:ext cx="4825179" cy="58021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l-PL" sz="1200" b="1" i="0" baseline="0">
              <a:latin typeface="Tahoma" panose="020B0604030504040204" pitchFamily="34" charset="0"/>
              <a:ea typeface="Tahoma" panose="020B0604030504040204" pitchFamily="34" charset="0"/>
              <a:cs typeface="Tahoma" panose="020B0604030504040204" pitchFamily="34" charset="0"/>
            </a:rPr>
            <a:t>Liczba rodzin oraz liczba dzieci z placówek oświatowych, </a:t>
          </a:r>
        </a:p>
        <a:p xmlns:a="http://schemas.openxmlformats.org/drawingml/2006/main">
          <a:pPr algn="ctr"/>
          <a:r>
            <a:rPr lang="pl-PL" sz="1200" b="1" i="0" baseline="0">
              <a:latin typeface="Tahoma" panose="020B0604030504040204" pitchFamily="34" charset="0"/>
              <a:ea typeface="Tahoma" panose="020B0604030504040204" pitchFamily="34" charset="0"/>
              <a:cs typeface="Tahoma" panose="020B0604030504040204" pitchFamily="34" charset="0"/>
            </a:rPr>
            <a:t>w których była prowadzona procedura NK w latach 2014 - 2016</a:t>
          </a:r>
        </a:p>
        <a:p xmlns:a="http://schemas.openxmlformats.org/drawingml/2006/main">
          <a:pPr algn="ctr"/>
          <a:endParaRPr lang="pl-PL" sz="1200" b="1" i="0">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drawings/drawing9.xml><?xml version="1.0" encoding="utf-8"?>
<c:userShapes xmlns:c="http://schemas.openxmlformats.org/drawingml/2006/chart">
  <cdr:relSizeAnchor xmlns:cdr="http://schemas.openxmlformats.org/drawingml/2006/chartDrawing">
    <cdr:from>
      <cdr:x>0.09079</cdr:x>
      <cdr:y>0.02128</cdr:y>
    </cdr:from>
    <cdr:to>
      <cdr:x>0.92839</cdr:x>
      <cdr:y>0.09292</cdr:y>
    </cdr:to>
    <cdr:sp macro="" textlink="">
      <cdr:nvSpPr>
        <cdr:cNvPr id="3" name="TextBox 2"/>
        <cdr:cNvSpPr txBox="1"/>
      </cdr:nvSpPr>
      <cdr:spPr>
        <a:xfrm xmlns:a="http://schemas.openxmlformats.org/drawingml/2006/main">
          <a:off x="676254" y="91617"/>
          <a:ext cx="6238904" cy="308433"/>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r>
            <a:rPr lang="pl-PL" sz="1000" b="1" i="0" baseline="0">
              <a:latin typeface="Tahoma" panose="020B0604030504040204" pitchFamily="34" charset="0"/>
              <a:ea typeface="Tahoma" panose="020B0604030504040204" pitchFamily="34" charset="0"/>
              <a:cs typeface="Tahoma" panose="020B0604030504040204" pitchFamily="34" charset="0"/>
            </a:rPr>
            <a:t>Poradnia Specjalistyczna "ARKA" - liczba osób korzystających z porad specjalistów</a:t>
          </a:r>
        </a:p>
        <a:p xmlns:a="http://schemas.openxmlformats.org/drawingml/2006/main">
          <a:pPr algn="ctr"/>
          <a:endParaRPr lang="pl-PL" sz="1000" b="1" i="0">
            <a:latin typeface="Tahoma" panose="020B0604030504040204" pitchFamily="34" charset="0"/>
            <a:ea typeface="Tahoma" panose="020B0604030504040204" pitchFamily="34" charset="0"/>
            <a:cs typeface="Tahoma" panose="020B060403050404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E95AF-51F4-4156-8250-405678AE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41</Pages>
  <Words>9313</Words>
  <Characters>55883</Characters>
  <Application>Microsoft Office Word</Application>
  <DocSecurity>0</DocSecurity>
  <Lines>465</Lines>
  <Paragraphs>130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PCebula</dc:creator>
  <cp:lastModifiedBy>PCebula</cp:lastModifiedBy>
  <cp:revision>61</cp:revision>
  <cp:lastPrinted>2017-06-13T09:43:00Z</cp:lastPrinted>
  <dcterms:created xsi:type="dcterms:W3CDTF">2017-04-08T18:16:00Z</dcterms:created>
  <dcterms:modified xsi:type="dcterms:W3CDTF">2017-06-30T10:04:00Z</dcterms:modified>
</cp:coreProperties>
</file>